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BFB72">
      <w:pPr>
        <w:keepNext w:val="0"/>
        <w:keepLines w:val="0"/>
        <w:pageBreakBefore w:val="0"/>
        <w:kinsoku/>
        <w:wordWrap/>
        <w:overflowPunct/>
        <w:topLinePunct w:val="0"/>
        <w:autoSpaceDE/>
        <w:autoSpaceDN/>
        <w:bidi w:val="0"/>
        <w:spacing w:line="600" w:lineRule="exact"/>
        <w:ind w:firstLine="0" w:firstLineChars="0"/>
        <w:jc w:val="center"/>
        <w:rPr>
          <w:rFonts w:hint="eastAsia" w:eastAsia="方正小标宋_GBK"/>
          <w:sz w:val="48"/>
          <w:szCs w:val="48"/>
          <w:lang w:val="en-US" w:eastAsia="zh-CN"/>
        </w:rPr>
      </w:pPr>
    </w:p>
    <w:p w14:paraId="6494C736">
      <w:pPr>
        <w:pStyle w:val="7"/>
        <w:keepNext w:val="0"/>
        <w:keepLines w:val="0"/>
        <w:pageBreakBefore w:val="0"/>
        <w:kinsoku/>
        <w:wordWrap/>
        <w:overflowPunct/>
        <w:topLinePunct w:val="0"/>
        <w:autoSpaceDE/>
        <w:autoSpaceDN/>
        <w:bidi w:val="0"/>
        <w:spacing w:line="600" w:lineRule="exact"/>
        <w:rPr>
          <w:rFonts w:hint="eastAsia"/>
          <w:lang w:val="en-US" w:eastAsia="zh-CN"/>
        </w:rPr>
      </w:pPr>
    </w:p>
    <w:p w14:paraId="63EF340E">
      <w:pPr>
        <w:pStyle w:val="7"/>
        <w:keepNext w:val="0"/>
        <w:keepLines w:val="0"/>
        <w:pageBreakBefore w:val="0"/>
        <w:kinsoku/>
        <w:wordWrap/>
        <w:overflowPunct/>
        <w:topLinePunct w:val="0"/>
        <w:autoSpaceDE/>
        <w:autoSpaceDN/>
        <w:bidi w:val="0"/>
        <w:spacing w:line="600" w:lineRule="exact"/>
        <w:rPr>
          <w:rFonts w:hint="eastAsia"/>
          <w:lang w:val="en-US" w:eastAsia="zh-CN"/>
        </w:rPr>
      </w:pPr>
    </w:p>
    <w:p w14:paraId="5DE44826">
      <w:pPr>
        <w:keepNext w:val="0"/>
        <w:keepLines w:val="0"/>
        <w:pageBreakBefore w:val="0"/>
        <w:kinsoku/>
        <w:wordWrap/>
        <w:overflowPunct/>
        <w:topLinePunct w:val="0"/>
        <w:autoSpaceDE/>
        <w:autoSpaceDN/>
        <w:bidi w:val="0"/>
        <w:spacing w:line="600" w:lineRule="exact"/>
        <w:ind w:firstLine="0" w:firstLineChars="0"/>
        <w:jc w:val="center"/>
        <w:rPr>
          <w:rFonts w:hint="eastAsia" w:eastAsia="方正小标宋_GBK"/>
          <w:sz w:val="48"/>
          <w:szCs w:val="48"/>
          <w:lang w:val="en-US" w:eastAsia="zh-CN"/>
        </w:rPr>
      </w:pPr>
    </w:p>
    <w:p w14:paraId="70885151">
      <w:pPr>
        <w:keepNext w:val="0"/>
        <w:keepLines w:val="0"/>
        <w:pageBreakBefore w:val="0"/>
        <w:kinsoku/>
        <w:wordWrap/>
        <w:overflowPunct/>
        <w:topLinePunct w:val="0"/>
        <w:autoSpaceDE/>
        <w:autoSpaceDN/>
        <w:bidi w:val="0"/>
        <w:spacing w:line="600" w:lineRule="exact"/>
        <w:ind w:firstLine="0" w:firstLineChars="0"/>
        <w:jc w:val="center"/>
        <w:rPr>
          <w:rFonts w:eastAsia="方正小标宋_GBK"/>
          <w:color w:val="auto"/>
          <w:sz w:val="48"/>
          <w:szCs w:val="48"/>
        </w:rPr>
      </w:pPr>
      <w:bookmarkStart w:id="5" w:name="_GoBack"/>
      <w:r>
        <w:rPr>
          <w:rFonts w:hint="eastAsia" w:eastAsia="方正小标宋_GBK"/>
          <w:color w:val="auto"/>
          <w:sz w:val="48"/>
          <w:szCs w:val="48"/>
          <w:lang w:val="en-US" w:eastAsia="zh-CN"/>
        </w:rPr>
        <w:t>2025</w:t>
      </w:r>
      <w:r>
        <w:rPr>
          <w:rFonts w:eastAsia="方正小标宋_GBK"/>
          <w:color w:val="auto"/>
          <w:sz w:val="48"/>
          <w:szCs w:val="48"/>
        </w:rPr>
        <w:t>年</w:t>
      </w:r>
      <w:r>
        <w:rPr>
          <w:rFonts w:hint="eastAsia" w:eastAsia="方正小标宋_GBK"/>
          <w:color w:val="auto"/>
          <w:sz w:val="48"/>
          <w:szCs w:val="48"/>
          <w:lang w:eastAsia="zh-CN"/>
        </w:rPr>
        <w:t>度部门</w:t>
      </w:r>
      <w:r>
        <w:rPr>
          <w:rFonts w:eastAsia="方正小标宋_GBK"/>
          <w:color w:val="auto"/>
          <w:sz w:val="48"/>
          <w:szCs w:val="48"/>
        </w:rPr>
        <w:t>整体支出</w:t>
      </w:r>
    </w:p>
    <w:p w14:paraId="1AA43CB8">
      <w:pPr>
        <w:keepNext w:val="0"/>
        <w:keepLines w:val="0"/>
        <w:pageBreakBefore w:val="0"/>
        <w:kinsoku/>
        <w:wordWrap/>
        <w:overflowPunct/>
        <w:topLinePunct w:val="0"/>
        <w:autoSpaceDE/>
        <w:autoSpaceDN/>
        <w:bidi w:val="0"/>
        <w:spacing w:line="600" w:lineRule="exact"/>
        <w:ind w:firstLine="0" w:firstLineChars="0"/>
        <w:jc w:val="center"/>
        <w:rPr>
          <w:rFonts w:eastAsia="方正小标宋_GBK"/>
          <w:color w:val="auto"/>
          <w:sz w:val="48"/>
          <w:szCs w:val="48"/>
        </w:rPr>
      </w:pPr>
      <w:r>
        <w:rPr>
          <w:rFonts w:eastAsia="方正小标宋_GBK"/>
          <w:color w:val="auto"/>
          <w:sz w:val="48"/>
          <w:szCs w:val="48"/>
        </w:rPr>
        <w:t>绩效自评报告</w:t>
      </w:r>
      <w:bookmarkEnd w:id="5"/>
    </w:p>
    <w:p w14:paraId="5250BFD7">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5299A260">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2F4C2AC9">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0B429BE9">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6926F176">
      <w:pPr>
        <w:keepNext w:val="0"/>
        <w:keepLines w:val="0"/>
        <w:pageBreakBefore w:val="0"/>
        <w:kinsoku/>
        <w:wordWrap/>
        <w:overflowPunct/>
        <w:topLinePunct w:val="0"/>
        <w:autoSpaceDE/>
        <w:autoSpaceDN/>
        <w:bidi w:val="0"/>
        <w:spacing w:line="600" w:lineRule="exact"/>
        <w:ind w:firstLine="0" w:firstLineChars="0"/>
        <w:jc w:val="center"/>
        <w:rPr>
          <w:rFonts w:eastAsia="黑体"/>
          <w:sz w:val="44"/>
          <w:szCs w:val="44"/>
        </w:rPr>
      </w:pPr>
      <w:r>
        <w:rPr>
          <w:rFonts w:eastAsia="黑体"/>
          <w:szCs w:val="32"/>
        </w:rPr>
        <w:t xml:space="preserve"> </w:t>
      </w:r>
      <w:r>
        <w:rPr>
          <w:rFonts w:eastAsia="黑体"/>
          <w:sz w:val="44"/>
          <w:szCs w:val="44"/>
        </w:rPr>
        <w:t xml:space="preserve"> </w:t>
      </w:r>
    </w:p>
    <w:p w14:paraId="7D5F90F1">
      <w:pPr>
        <w:keepNext w:val="0"/>
        <w:keepLines w:val="0"/>
        <w:pageBreakBefore w:val="0"/>
        <w:kinsoku/>
        <w:wordWrap/>
        <w:overflowPunct/>
        <w:topLinePunct w:val="0"/>
        <w:autoSpaceDE/>
        <w:autoSpaceDN/>
        <w:bidi w:val="0"/>
        <w:spacing w:line="600" w:lineRule="exact"/>
        <w:ind w:firstLine="0" w:firstLineChars="0"/>
        <w:jc w:val="center"/>
        <w:rPr>
          <w:rFonts w:eastAsia="黑体"/>
          <w:sz w:val="44"/>
          <w:szCs w:val="44"/>
        </w:rPr>
      </w:pPr>
      <w:r>
        <w:rPr>
          <w:rFonts w:eastAsia="黑体"/>
          <w:sz w:val="44"/>
          <w:szCs w:val="44"/>
        </w:rPr>
        <w:t xml:space="preserve"> </w:t>
      </w:r>
    </w:p>
    <w:p w14:paraId="2E8A139A">
      <w:pPr>
        <w:keepNext w:val="0"/>
        <w:keepLines w:val="0"/>
        <w:pageBreakBefore w:val="0"/>
        <w:kinsoku/>
        <w:wordWrap/>
        <w:overflowPunct/>
        <w:topLinePunct w:val="0"/>
        <w:autoSpaceDE/>
        <w:autoSpaceDN/>
        <w:bidi w:val="0"/>
        <w:spacing w:line="600" w:lineRule="exact"/>
        <w:ind w:firstLine="0" w:firstLineChars="0"/>
        <w:jc w:val="center"/>
        <w:rPr>
          <w:rFonts w:eastAsia="黑体"/>
          <w:sz w:val="44"/>
          <w:szCs w:val="44"/>
        </w:rPr>
      </w:pPr>
      <w:r>
        <w:rPr>
          <w:rFonts w:eastAsia="黑体"/>
          <w:sz w:val="44"/>
          <w:szCs w:val="44"/>
        </w:rPr>
        <w:t xml:space="preserve"> </w:t>
      </w:r>
    </w:p>
    <w:p w14:paraId="7108C70E">
      <w:pPr>
        <w:keepNext w:val="0"/>
        <w:keepLines w:val="0"/>
        <w:pageBreakBefore w:val="0"/>
        <w:kinsoku/>
        <w:wordWrap/>
        <w:overflowPunct/>
        <w:topLinePunct w:val="0"/>
        <w:autoSpaceDE/>
        <w:autoSpaceDN/>
        <w:bidi w:val="0"/>
        <w:spacing w:line="600" w:lineRule="exact"/>
        <w:ind w:firstLine="0" w:firstLineChars="0"/>
        <w:jc w:val="center"/>
        <w:rPr>
          <w:rFonts w:hint="default" w:eastAsia="黑体"/>
          <w:sz w:val="36"/>
          <w:szCs w:val="36"/>
          <w:lang w:val="en-US" w:eastAsia="zh-CN"/>
        </w:rPr>
      </w:pPr>
      <w:r>
        <w:rPr>
          <w:rFonts w:eastAsia="黑体"/>
          <w:sz w:val="36"/>
          <w:szCs w:val="36"/>
        </w:rPr>
        <w:t>单位名称（盖章）：</w:t>
      </w:r>
      <w:r>
        <w:rPr>
          <w:rFonts w:hint="eastAsia" w:eastAsia="黑体"/>
          <w:sz w:val="36"/>
          <w:szCs w:val="36"/>
          <w:lang w:val="en-US" w:eastAsia="zh-CN"/>
        </w:rPr>
        <w:t>湖南省农业农</w:t>
      </w:r>
      <w:r>
        <w:rPr>
          <w:rFonts w:hint="eastAsia" w:eastAsia="黑体"/>
          <w:color w:val="auto"/>
          <w:sz w:val="36"/>
          <w:szCs w:val="36"/>
          <w:lang w:val="en-US" w:eastAsia="zh-CN"/>
        </w:rPr>
        <w:t>村厅</w:t>
      </w:r>
    </w:p>
    <w:p w14:paraId="3C0C8389">
      <w:pPr>
        <w:keepNext w:val="0"/>
        <w:keepLines w:val="0"/>
        <w:pageBreakBefore w:val="0"/>
        <w:kinsoku/>
        <w:wordWrap/>
        <w:overflowPunct/>
        <w:topLinePunct w:val="0"/>
        <w:autoSpaceDE/>
        <w:autoSpaceDN/>
        <w:bidi w:val="0"/>
        <w:spacing w:line="600" w:lineRule="exact"/>
        <w:ind w:firstLine="0" w:firstLineChars="0"/>
        <w:jc w:val="center"/>
        <w:rPr>
          <w:rFonts w:eastAsia="黑体"/>
          <w:sz w:val="36"/>
          <w:szCs w:val="36"/>
        </w:rPr>
      </w:pPr>
      <w:r>
        <w:rPr>
          <w:rFonts w:eastAsia="黑体"/>
          <w:sz w:val="36"/>
          <w:szCs w:val="36"/>
        </w:rPr>
        <w:t xml:space="preserve"> </w:t>
      </w:r>
    </w:p>
    <w:p w14:paraId="75293841">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3AE70C62">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17EE5A21">
      <w:pPr>
        <w:keepNext w:val="0"/>
        <w:keepLines w:val="0"/>
        <w:pageBreakBefore w:val="0"/>
        <w:kinsoku/>
        <w:wordWrap/>
        <w:overflowPunct/>
        <w:topLinePunct w:val="0"/>
        <w:autoSpaceDE/>
        <w:autoSpaceDN/>
        <w:bidi w:val="0"/>
        <w:spacing w:line="600" w:lineRule="exact"/>
        <w:ind w:firstLine="0" w:firstLineChars="0"/>
        <w:jc w:val="center"/>
        <w:rPr>
          <w:rFonts w:eastAsia="黑体"/>
          <w:szCs w:val="32"/>
        </w:rPr>
      </w:pPr>
      <w:r>
        <w:rPr>
          <w:rFonts w:eastAsia="黑体"/>
          <w:szCs w:val="32"/>
        </w:rPr>
        <w:t xml:space="preserve"> </w:t>
      </w:r>
    </w:p>
    <w:p w14:paraId="13A43415">
      <w:pPr>
        <w:rPr>
          <w:rFonts w:eastAsia="仿宋_GB2312"/>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pgBorders>
            <w:top w:val="none" w:sz="0" w:space="0"/>
            <w:left w:val="none" w:sz="0" w:space="0"/>
            <w:bottom w:val="none" w:sz="0" w:space="0"/>
            <w:right w:val="none" w:sz="0" w:space="0"/>
          </w:pgBorders>
          <w:cols w:space="720" w:num="1"/>
          <w:titlePg/>
          <w:docGrid w:type="linesAndChars" w:linePitch="579" w:charSpace="0"/>
        </w:sectPr>
      </w:pPr>
    </w:p>
    <w:p w14:paraId="5926DBC8">
      <w:pPr>
        <w:rPr>
          <w:rFonts w:eastAsia="仿宋_GB2312"/>
        </w:rPr>
      </w:pPr>
      <w:r>
        <w:rPr>
          <w:rFonts w:eastAsia="仿宋_GB2312"/>
        </w:rPr>
        <w:br w:type="page"/>
      </w:r>
    </w:p>
    <w:p w14:paraId="4E588639">
      <w:pPr>
        <w:pStyle w:val="4"/>
        <w:keepNext w:val="0"/>
        <w:keepLines w:val="0"/>
        <w:pageBreakBefore w:val="0"/>
        <w:kinsoku/>
        <w:wordWrap/>
        <w:overflowPunct/>
        <w:topLinePunct w:val="0"/>
        <w:autoSpaceDE/>
        <w:autoSpaceDN/>
        <w:bidi w:val="0"/>
        <w:spacing w:line="600" w:lineRule="exact"/>
        <w:ind w:firstLine="640"/>
        <w:rPr>
          <w:rFonts w:eastAsia="仿宋_GB2312"/>
        </w:rPr>
        <w:sectPr>
          <w:footerReference r:id="rId12" w:type="first"/>
          <w:footerReference r:id="rId11" w:type="default"/>
          <w:pgSz w:w="11906" w:h="16838"/>
          <w:pgMar w:top="2098" w:right="1474" w:bottom="1985" w:left="1588" w:header="851" w:footer="1588" w:gutter="0"/>
          <w:pgBorders>
            <w:top w:val="none" w:sz="0" w:space="0"/>
            <w:left w:val="none" w:sz="0" w:space="0"/>
            <w:bottom w:val="none" w:sz="0" w:space="0"/>
            <w:right w:val="none" w:sz="0" w:space="0"/>
          </w:pgBorders>
          <w:cols w:space="720" w:num="1"/>
          <w:titlePg/>
          <w:docGrid w:type="linesAndChars" w:linePitch="579" w:charSpace="0"/>
        </w:sectPr>
      </w:pPr>
    </w:p>
    <w:p w14:paraId="47EE25F6">
      <w:pPr>
        <w:pStyle w:val="4"/>
        <w:keepNext w:val="0"/>
        <w:keepLines w:val="0"/>
        <w:pageBreakBefore w:val="0"/>
        <w:widowControl w:val="0"/>
        <w:kinsoku/>
        <w:wordWrap/>
        <w:overflowPunct/>
        <w:topLinePunct w:val="0"/>
        <w:autoSpaceDE/>
        <w:autoSpaceDN/>
        <w:bidi w:val="0"/>
        <w:spacing w:line="579" w:lineRule="exact"/>
        <w:ind w:firstLine="640"/>
      </w:pPr>
    </w:p>
    <w:p w14:paraId="76E03906">
      <w:pPr>
        <w:pStyle w:val="4"/>
        <w:keepNext w:val="0"/>
        <w:keepLines w:val="0"/>
        <w:pageBreakBefore w:val="0"/>
        <w:widowControl w:val="0"/>
        <w:kinsoku/>
        <w:wordWrap/>
        <w:overflowPunct/>
        <w:topLinePunct w:val="0"/>
        <w:autoSpaceDE/>
        <w:autoSpaceDN/>
        <w:bidi w:val="0"/>
        <w:spacing w:line="579" w:lineRule="exact"/>
        <w:ind w:firstLine="640"/>
        <w:rPr>
          <w:rFonts w:eastAsia="楷体_GB2312"/>
          <w:b/>
          <w:szCs w:val="32"/>
        </w:rPr>
      </w:pPr>
      <w:r>
        <w:t>一、单位基本情况</w:t>
      </w:r>
    </w:p>
    <w:p w14:paraId="2D23541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楷体_GB2312" w:cs="Times New Roman"/>
          <w:b/>
          <w:sz w:val="32"/>
          <w:szCs w:val="32"/>
          <w:u w:val="none"/>
          <w:lang w:eastAsia="zh-CN"/>
        </w:rPr>
      </w:pPr>
      <w:r>
        <w:rPr>
          <w:rFonts w:hint="eastAsia" w:eastAsia="楷体_GB2312" w:cs="Times New Roman"/>
          <w:b/>
          <w:sz w:val="32"/>
          <w:szCs w:val="32"/>
          <w:u w:val="none"/>
          <w:lang w:eastAsia="zh-CN"/>
        </w:rPr>
        <w:t>（一）</w:t>
      </w:r>
      <w:r>
        <w:rPr>
          <w:rFonts w:hint="default" w:ascii="Times New Roman" w:hAnsi="Times New Roman" w:eastAsia="楷体_GB2312" w:cs="Times New Roman"/>
          <w:b/>
          <w:sz w:val="32"/>
          <w:szCs w:val="32"/>
          <w:u w:val="none"/>
        </w:rPr>
        <w:t>职能职责</w:t>
      </w:r>
    </w:p>
    <w:p w14:paraId="2D16848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湖南省农业农村厅（以下简称省农业农村厅）是省政府组成部门，为正厅级。省委农村工作领导小组办公室（以下简称省委农办）设在省农业农村厅，接受省委农村工作领导小组的安排部署，承担省委农村工作领导小组日常工作，组织开展“三农”重大问题的政策研究，协调督促有关方面落实省委农村工作领导小组的工作要求等。省委农办设置秘书处，负责处理省委农办日常事务。省农业农村厅负责贯彻落实党中央关于“三农”工作的方针政策和决策部署，全面落实省委关于“三农”工作的部署要求，把坚持和加强党对“三农”工作的全面领导落实到履行职责过程中。主要职责是：</w:t>
      </w:r>
    </w:p>
    <w:p w14:paraId="526E85F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w:t>
      </w:r>
      <w:r>
        <w:rPr>
          <w:rFonts w:hint="eastAsia" w:ascii="Times New Roman" w:hAnsi="Times New Roman" w:eastAsia="仿宋_GB2312" w:cs="Times New Roman"/>
          <w:color w:val="auto"/>
          <w:kern w:val="2"/>
          <w:sz w:val="32"/>
          <w:szCs w:val="32"/>
          <w:u w:val="none"/>
          <w:lang w:val="en-US" w:eastAsia="zh-CN" w:bidi="ar-SA"/>
        </w:rPr>
        <w:t>统筹研究和组织实施以乡村振兴为重心的“三农”工作中长期规划、重大政策。组织起草农业农村和乡村振兴有关地方性法规、省政府规章草案，指导农业综合执法。参与涉农的财税、价格、收储、金融保险、进出口等政策制定。</w:t>
      </w:r>
    </w:p>
    <w:p w14:paraId="10D1971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2.</w:t>
      </w:r>
      <w:r>
        <w:rPr>
          <w:rFonts w:hint="eastAsia" w:ascii="Times New Roman" w:hAnsi="Times New Roman" w:eastAsia="仿宋_GB2312" w:cs="Times New Roman"/>
          <w:color w:val="auto"/>
          <w:kern w:val="2"/>
          <w:sz w:val="32"/>
          <w:szCs w:val="32"/>
          <w:u w:val="none"/>
          <w:lang w:val="en-US" w:eastAsia="zh-CN" w:bidi="ar-SA"/>
        </w:rPr>
        <w:t>统筹推动发展农村社会事业、农村公共服务、农村文化、</w:t>
      </w:r>
      <w:r>
        <w:rPr>
          <w:rFonts w:hint="eastAsia" w:ascii="Times New Roman" w:hAnsi="Times New Roman" w:eastAsia="仿宋_GB2312" w:cs="Times New Roman"/>
          <w:color w:val="auto"/>
          <w:spacing w:val="-5"/>
          <w:kern w:val="2"/>
          <w:sz w:val="32"/>
          <w:szCs w:val="32"/>
          <w:u w:val="none"/>
          <w:lang w:val="en-US" w:eastAsia="zh-CN" w:bidi="ar-SA"/>
        </w:rPr>
        <w:t>农村基础设施和乡村治理。牵头组织改善农村人居环境。指导农村精神文明和优秀农耕文化建设。指导农业行业安全生产工作。</w:t>
      </w:r>
    </w:p>
    <w:p w14:paraId="1C71B3E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3.</w:t>
      </w:r>
      <w:r>
        <w:rPr>
          <w:rFonts w:hint="eastAsia" w:ascii="Times New Roman" w:hAnsi="Times New Roman" w:eastAsia="仿宋_GB2312" w:cs="Times New Roman"/>
          <w:color w:val="auto"/>
          <w:kern w:val="2"/>
          <w:sz w:val="32"/>
          <w:szCs w:val="32"/>
          <w:u w:val="none"/>
          <w:lang w:val="en-US" w:eastAsia="zh-CN" w:bidi="ar-SA"/>
        </w:rPr>
        <w:t>负责农民承包地、农村宅基地、农村集体产权制度改革和管理工作。指导农民合作经济组织、农业社会化服务体系、新型农业经营主体建设与发展。</w:t>
      </w:r>
    </w:p>
    <w:p w14:paraId="093BD7A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4.</w:t>
      </w:r>
      <w:r>
        <w:rPr>
          <w:rFonts w:hint="eastAsia" w:ascii="Times New Roman" w:hAnsi="Times New Roman" w:eastAsia="仿宋_GB2312" w:cs="Times New Roman"/>
          <w:color w:val="auto"/>
          <w:kern w:val="2"/>
          <w:sz w:val="32"/>
          <w:szCs w:val="32"/>
          <w:u w:val="none"/>
          <w:lang w:val="en-US" w:eastAsia="zh-CN" w:bidi="ar-SA"/>
        </w:rPr>
        <w:t>负责巩固拓展脱贫攻坚成果有关工作。</w:t>
      </w:r>
    </w:p>
    <w:p w14:paraId="7AF3CCF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5.</w:t>
      </w:r>
      <w:r>
        <w:rPr>
          <w:rFonts w:hint="eastAsia" w:ascii="Times New Roman" w:hAnsi="Times New Roman" w:eastAsia="仿宋_GB2312" w:cs="Times New Roman"/>
          <w:color w:val="auto"/>
          <w:kern w:val="2"/>
          <w:sz w:val="32"/>
          <w:szCs w:val="32"/>
          <w:u w:val="none"/>
          <w:lang w:val="en-US" w:eastAsia="zh-CN" w:bidi="ar-SA"/>
        </w:rPr>
        <w:t>牵头协调推进县域经济发展。</w:t>
      </w:r>
    </w:p>
    <w:p w14:paraId="273BD99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6.</w:t>
      </w:r>
      <w:r>
        <w:rPr>
          <w:rFonts w:hint="eastAsia" w:ascii="Times New Roman" w:hAnsi="Times New Roman" w:eastAsia="仿宋_GB2312" w:cs="Times New Roman"/>
          <w:color w:val="auto"/>
          <w:kern w:val="2"/>
          <w:sz w:val="32"/>
          <w:szCs w:val="32"/>
          <w:u w:val="none"/>
          <w:lang w:val="en-US" w:eastAsia="zh-CN" w:bidi="ar-SA"/>
        </w:rPr>
        <w:t>负责种植业、畜牧业、渔业、农垦、农业机械化等农业各产业的监督管理。</w:t>
      </w:r>
    </w:p>
    <w:p w14:paraId="764DB32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7.</w:t>
      </w:r>
      <w:r>
        <w:rPr>
          <w:rFonts w:hint="eastAsia" w:ascii="Times New Roman" w:hAnsi="Times New Roman" w:eastAsia="仿宋_GB2312" w:cs="Times New Roman"/>
          <w:color w:val="auto"/>
          <w:kern w:val="2"/>
          <w:sz w:val="32"/>
          <w:szCs w:val="32"/>
          <w:u w:val="none"/>
          <w:lang w:val="en-US" w:eastAsia="zh-CN" w:bidi="ar-SA"/>
        </w:rPr>
        <w:t>负责农产品质量安全监督管理。</w:t>
      </w:r>
    </w:p>
    <w:p w14:paraId="6947C9B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20" w:firstLineChars="200"/>
        <w:jc w:val="left"/>
        <w:textAlignment w:val="auto"/>
        <w:rPr>
          <w:rFonts w:hint="eastAsia" w:ascii="Times New Roman" w:hAnsi="Times New Roman" w:eastAsia="仿宋_GB2312" w:cs="Times New Roman"/>
          <w:color w:val="auto"/>
          <w:spacing w:val="-5"/>
          <w:kern w:val="2"/>
          <w:sz w:val="32"/>
          <w:szCs w:val="32"/>
          <w:u w:val="none"/>
          <w:lang w:val="en-US" w:eastAsia="zh-CN" w:bidi="ar-SA"/>
        </w:rPr>
      </w:pPr>
      <w:r>
        <w:rPr>
          <w:rFonts w:hint="default" w:ascii="Times New Roman" w:hAnsi="Times New Roman" w:eastAsia="仿宋_GB2312" w:cs="Times New Roman"/>
          <w:color w:val="auto"/>
          <w:spacing w:val="-5"/>
          <w:kern w:val="2"/>
          <w:sz w:val="32"/>
          <w:szCs w:val="32"/>
          <w:u w:val="none"/>
          <w:lang w:val="en" w:eastAsia="zh-CN" w:bidi="ar-SA"/>
        </w:rPr>
        <w:t>8.</w:t>
      </w:r>
      <w:r>
        <w:rPr>
          <w:rFonts w:hint="eastAsia" w:ascii="Times New Roman" w:hAnsi="Times New Roman" w:eastAsia="仿宋_GB2312" w:cs="Times New Roman"/>
          <w:color w:val="auto"/>
          <w:spacing w:val="-5"/>
          <w:kern w:val="2"/>
          <w:sz w:val="32"/>
          <w:szCs w:val="32"/>
          <w:u w:val="none"/>
          <w:lang w:val="en-US" w:eastAsia="zh-CN" w:bidi="ar-SA"/>
        </w:rPr>
        <w:t>负责耕地、永久基本农田质量保护和高标准农田建设工作。</w:t>
      </w:r>
    </w:p>
    <w:p w14:paraId="5608A73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9.</w:t>
      </w:r>
      <w:r>
        <w:rPr>
          <w:rFonts w:hint="eastAsia" w:ascii="Times New Roman" w:hAnsi="Times New Roman" w:eastAsia="仿宋_GB2312" w:cs="Times New Roman"/>
          <w:color w:val="auto"/>
          <w:kern w:val="2"/>
          <w:sz w:val="32"/>
          <w:szCs w:val="32"/>
          <w:u w:val="none"/>
          <w:lang w:val="en-US" w:eastAsia="zh-CN" w:bidi="ar-SA"/>
        </w:rPr>
        <w:t>负责有关农业生产资料和农业投入品的监督管理。</w:t>
      </w:r>
    </w:p>
    <w:p w14:paraId="20AF1FD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10.</w:t>
      </w:r>
      <w:r>
        <w:rPr>
          <w:rFonts w:hint="eastAsia" w:ascii="Times New Roman" w:hAnsi="Times New Roman" w:eastAsia="仿宋_GB2312" w:cs="Times New Roman"/>
          <w:color w:val="auto"/>
          <w:kern w:val="2"/>
          <w:sz w:val="32"/>
          <w:szCs w:val="32"/>
          <w:u w:val="none"/>
          <w:lang w:val="en-US" w:eastAsia="zh-CN" w:bidi="ar-SA"/>
        </w:rPr>
        <w:t>负责农业防灾减灾、农作物重大病虫害防治工作。</w:t>
      </w:r>
    </w:p>
    <w:p w14:paraId="20E8C64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11.</w:t>
      </w:r>
      <w:r>
        <w:rPr>
          <w:rFonts w:hint="eastAsia" w:cs="Times New Roman"/>
          <w:color w:val="auto"/>
          <w:kern w:val="2"/>
          <w:sz w:val="32"/>
          <w:szCs w:val="32"/>
          <w:u w:val="none"/>
          <w:lang w:val="en-US" w:eastAsia="zh-CN" w:bidi="ar-SA"/>
        </w:rPr>
        <w:t>负</w:t>
      </w:r>
      <w:r>
        <w:rPr>
          <w:rFonts w:hint="eastAsia" w:ascii="Times New Roman" w:hAnsi="Times New Roman" w:eastAsia="仿宋_GB2312" w:cs="Times New Roman"/>
          <w:color w:val="auto"/>
          <w:kern w:val="2"/>
          <w:sz w:val="32"/>
          <w:szCs w:val="32"/>
          <w:u w:val="none"/>
          <w:lang w:val="en-US" w:eastAsia="zh-CN" w:bidi="ar-SA"/>
        </w:rPr>
        <w:t>责农业投资管理。</w:t>
      </w:r>
    </w:p>
    <w:p w14:paraId="09472AA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12.</w:t>
      </w:r>
      <w:r>
        <w:rPr>
          <w:rFonts w:hint="eastAsia" w:ascii="Times New Roman" w:hAnsi="Times New Roman" w:eastAsia="仿宋_GB2312" w:cs="Times New Roman"/>
          <w:color w:val="auto"/>
          <w:kern w:val="2"/>
          <w:sz w:val="32"/>
          <w:szCs w:val="32"/>
          <w:u w:val="none"/>
          <w:lang w:val="en-US" w:eastAsia="zh-CN" w:bidi="ar-SA"/>
        </w:rPr>
        <w:t>推动农业农村科技体制改革和科技创新体系建设。</w:t>
      </w:r>
    </w:p>
    <w:p w14:paraId="1A85C99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13.</w:t>
      </w:r>
      <w:r>
        <w:rPr>
          <w:rFonts w:hint="eastAsia" w:ascii="Times New Roman" w:hAnsi="Times New Roman" w:eastAsia="仿宋_GB2312" w:cs="Times New Roman"/>
          <w:color w:val="auto"/>
          <w:kern w:val="2"/>
          <w:sz w:val="32"/>
          <w:szCs w:val="32"/>
          <w:u w:val="none"/>
          <w:lang w:val="en-US" w:eastAsia="zh-CN" w:bidi="ar-SA"/>
        </w:rPr>
        <w:t>指导农业农村人才工作。</w:t>
      </w:r>
    </w:p>
    <w:p w14:paraId="1A4A5AF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14.</w:t>
      </w:r>
      <w:r>
        <w:rPr>
          <w:rFonts w:hint="eastAsia" w:ascii="Times New Roman" w:hAnsi="Times New Roman" w:eastAsia="仿宋_GB2312" w:cs="Times New Roman"/>
          <w:color w:val="auto"/>
          <w:kern w:val="2"/>
          <w:sz w:val="32"/>
          <w:szCs w:val="32"/>
          <w:u w:val="none"/>
          <w:lang w:val="en-US" w:eastAsia="zh-CN" w:bidi="ar-SA"/>
        </w:rPr>
        <w:t>牵头开展农业对外合作工作。</w:t>
      </w:r>
    </w:p>
    <w:p w14:paraId="4E31B81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color w:val="auto"/>
          <w:kern w:val="2"/>
          <w:sz w:val="32"/>
          <w:szCs w:val="32"/>
          <w:u w:val="none"/>
          <w:lang w:val="en-US" w:eastAsia="zh-CN" w:bidi="ar-SA"/>
        </w:rPr>
      </w:pPr>
      <w:r>
        <w:rPr>
          <w:rFonts w:hint="default" w:cs="Times New Roman"/>
          <w:color w:val="auto"/>
          <w:kern w:val="2"/>
          <w:sz w:val="32"/>
          <w:szCs w:val="32"/>
          <w:u w:val="none"/>
          <w:lang w:val="en" w:eastAsia="zh-CN" w:bidi="ar-SA"/>
        </w:rPr>
        <w:t>15.</w:t>
      </w:r>
      <w:r>
        <w:rPr>
          <w:rFonts w:hint="eastAsia" w:ascii="Times New Roman" w:hAnsi="Times New Roman" w:eastAsia="仿宋_GB2312" w:cs="Times New Roman"/>
          <w:color w:val="auto"/>
          <w:kern w:val="2"/>
          <w:sz w:val="32"/>
          <w:szCs w:val="32"/>
          <w:u w:val="none"/>
          <w:lang w:val="en-US" w:eastAsia="zh-CN" w:bidi="ar-SA"/>
        </w:rPr>
        <w:t>完成省委、省政府交办的其他任务。</w:t>
      </w:r>
    </w:p>
    <w:p w14:paraId="75D8B2C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楷体_GB2312" w:cs="Times New Roman"/>
          <w:b/>
          <w:color w:val="auto"/>
          <w:sz w:val="32"/>
          <w:szCs w:val="32"/>
          <w:u w:val="none"/>
        </w:rPr>
      </w:pPr>
      <w:r>
        <w:rPr>
          <w:rFonts w:hint="eastAsia" w:eastAsia="楷体_GB2312" w:cs="Times New Roman"/>
          <w:b/>
          <w:color w:val="auto"/>
          <w:sz w:val="32"/>
          <w:szCs w:val="32"/>
          <w:u w:val="none"/>
          <w:lang w:eastAsia="zh-CN"/>
        </w:rPr>
        <w:t>（二）</w:t>
      </w:r>
      <w:r>
        <w:rPr>
          <w:rFonts w:hint="default" w:ascii="Times New Roman" w:hAnsi="Times New Roman" w:eastAsia="楷体_GB2312" w:cs="Times New Roman"/>
          <w:b/>
          <w:color w:val="auto"/>
          <w:sz w:val="32"/>
          <w:szCs w:val="32"/>
          <w:u w:val="none"/>
        </w:rPr>
        <w:t>机构设置</w:t>
      </w:r>
    </w:p>
    <w:p w14:paraId="02D0492D">
      <w:pPr>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湖南省农业农村厅设有省委农办秘书处、办公室、人事处、法规处、政策与改革处、发展规划处、计划财务处、县域经济发展处、种植业管理处、畜牧兽医处、渔业渔政管理处、乡村产业发展处、乡村建设处、农村社会事业促进处、农村合作经济指导处、帮扶处、区域协作促进处、监督检查处、市场与信息化处、对外交流与合作处、科技教育处、农业资源保护与利用处、农产品质量安全监管处、种业管理处、农业机械化管理处、农田建设与农垦处、机关党委、离退休人员管理服务处。</w:t>
      </w:r>
    </w:p>
    <w:p w14:paraId="03F2AFC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rPr>
      </w:pPr>
      <w:r>
        <w:rPr>
          <w:rFonts w:hint="eastAsia" w:cs="Times New Roman"/>
          <w:color w:val="auto"/>
          <w:kern w:val="2"/>
          <w:sz w:val="32"/>
          <w:szCs w:val="32"/>
          <w:u w:val="none"/>
          <w:lang w:val="en-US" w:eastAsia="zh-CN" w:bidi="ar-SA"/>
        </w:rPr>
        <w:t>此外，下辖33家直属单位，分别是省畜牧水产事务中心、省农机事务中心、厅机关后勤服务中心、省农村经营管理服务站、省农业技术推广总站、省土壤肥料工作站、省植保植检站、省种子管理服务站、省绿色食品办公室、省农药检定所、省农垦管理服务站、省饲料工业办公室、省农业对外经济合作中心、省农业农村信息中心、省农业人才交流服务中心、省农情分析研究中心、省农业科技服务中心、省农作物种质资源保护与良种繁育中心、省农业产业化发展服务中心、省贺家山原种场、省农民科技教育培训中心、省工业贸易学校、省动物疫病预防控制中心、省兽药饲料监察所、省优质农产品开发中心、省乡村发展基金会办公室、省农作物良种引进示范中心、省农作物种子救灾储备中心、省种子质量检测中心、省农作物种子南繁中心、省绿色食品发展中心、省农村能源技术推广站、省农业机械化高科技示范园。</w:t>
      </w:r>
    </w:p>
    <w:p w14:paraId="727B0A2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楷体_GB2312" w:cs="Times New Roman"/>
          <w:b/>
          <w:color w:val="auto"/>
          <w:sz w:val="32"/>
          <w:szCs w:val="32"/>
          <w:u w:val="none"/>
          <w:lang w:val="en-US" w:eastAsia="zh-CN"/>
        </w:rPr>
      </w:pPr>
      <w:r>
        <w:rPr>
          <w:rFonts w:hint="eastAsia" w:ascii="Times New Roman" w:hAnsi="Times New Roman" w:eastAsia="楷体_GB2312" w:cs="Times New Roman"/>
          <w:b/>
          <w:color w:val="auto"/>
          <w:sz w:val="32"/>
          <w:szCs w:val="32"/>
          <w:u w:val="none"/>
          <w:lang w:val="en-US" w:eastAsia="zh-CN"/>
        </w:rPr>
        <w:t>（三）单位年度整体支出绩效目标，省级专项资金绩效目标、其他项目支出（除省级专项资金以外）绩效目标</w:t>
      </w:r>
    </w:p>
    <w:p w14:paraId="7CE90BE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lang w:val="en" w:eastAsia="zh-CN"/>
        </w:rPr>
      </w:pPr>
      <w:r>
        <w:rPr>
          <w:rFonts w:hint="eastAsia" w:cs="Times New Roman"/>
          <w:b/>
          <w:bCs/>
          <w:color w:val="auto"/>
          <w:kern w:val="2"/>
          <w:sz w:val="32"/>
          <w:szCs w:val="32"/>
          <w:u w:val="none"/>
          <w:lang w:val="en-US" w:eastAsia="zh-CN" w:bidi="ar-SA"/>
        </w:rPr>
        <w:t>1.单位年度整体支出绩效目标。</w:t>
      </w:r>
      <w:r>
        <w:rPr>
          <w:rFonts w:hint="eastAsia"/>
          <w:lang w:val="en" w:eastAsia="zh-CN"/>
        </w:rPr>
        <w:t>确保全省粮食播种面积7135万亩以上、粮食产量610亿斤以上、生猪出栏量稳定在6000万头以上，实现全省粮食、畜禽、蔬菜等重要农产品供应充足，供给有保障。通过支持优势特色农产品标准化生产，加工设备设施更新改造，推进农产品加工业高质量发展，逐步实现乡村产业兴旺，推进农村一、二、三产业融合发展。加快农机装备研发与推广使用，推动农业科技创新与成果转化、加强农业资源与产地环境保护、加强种业、农产品质量、农药使用监管，新型农业经营主体培育、农业社会化服务、农业防灾救灾等，为全省农业生产经营提供可靠保障与服务。支持建立农业科研体系、农技推广体系、农产品质量安全体系、农作物疫病防控体系、农业执法体系建设等，提升全省农业农村体系与能力建设水平。支持保障其他临时性农业农村重点工作。有效改善高标准农田项目区农业基础设施条件，提升农田灌溉排水和节水能力，提升耕地质量，提高粮食综合生产能力。</w:t>
      </w:r>
    </w:p>
    <w:p w14:paraId="45A6D3CA">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cs="Times New Roman"/>
          <w:b/>
          <w:bCs/>
          <w:color w:val="auto"/>
          <w:kern w:val="2"/>
          <w:sz w:val="32"/>
          <w:szCs w:val="32"/>
          <w:u w:val="none"/>
          <w:lang w:val="en-US" w:eastAsia="zh-CN" w:bidi="ar-SA"/>
        </w:rPr>
        <w:t>2.省级专项资金绩效目标。（1）现代农业农村发展专项。</w:t>
      </w:r>
      <w:r>
        <w:rPr>
          <w:rFonts w:hint="eastAsia" w:ascii="方正楷体_GB2312" w:hAnsi="方正楷体_GB2312" w:eastAsia="方正楷体_GB2312" w:cs="方正楷体_GB2312"/>
          <w:b/>
          <w:bCs/>
          <w:color w:val="auto"/>
          <w:sz w:val="32"/>
          <w:szCs w:val="32"/>
          <w:lang w:val="en-US" w:eastAsia="zh-CN"/>
        </w:rPr>
        <w:t>一是</w:t>
      </w:r>
      <w:r>
        <w:rPr>
          <w:rFonts w:hint="default" w:ascii="Times New Roman" w:hAnsi="Times New Roman" w:eastAsia="方正仿宋_GBK" w:cs="Times New Roman"/>
          <w:b/>
          <w:bCs/>
          <w:color w:val="auto"/>
          <w:sz w:val="32"/>
          <w:szCs w:val="32"/>
          <w:lang w:val="en-US" w:eastAsia="zh-CN"/>
        </w:rPr>
        <w:t>保障粮食和重要农产品有效供给。</w:t>
      </w:r>
      <w:r>
        <w:rPr>
          <w:rFonts w:hint="default" w:ascii="Times New Roman" w:hAnsi="Times New Roman" w:eastAsia="方正仿宋_GBK" w:cs="Times New Roman"/>
          <w:color w:val="auto"/>
          <w:sz w:val="32"/>
          <w:szCs w:val="32"/>
          <w:lang w:val="en-US" w:eastAsia="zh-CN"/>
        </w:rPr>
        <w:t>2025年，</w:t>
      </w:r>
      <w:r>
        <w:rPr>
          <w:rFonts w:hint="eastAsia"/>
          <w:color w:val="auto"/>
          <w:lang w:val="en" w:eastAsia="zh-CN"/>
        </w:rPr>
        <w:t>确保全省粮食播种面积7135万亩以上、粮食产量610亿斤以上、生猪出栏量稳定在6000万头以上，</w:t>
      </w:r>
      <w:r>
        <w:rPr>
          <w:rFonts w:hint="default" w:ascii="Times New Roman" w:hAnsi="Times New Roman" w:eastAsia="方正仿宋_GBK" w:cs="Times New Roman"/>
          <w:color w:val="auto"/>
          <w:sz w:val="32"/>
          <w:szCs w:val="32"/>
          <w:lang w:val="en-US" w:eastAsia="zh-CN"/>
        </w:rPr>
        <w:t>大豆玉米带状复合种植面积106万亩</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强制免疫病种应免畜禽的免疫密度90%</w:t>
      </w:r>
      <w:r>
        <w:rPr>
          <w:rFonts w:hint="eastAsia"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生猪出栏量6000万头</w:t>
      </w:r>
      <w:r>
        <w:rPr>
          <w:rFonts w:hint="eastAsia"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渔业养殖面积110</w:t>
      </w:r>
      <w:r>
        <w:rPr>
          <w:rFonts w:hint="eastAsia" w:eastAsia="方正仿宋_GBK" w:cs="Times New Roman"/>
          <w:color w:val="auto"/>
          <w:sz w:val="32"/>
          <w:szCs w:val="32"/>
          <w:lang w:val="en-US" w:eastAsia="zh-CN"/>
        </w:rPr>
        <w:t>万</w:t>
      </w:r>
      <w:r>
        <w:rPr>
          <w:rFonts w:hint="default" w:ascii="Times New Roman" w:hAnsi="Times New Roman" w:eastAsia="方正仿宋_GBK" w:cs="Times New Roman"/>
          <w:color w:val="auto"/>
          <w:sz w:val="32"/>
          <w:szCs w:val="32"/>
          <w:lang w:val="en-US" w:eastAsia="zh-CN"/>
        </w:rPr>
        <w:t>平方米</w:t>
      </w:r>
      <w:r>
        <w:rPr>
          <w:rFonts w:hint="eastAsia"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粮食产量610亿斤</w:t>
      </w:r>
      <w:r>
        <w:rPr>
          <w:rFonts w:hint="eastAsia"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蔬菜播种面积2100万亩</w:t>
      </w:r>
      <w:r>
        <w:rPr>
          <w:rFonts w:hint="eastAsia"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渔业全年水产品总产量突破313万吨，名特优品种养殖占比提升至40%。菜果茶药等经济作物产业稳步发展。</w:t>
      </w:r>
      <w:r>
        <w:rPr>
          <w:rFonts w:hint="eastAsia" w:ascii="方正楷体_GB2312" w:hAnsi="方正楷体_GB2312" w:eastAsia="方正楷体_GB2312" w:cs="方正楷体_GB2312"/>
          <w:b/>
          <w:bCs/>
          <w:color w:val="auto"/>
          <w:sz w:val="32"/>
          <w:szCs w:val="32"/>
          <w:lang w:val="en-US" w:eastAsia="zh-CN"/>
        </w:rPr>
        <w:t>二是进一步提升</w:t>
      </w:r>
      <w:r>
        <w:rPr>
          <w:rFonts w:hint="default" w:ascii="方正楷体_GB2312" w:hAnsi="方正楷体_GB2312" w:eastAsia="方正楷体_GB2312" w:cs="方正楷体_GB2312"/>
          <w:b/>
          <w:bCs/>
          <w:color w:val="auto"/>
          <w:sz w:val="32"/>
          <w:szCs w:val="32"/>
          <w:lang w:val="en-US" w:eastAsia="zh-CN"/>
        </w:rPr>
        <w:t>农业综合生产能力与产业竞争力。</w:t>
      </w:r>
      <w:r>
        <w:rPr>
          <w:rFonts w:hint="default" w:ascii="Times New Roman" w:hAnsi="Times New Roman" w:eastAsia="方正仿宋_GBK" w:cs="Times New Roman"/>
          <w:color w:val="auto"/>
          <w:sz w:val="32"/>
          <w:szCs w:val="32"/>
          <w:lang w:val="en-US" w:eastAsia="zh-CN"/>
        </w:rPr>
        <w:t>着力夯实现代农业发展基础，推动农业产业向价值链中高端迈进</w:t>
      </w:r>
      <w:r>
        <w:rPr>
          <w:rFonts w:hint="eastAsia" w:eastAsia="方正仿宋_GBK" w:cs="Times New Roman"/>
          <w:color w:val="auto"/>
          <w:sz w:val="32"/>
          <w:szCs w:val="32"/>
          <w:lang w:val="en-US" w:eastAsia="zh-CN"/>
        </w:rPr>
        <w:t>，进一步推广</w:t>
      </w:r>
      <w:r>
        <w:rPr>
          <w:rFonts w:hint="default" w:ascii="Times New Roman" w:hAnsi="Times New Roman" w:eastAsia="方正仿宋_GBK" w:cs="Times New Roman"/>
          <w:color w:val="auto"/>
          <w:sz w:val="32"/>
          <w:szCs w:val="32"/>
          <w:lang w:val="en-US" w:eastAsia="zh-CN"/>
        </w:rPr>
        <w:t>镉低积累水稻</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加快推进智慧农机产业</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报废老旧农机具10000台、套</w:t>
      </w:r>
      <w:r>
        <w:rPr>
          <w:rFonts w:hint="eastAsia"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农机购置补贴机具数180000台、套</w:t>
      </w:r>
      <w:r>
        <w:rPr>
          <w:rFonts w:hint="eastAsia"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农业优势特色产业集群配套按实施方案要求配套</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返乡创业重点县10个</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种业安全监管专项检查覆盖率90%</w:t>
      </w:r>
      <w:r>
        <w:rPr>
          <w:rFonts w:hint="eastAsia"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开展农产品质量安全监督抽查600批次</w:t>
      </w:r>
      <w:r>
        <w:rPr>
          <w:rFonts w:hint="eastAsia" w:eastAsia="方正仿宋_GBK" w:cs="Times New Roman"/>
          <w:color w:val="auto"/>
          <w:sz w:val="32"/>
          <w:szCs w:val="32"/>
          <w:lang w:val="en-US" w:eastAsia="zh-CN"/>
        </w:rPr>
        <w:t>以上。</w:t>
      </w:r>
      <w:r>
        <w:rPr>
          <w:rFonts w:hint="eastAsia" w:ascii="方正楷体_GB2312" w:hAnsi="方正楷体_GB2312" w:eastAsia="方正楷体_GB2312" w:cs="方正楷体_GB2312"/>
          <w:b/>
          <w:bCs/>
          <w:color w:val="auto"/>
          <w:sz w:val="32"/>
          <w:szCs w:val="32"/>
          <w:lang w:val="en-US" w:eastAsia="zh-CN"/>
        </w:rPr>
        <w:t>三是统筹推进</w:t>
      </w:r>
      <w:r>
        <w:rPr>
          <w:rFonts w:hint="default" w:ascii="方正楷体_GB2312" w:hAnsi="方正楷体_GB2312" w:eastAsia="方正楷体_GB2312" w:cs="方正楷体_GB2312"/>
          <w:b/>
          <w:bCs/>
          <w:color w:val="auto"/>
          <w:sz w:val="32"/>
          <w:szCs w:val="32"/>
          <w:lang w:val="en-US" w:eastAsia="zh-CN"/>
        </w:rPr>
        <w:t>和美“湘”村</w:t>
      </w:r>
      <w:r>
        <w:rPr>
          <w:rFonts w:hint="eastAsia" w:ascii="方正楷体_GB2312" w:hAnsi="方正楷体_GB2312" w:eastAsia="方正楷体_GB2312" w:cs="方正楷体_GB2312"/>
          <w:b/>
          <w:bCs/>
          <w:color w:val="auto"/>
          <w:sz w:val="32"/>
          <w:szCs w:val="32"/>
          <w:lang w:val="en-US" w:eastAsia="zh-CN"/>
        </w:rPr>
        <w:t>建设。</w:t>
      </w:r>
      <w:r>
        <w:rPr>
          <w:rFonts w:hint="default" w:ascii="Times New Roman" w:hAnsi="Times New Roman" w:eastAsia="方正仿宋_GBK" w:cs="Times New Roman"/>
          <w:color w:val="auto"/>
          <w:sz w:val="32"/>
          <w:szCs w:val="32"/>
          <w:lang w:val="en-US" w:eastAsia="zh-CN"/>
        </w:rPr>
        <w:t>学习运用“千万工程”经验，统筹乡村建设与乡村治理，加快补齐农村基础设施和公共服务短板</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努力让农村具备更好生活条件，让农民就地过上现代文明生活。显著提升农村教育、医疗、养老、文化等公共服务水平。发放全国、省部级农业劳模困难补贴人次300人左右</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发放全国、省部级农业劳模荣誉津贴人次550人左右</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春节慰问全国、省部级农业劳模人次850人左右</w:t>
      </w:r>
      <w:r>
        <w:rPr>
          <w:rFonts w:hint="eastAsia" w:eastAsia="方正仿宋_GBK" w:cs="Times New Roman"/>
          <w:color w:val="auto"/>
          <w:sz w:val="32"/>
          <w:szCs w:val="32"/>
          <w:lang w:val="en-US" w:eastAsia="zh-CN"/>
        </w:rPr>
        <w:t>。</w:t>
      </w:r>
      <w:r>
        <w:rPr>
          <w:rFonts w:hint="eastAsia" w:ascii="方正楷体_GB2312" w:hAnsi="方正楷体_GB2312" w:eastAsia="方正楷体_GB2312" w:cs="方正楷体_GB2312"/>
          <w:b/>
          <w:bCs/>
          <w:color w:val="auto"/>
          <w:sz w:val="32"/>
          <w:szCs w:val="32"/>
          <w:lang w:val="en-US" w:eastAsia="zh-CN"/>
        </w:rPr>
        <w:t>四是推进农田建设稳中向好。</w:t>
      </w:r>
      <w:r>
        <w:rPr>
          <w:rFonts w:hint="eastAsia" w:ascii="Times New Roman" w:hAnsi="Times New Roman" w:eastAsia="方正仿宋_GBK" w:cs="Times New Roman"/>
          <w:color w:val="auto"/>
          <w:sz w:val="32"/>
          <w:szCs w:val="32"/>
          <w:lang w:val="en-US" w:eastAsia="zh-CN"/>
        </w:rPr>
        <w:t>2025年，</w:t>
      </w:r>
      <w:r>
        <w:rPr>
          <w:rFonts w:hint="default" w:ascii="Times New Roman" w:hAnsi="Times New Roman" w:eastAsia="方正仿宋_GBK" w:cs="Times New Roman"/>
          <w:color w:val="auto"/>
          <w:sz w:val="32"/>
          <w:szCs w:val="32"/>
          <w:lang w:val="en-US" w:eastAsia="zh-CN"/>
        </w:rPr>
        <w:t>改造提升高标准农田180万亩</w:t>
      </w:r>
      <w:r>
        <w:rPr>
          <w:rFonts w:hint="eastAsia"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新建高标准农田120万亩</w:t>
      </w:r>
      <w:r>
        <w:rPr>
          <w:rFonts w:hint="eastAsia"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val="en-US" w:eastAsia="zh-CN"/>
        </w:rPr>
        <w:t>推进酸化耕地治理，基本完成第三次全国土壤普查。</w:t>
      </w:r>
    </w:p>
    <w:p w14:paraId="3992B16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lang w:val="en-US" w:eastAsia="zh-CN"/>
        </w:rPr>
      </w:pPr>
      <w:r>
        <w:rPr>
          <w:rFonts w:hint="eastAsia" w:cs="Times New Roman"/>
          <w:b/>
          <w:bCs/>
          <w:color w:val="auto"/>
          <w:kern w:val="2"/>
          <w:sz w:val="32"/>
          <w:szCs w:val="32"/>
          <w:u w:val="none"/>
          <w:lang w:val="en-US" w:eastAsia="zh-CN" w:bidi="ar-SA"/>
        </w:rPr>
        <w:t>（2）衔接推进乡村振兴补助资金。</w:t>
      </w:r>
      <w:r>
        <w:rPr>
          <w:rFonts w:hint="eastAsia" w:cs="Times New Roman"/>
          <w:color w:val="auto"/>
          <w:kern w:val="2"/>
          <w:sz w:val="32"/>
          <w:szCs w:val="32"/>
          <w:u w:val="none"/>
          <w:lang w:val="en-US" w:eastAsia="zh-CN" w:bidi="ar-SA"/>
        </w:rPr>
        <w:t>与中央财政衔接推进乡村振兴补助资金统筹起来，对571万以上脱贫人口、监测对象进行常态化监测和针对性帮扶。加大产业投入力度，优先保障到人到户产业资金需求，落实多元化利益联结机制，高质量推动脱贫群众持续稳定增收。通过高质量庭院经济、开发公益性岗位、对跨区域外出就业提供一次性交通补助等方式，继续推动230万以上脱贫人口、监测对象稳定就业。落实“雨露计划”，为符合条件脱贫家庭子女发放助学补助。补齐必要的人居环境整治和小型公益性基础设施建设短板，持续提升农村人居环境治理效果。</w:t>
      </w:r>
    </w:p>
    <w:p w14:paraId="53A925D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lang w:val="en-US" w:eastAsia="zh-CN"/>
        </w:rPr>
      </w:pPr>
      <w:r>
        <w:rPr>
          <w:rFonts w:hint="eastAsia" w:ascii="Times New Roman" w:hAnsi="Times New Roman" w:cs="Times New Roman"/>
          <w:b/>
          <w:bCs/>
          <w:color w:val="auto"/>
          <w:kern w:val="2"/>
          <w:sz w:val="32"/>
          <w:szCs w:val="32"/>
          <w:u w:val="none"/>
          <w:lang w:val="en-US" w:eastAsia="zh-CN" w:bidi="ar-SA"/>
        </w:rPr>
        <w:t>3.其他项目支出（除省级专项资金以外）绩效目标。</w:t>
      </w:r>
      <w:r>
        <w:rPr>
          <w:rFonts w:hint="eastAsia" w:ascii="Times New Roman" w:hAnsi="Times New Roman" w:cs="Times New Roman"/>
          <w:b w:val="0"/>
          <w:bCs w:val="0"/>
          <w:color w:val="auto"/>
          <w:kern w:val="2"/>
          <w:sz w:val="32"/>
          <w:szCs w:val="32"/>
          <w:u w:val="none"/>
          <w:lang w:val="en-US" w:eastAsia="zh-CN" w:bidi="ar-SA"/>
        </w:rPr>
        <w:t>①办公设备购置及办公场所维护</w:t>
      </w:r>
      <w:r>
        <w:rPr>
          <w:rFonts w:hint="eastAsia" w:cs="Times New Roman"/>
          <w:b w:val="0"/>
          <w:bCs w:val="0"/>
          <w:color w:val="auto"/>
          <w:kern w:val="2"/>
          <w:sz w:val="32"/>
          <w:szCs w:val="32"/>
          <w:u w:val="none"/>
          <w:lang w:val="en-US" w:eastAsia="zh-CN" w:bidi="ar-SA"/>
        </w:rPr>
        <w:t>，</w:t>
      </w:r>
      <w:r>
        <w:rPr>
          <w:rFonts w:hint="eastAsia" w:ascii="Times New Roman" w:hAnsi="Times New Roman" w:cs="Times New Roman"/>
          <w:b w:val="0"/>
          <w:bCs w:val="0"/>
          <w:color w:val="auto"/>
          <w:kern w:val="2"/>
          <w:sz w:val="32"/>
          <w:szCs w:val="32"/>
          <w:u w:val="none"/>
          <w:lang w:val="en-US" w:eastAsia="zh-CN" w:bidi="ar-SA"/>
        </w:rPr>
        <w:t>保障机关办公正常运行。②</w:t>
      </w:r>
      <w:r>
        <w:rPr>
          <w:rFonts w:hint="eastAsia" w:cs="Times New Roman"/>
          <w:b w:val="0"/>
          <w:bCs w:val="0"/>
          <w:color w:val="auto"/>
          <w:kern w:val="2"/>
          <w:sz w:val="32"/>
          <w:szCs w:val="32"/>
          <w:u w:val="none"/>
          <w:lang w:val="en-US" w:eastAsia="zh-CN" w:bidi="ar-SA"/>
        </w:rPr>
        <w:t>开展</w:t>
      </w:r>
      <w:r>
        <w:rPr>
          <w:rFonts w:hint="eastAsia" w:ascii="Times New Roman" w:hAnsi="Times New Roman" w:cs="Times New Roman"/>
          <w:b w:val="0"/>
          <w:bCs w:val="0"/>
          <w:color w:val="auto"/>
          <w:kern w:val="2"/>
          <w:sz w:val="32"/>
          <w:szCs w:val="32"/>
          <w:u w:val="none"/>
          <w:lang w:val="en-US" w:eastAsia="zh-CN" w:bidi="ar-SA"/>
        </w:rPr>
        <w:t>调研监督检查评估、资金绩效评价</w:t>
      </w:r>
      <w:r>
        <w:rPr>
          <w:rFonts w:hint="eastAsia" w:cs="Times New Roman"/>
          <w:b w:val="0"/>
          <w:bCs w:val="0"/>
          <w:color w:val="auto"/>
          <w:kern w:val="2"/>
          <w:sz w:val="32"/>
          <w:szCs w:val="32"/>
          <w:u w:val="none"/>
          <w:lang w:val="en-US" w:eastAsia="zh-CN" w:bidi="ar-SA"/>
        </w:rPr>
        <w:t>，开展资金项目监管4次以上，制修订相关制度、办法、措施、规则、指南等4个以上。③开展</w:t>
      </w:r>
      <w:r>
        <w:rPr>
          <w:rFonts w:hint="eastAsia" w:ascii="Times New Roman" w:hAnsi="Times New Roman" w:cs="Times New Roman"/>
          <w:b w:val="0"/>
          <w:bCs w:val="0"/>
          <w:color w:val="auto"/>
          <w:kern w:val="2"/>
          <w:sz w:val="32"/>
          <w:szCs w:val="32"/>
          <w:u w:val="none"/>
          <w:lang w:val="en-US" w:eastAsia="zh-CN" w:bidi="ar-SA"/>
        </w:rPr>
        <w:t>“三农”新闻宣传、课题及政策研究</w:t>
      </w:r>
      <w:r>
        <w:rPr>
          <w:rFonts w:hint="eastAsia" w:cs="Times New Roman"/>
          <w:b w:val="0"/>
          <w:bCs w:val="0"/>
          <w:color w:val="auto"/>
          <w:kern w:val="2"/>
          <w:sz w:val="32"/>
          <w:szCs w:val="32"/>
          <w:u w:val="none"/>
          <w:lang w:val="en-US" w:eastAsia="zh-CN" w:bidi="ar-SA"/>
        </w:rPr>
        <w:t>，</w:t>
      </w:r>
      <w:r>
        <w:rPr>
          <w:rFonts w:hint="eastAsia" w:eastAsia="仿宋_GB2312" w:cs="Times New Roman"/>
          <w:b w:val="0"/>
          <w:bCs w:val="0"/>
          <w:color w:val="auto"/>
          <w:sz w:val="32"/>
          <w:szCs w:val="32"/>
          <w:highlight w:val="none"/>
          <w:u w:val="none"/>
          <w:lang w:val="en-US" w:eastAsia="zh-CN"/>
        </w:rPr>
        <w:t>支持重要农产品稳定安全供给、</w:t>
      </w:r>
      <w:r>
        <w:rPr>
          <w:rFonts w:hint="eastAsia" w:cs="Times New Roman"/>
          <w:b w:val="0"/>
          <w:bCs w:val="0"/>
          <w:color w:val="auto"/>
          <w:sz w:val="32"/>
          <w:szCs w:val="32"/>
          <w:highlight w:val="none"/>
          <w:u w:val="none"/>
          <w:lang w:val="en-US" w:eastAsia="zh-CN"/>
        </w:rPr>
        <w:t>加强</w:t>
      </w:r>
      <w:r>
        <w:rPr>
          <w:rFonts w:hint="eastAsia" w:eastAsia="仿宋_GB2312" w:cs="Times New Roman"/>
          <w:b w:val="0"/>
          <w:bCs w:val="0"/>
          <w:color w:val="auto"/>
          <w:sz w:val="32"/>
          <w:szCs w:val="32"/>
          <w:highlight w:val="none"/>
          <w:u w:val="none"/>
          <w:lang w:val="en-US" w:eastAsia="zh-CN"/>
        </w:rPr>
        <w:t>农业信息化、农业安全监管、农业生产救灾、农产品营销促销、耕地质量调查监测与评价、农业科研攻关等</w:t>
      </w:r>
      <w:r>
        <w:rPr>
          <w:rFonts w:hint="eastAsia" w:cs="Times New Roman"/>
          <w:b w:val="0"/>
          <w:bCs w:val="0"/>
          <w:color w:val="auto"/>
          <w:sz w:val="32"/>
          <w:szCs w:val="32"/>
          <w:highlight w:val="none"/>
          <w:u w:val="none"/>
          <w:lang w:val="en-US" w:eastAsia="zh-CN"/>
        </w:rPr>
        <w:t>建设；④加强</w:t>
      </w:r>
      <w:r>
        <w:rPr>
          <w:rFonts w:hint="eastAsia" w:eastAsia="仿宋_GB2312" w:cs="Times New Roman"/>
          <w:b w:val="0"/>
          <w:bCs w:val="0"/>
          <w:color w:val="auto"/>
          <w:sz w:val="32"/>
          <w:szCs w:val="32"/>
          <w:highlight w:val="none"/>
          <w:u w:val="none"/>
          <w:lang w:eastAsia="zh-CN"/>
        </w:rPr>
        <w:t>农业农村能力建设、试点示范、政务信息化运行等</w:t>
      </w:r>
      <w:r>
        <w:rPr>
          <w:rFonts w:hint="eastAsia" w:cs="Times New Roman"/>
          <w:b w:val="0"/>
          <w:bCs w:val="0"/>
          <w:color w:val="auto"/>
          <w:sz w:val="32"/>
          <w:szCs w:val="32"/>
          <w:highlight w:val="none"/>
          <w:u w:val="none"/>
          <w:lang w:eastAsia="zh-CN"/>
        </w:rPr>
        <w:t>，保证</w:t>
      </w:r>
      <w:r>
        <w:rPr>
          <w:rFonts w:hint="eastAsia" w:cs="Times New Roman"/>
          <w:b w:val="0"/>
          <w:bCs w:val="0"/>
          <w:color w:val="auto"/>
          <w:sz w:val="32"/>
          <w:szCs w:val="32"/>
          <w:highlight w:val="none"/>
          <w:u w:val="none"/>
          <w:lang w:val="en-US" w:eastAsia="zh-CN"/>
        </w:rPr>
        <w:t>“互联网+监督”平台平稳运行，村社分账”试点县的村级集体经济组织账目监管达到标准。</w:t>
      </w:r>
    </w:p>
    <w:p w14:paraId="5425BD90">
      <w:pPr>
        <w:pStyle w:val="14"/>
        <w:keepNext w:val="0"/>
        <w:keepLines w:val="0"/>
        <w:pageBreakBefore w:val="0"/>
        <w:widowControl w:val="0"/>
        <w:kinsoku/>
        <w:wordWrap/>
        <w:overflowPunct/>
        <w:topLinePunct w:val="0"/>
        <w:autoSpaceDE/>
        <w:autoSpaceDN/>
        <w:bidi w:val="0"/>
        <w:snapToGrid w:val="0"/>
        <w:spacing w:line="579" w:lineRule="exact"/>
        <w:rPr>
          <w:rFonts w:ascii="Times New Roman" w:hAnsi="Times New Roman" w:eastAsia="黑体"/>
          <w:sz w:val="32"/>
          <w:szCs w:val="32"/>
        </w:rPr>
      </w:pPr>
      <w:r>
        <w:rPr>
          <w:rFonts w:ascii="Times New Roman" w:hAnsi="Times New Roman" w:eastAsia="黑体"/>
          <w:sz w:val="32"/>
          <w:szCs w:val="32"/>
        </w:rPr>
        <w:t>二、一般公共预算支出情况</w:t>
      </w:r>
    </w:p>
    <w:p w14:paraId="0D35E524">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省农业农村厅202</w:t>
      </w:r>
      <w:r>
        <w:rPr>
          <w:rFonts w:hint="eastAsia" w:cs="Times New Roman"/>
          <w:color w:val="auto"/>
          <w:lang w:val="en-US" w:eastAsia="zh-CN"/>
        </w:rPr>
        <w:t>5</w:t>
      </w:r>
      <w:r>
        <w:rPr>
          <w:rFonts w:hint="eastAsia" w:ascii="Times New Roman" w:hAnsi="Times New Roman" w:eastAsia="仿宋_GB2312" w:cs="Times New Roman"/>
          <w:color w:val="auto"/>
          <w:lang w:val="en-US" w:eastAsia="zh-CN"/>
        </w:rPr>
        <w:t>年度一般公共预算年初预算数</w:t>
      </w:r>
      <w:r>
        <w:rPr>
          <w:rFonts w:hint="eastAsia" w:cs="Times New Roman"/>
          <w:color w:val="auto"/>
          <w:lang w:val="en-US" w:eastAsia="zh-CN"/>
        </w:rPr>
        <w:t>70320.5</w:t>
      </w:r>
      <w:r>
        <w:rPr>
          <w:rFonts w:hint="eastAsia" w:ascii="Times New Roman" w:hAnsi="Times New Roman" w:eastAsia="仿宋_GB2312" w:cs="Times New Roman"/>
          <w:color w:val="auto"/>
          <w:lang w:val="en-US" w:eastAsia="zh-CN"/>
        </w:rPr>
        <w:t>万元，全年预算数为</w:t>
      </w:r>
      <w:r>
        <w:rPr>
          <w:rFonts w:hint="eastAsia" w:cs="Times New Roman"/>
          <w:color w:val="auto"/>
          <w:lang w:val="en-US" w:eastAsia="zh-CN"/>
        </w:rPr>
        <w:t>83116.42</w:t>
      </w:r>
      <w:r>
        <w:rPr>
          <w:rFonts w:hint="eastAsia" w:ascii="Times New Roman" w:hAnsi="Times New Roman" w:eastAsia="仿宋_GB2312" w:cs="Times New Roman"/>
          <w:color w:val="auto"/>
          <w:lang w:val="en-US" w:eastAsia="zh-CN"/>
        </w:rPr>
        <w:t>万元，决算数为</w:t>
      </w:r>
      <w:r>
        <w:rPr>
          <w:rFonts w:hint="eastAsia" w:cs="Times New Roman"/>
          <w:color w:val="auto"/>
          <w:lang w:val="en-US" w:eastAsia="zh-CN"/>
        </w:rPr>
        <w:t>67154.72</w:t>
      </w:r>
      <w:r>
        <w:rPr>
          <w:rFonts w:hint="eastAsia" w:ascii="Times New Roman" w:hAnsi="Times New Roman" w:eastAsia="仿宋_GB2312" w:cs="Times New Roman"/>
          <w:color w:val="auto"/>
          <w:lang w:val="en-US" w:eastAsia="zh-CN"/>
        </w:rPr>
        <w:t>万元，执行率为</w:t>
      </w:r>
      <w:r>
        <w:rPr>
          <w:rFonts w:hint="eastAsia" w:cs="Times New Roman"/>
          <w:color w:val="auto"/>
          <w:lang w:val="en-US" w:eastAsia="zh-CN"/>
        </w:rPr>
        <w:t>80.80</w:t>
      </w:r>
      <w:r>
        <w:rPr>
          <w:rFonts w:hint="eastAsia" w:ascii="Times New Roman" w:hAnsi="Times New Roman" w:eastAsia="仿宋_GB2312" w:cs="Times New Roman"/>
          <w:color w:val="auto"/>
          <w:lang w:val="en-US" w:eastAsia="zh-CN"/>
        </w:rPr>
        <w:t>%。如下表所示：</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8"/>
        <w:gridCol w:w="1877"/>
        <w:gridCol w:w="2029"/>
        <w:gridCol w:w="1788"/>
        <w:gridCol w:w="1324"/>
      </w:tblGrid>
      <w:tr w14:paraId="6A8D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blHeader/>
          <w:jc w:val="center"/>
        </w:trPr>
        <w:tc>
          <w:tcPr>
            <w:tcW w:w="1125" w:type="pct"/>
            <w:tcBorders>
              <w:top w:val="nil"/>
              <w:left w:val="nil"/>
              <w:bottom w:val="single" w:color="000000" w:sz="12" w:space="0"/>
              <w:right w:val="nil"/>
            </w:tcBorders>
            <w:shd w:val="clear" w:color="auto" w:fill="auto"/>
            <w:noWrap/>
            <w:vAlign w:val="center"/>
          </w:tcPr>
          <w:p w14:paraId="6487496A">
            <w:pPr>
              <w:pStyle w:val="7"/>
              <w:rPr>
                <w:rFonts w:hint="eastAsia"/>
              </w:rPr>
            </w:pPr>
          </w:p>
        </w:tc>
        <w:tc>
          <w:tcPr>
            <w:tcW w:w="1036" w:type="pct"/>
            <w:tcBorders>
              <w:top w:val="nil"/>
              <w:left w:val="nil"/>
              <w:bottom w:val="single" w:color="000000" w:sz="12" w:space="0"/>
              <w:right w:val="nil"/>
            </w:tcBorders>
            <w:shd w:val="clear" w:color="auto" w:fill="auto"/>
            <w:noWrap/>
            <w:vAlign w:val="center"/>
          </w:tcPr>
          <w:p w14:paraId="7BEB7E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1120" w:type="pct"/>
            <w:tcBorders>
              <w:top w:val="nil"/>
              <w:left w:val="nil"/>
              <w:bottom w:val="single" w:color="000000" w:sz="12" w:space="0"/>
              <w:right w:val="nil"/>
            </w:tcBorders>
            <w:shd w:val="clear" w:color="auto" w:fill="auto"/>
            <w:noWrap/>
            <w:vAlign w:val="center"/>
          </w:tcPr>
          <w:p w14:paraId="17F234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987" w:type="pct"/>
            <w:tcBorders>
              <w:top w:val="nil"/>
              <w:left w:val="nil"/>
              <w:bottom w:val="single" w:color="000000" w:sz="12" w:space="0"/>
              <w:right w:val="nil"/>
            </w:tcBorders>
            <w:shd w:val="clear" w:color="auto" w:fill="auto"/>
            <w:noWrap/>
            <w:vAlign w:val="center"/>
          </w:tcPr>
          <w:p w14:paraId="4D37A9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1"/>
                <w:szCs w:val="21"/>
                <w:u w:val="none"/>
              </w:rPr>
            </w:pPr>
          </w:p>
        </w:tc>
        <w:tc>
          <w:tcPr>
            <w:tcW w:w="731" w:type="pct"/>
            <w:tcBorders>
              <w:top w:val="nil"/>
              <w:left w:val="nil"/>
              <w:bottom w:val="single" w:color="000000" w:sz="12" w:space="0"/>
              <w:right w:val="nil"/>
            </w:tcBorders>
            <w:shd w:val="clear" w:color="auto" w:fill="auto"/>
            <w:noWrap/>
            <w:vAlign w:val="center"/>
          </w:tcPr>
          <w:p w14:paraId="06DFBB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单位：万元</w:t>
            </w:r>
          </w:p>
        </w:tc>
      </w:tr>
      <w:tr w14:paraId="2B85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blHeader/>
          <w:jc w:val="center"/>
        </w:trPr>
        <w:tc>
          <w:tcPr>
            <w:tcW w:w="1125" w:type="pct"/>
            <w:tcBorders>
              <w:top w:val="single" w:color="000000" w:sz="12" w:space="0"/>
              <w:left w:val="nil"/>
              <w:bottom w:val="dotted" w:color="000000" w:sz="4" w:space="0"/>
              <w:right w:val="dotted" w:color="000000" w:sz="4" w:space="0"/>
            </w:tcBorders>
            <w:shd w:val="clear" w:color="auto" w:fill="auto"/>
            <w:noWrap/>
            <w:vAlign w:val="center"/>
          </w:tcPr>
          <w:p w14:paraId="1130E237">
            <w:pPr>
              <w:pStyle w:val="7"/>
              <w:rPr>
                <w:rFonts w:hint="eastAsia"/>
                <w:lang w:val="en-US" w:eastAsia="zh-CN"/>
              </w:rPr>
            </w:pPr>
          </w:p>
        </w:tc>
        <w:tc>
          <w:tcPr>
            <w:tcW w:w="1036" w:type="pct"/>
            <w:tcBorders>
              <w:top w:val="single" w:color="000000" w:sz="12" w:space="0"/>
              <w:left w:val="dotted" w:color="000000" w:sz="4" w:space="0"/>
              <w:bottom w:val="dotted" w:color="000000" w:sz="4" w:space="0"/>
              <w:right w:val="dotted" w:color="000000" w:sz="4" w:space="0"/>
            </w:tcBorders>
            <w:shd w:val="clear" w:color="auto" w:fill="auto"/>
            <w:noWrap/>
            <w:vAlign w:val="center"/>
          </w:tcPr>
          <w:p w14:paraId="3E856B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i w:val="0"/>
                <w:iCs w:val="0"/>
                <w:color w:val="auto"/>
                <w:kern w:val="2"/>
                <w:sz w:val="21"/>
                <w:szCs w:val="21"/>
                <w:u w:val="none"/>
                <w:lang w:val="en-US" w:eastAsia="zh-CN" w:bidi="ar-SA"/>
              </w:rPr>
            </w:pPr>
            <w:r>
              <w:rPr>
                <w:rFonts w:hint="eastAsia" w:ascii="黑体" w:hAnsi="黑体" w:eastAsia="黑体" w:cs="黑体"/>
                <w:i w:val="0"/>
                <w:iCs w:val="0"/>
                <w:color w:val="auto"/>
                <w:kern w:val="0"/>
                <w:sz w:val="21"/>
                <w:szCs w:val="21"/>
                <w:u w:val="none"/>
                <w:lang w:val="en-US" w:eastAsia="zh-CN" w:bidi="ar"/>
              </w:rPr>
              <w:t>年初预算数</w:t>
            </w:r>
          </w:p>
        </w:tc>
        <w:tc>
          <w:tcPr>
            <w:tcW w:w="1120" w:type="pct"/>
            <w:tcBorders>
              <w:top w:val="single" w:color="000000" w:sz="12" w:space="0"/>
              <w:left w:val="dotted" w:color="000000" w:sz="4" w:space="0"/>
              <w:bottom w:val="dotted" w:color="000000" w:sz="4" w:space="0"/>
              <w:right w:val="dotted" w:color="000000" w:sz="4" w:space="0"/>
            </w:tcBorders>
            <w:shd w:val="clear" w:color="auto" w:fill="auto"/>
            <w:noWrap/>
            <w:vAlign w:val="center"/>
          </w:tcPr>
          <w:p w14:paraId="24947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i w:val="0"/>
                <w:iCs w:val="0"/>
                <w:color w:val="auto"/>
                <w:kern w:val="2"/>
                <w:sz w:val="21"/>
                <w:szCs w:val="21"/>
                <w:u w:val="none"/>
                <w:lang w:val="en-US" w:eastAsia="zh-CN" w:bidi="ar-SA"/>
              </w:rPr>
            </w:pPr>
            <w:r>
              <w:rPr>
                <w:rFonts w:hint="eastAsia" w:ascii="黑体" w:hAnsi="黑体" w:eastAsia="黑体" w:cs="黑体"/>
                <w:i w:val="0"/>
                <w:iCs w:val="0"/>
                <w:color w:val="auto"/>
                <w:kern w:val="0"/>
                <w:sz w:val="21"/>
                <w:szCs w:val="21"/>
                <w:u w:val="none"/>
                <w:lang w:val="en-US" w:eastAsia="zh-CN" w:bidi="ar"/>
              </w:rPr>
              <w:t>全年预算数</w:t>
            </w:r>
          </w:p>
        </w:tc>
        <w:tc>
          <w:tcPr>
            <w:tcW w:w="987" w:type="pct"/>
            <w:tcBorders>
              <w:top w:val="single" w:color="000000" w:sz="12" w:space="0"/>
              <w:left w:val="dotted" w:color="000000" w:sz="4" w:space="0"/>
              <w:bottom w:val="dotted" w:color="000000" w:sz="4" w:space="0"/>
              <w:right w:val="dotted" w:color="000000" w:sz="4" w:space="0"/>
            </w:tcBorders>
            <w:shd w:val="clear" w:color="auto" w:fill="auto"/>
            <w:noWrap/>
            <w:vAlign w:val="center"/>
          </w:tcPr>
          <w:p w14:paraId="38C9A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i w:val="0"/>
                <w:iCs w:val="0"/>
                <w:color w:val="auto"/>
                <w:kern w:val="2"/>
                <w:sz w:val="21"/>
                <w:szCs w:val="21"/>
                <w:u w:val="none"/>
                <w:lang w:val="en-US" w:eastAsia="zh-CN" w:bidi="ar-SA"/>
              </w:rPr>
            </w:pPr>
            <w:r>
              <w:rPr>
                <w:rFonts w:hint="eastAsia" w:ascii="黑体" w:hAnsi="黑体" w:eastAsia="黑体" w:cs="黑体"/>
                <w:i w:val="0"/>
                <w:iCs w:val="0"/>
                <w:color w:val="auto"/>
                <w:kern w:val="0"/>
                <w:sz w:val="21"/>
                <w:szCs w:val="21"/>
                <w:u w:val="none"/>
                <w:lang w:val="en-US" w:eastAsia="zh-CN" w:bidi="ar"/>
              </w:rPr>
              <w:t>决算数</w:t>
            </w:r>
          </w:p>
        </w:tc>
        <w:tc>
          <w:tcPr>
            <w:tcW w:w="731" w:type="pct"/>
            <w:tcBorders>
              <w:top w:val="single" w:color="000000" w:sz="12" w:space="0"/>
              <w:left w:val="dotted" w:color="000000" w:sz="4" w:space="0"/>
              <w:bottom w:val="dotted" w:color="000000" w:sz="4" w:space="0"/>
              <w:right w:val="nil"/>
            </w:tcBorders>
            <w:shd w:val="clear" w:color="auto" w:fill="auto"/>
            <w:noWrap/>
            <w:vAlign w:val="center"/>
          </w:tcPr>
          <w:p w14:paraId="2B070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执行率</w:t>
            </w:r>
          </w:p>
        </w:tc>
      </w:tr>
      <w:tr w14:paraId="0C317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25" w:type="pct"/>
            <w:tcBorders>
              <w:top w:val="dotted" w:color="000000" w:sz="4" w:space="0"/>
              <w:left w:val="nil"/>
              <w:bottom w:val="dotted" w:color="000000" w:sz="4" w:space="0"/>
              <w:right w:val="dotted" w:color="000000" w:sz="4" w:space="0"/>
            </w:tcBorders>
            <w:shd w:val="clear" w:color="auto" w:fill="auto"/>
            <w:noWrap/>
            <w:vAlign w:val="center"/>
          </w:tcPr>
          <w:p w14:paraId="5766C3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基本支出</w:t>
            </w:r>
          </w:p>
        </w:tc>
        <w:tc>
          <w:tcPr>
            <w:tcW w:w="1036" w:type="pct"/>
            <w:tcBorders>
              <w:top w:val="dotted" w:color="000000" w:sz="4" w:space="0"/>
              <w:left w:val="dotted" w:color="000000" w:sz="4" w:space="0"/>
              <w:bottom w:val="dotted" w:color="000000" w:sz="4" w:space="0"/>
              <w:right w:val="dotted" w:color="000000" w:sz="4" w:space="0"/>
            </w:tcBorders>
            <w:shd w:val="clear" w:color="auto" w:fill="auto"/>
            <w:noWrap/>
            <w:vAlign w:val="center"/>
          </w:tcPr>
          <w:p w14:paraId="0272E0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33655.8</w:t>
            </w:r>
          </w:p>
        </w:tc>
        <w:tc>
          <w:tcPr>
            <w:tcW w:w="1120" w:type="pct"/>
            <w:tcBorders>
              <w:top w:val="dotted" w:color="000000" w:sz="4" w:space="0"/>
              <w:left w:val="dotted" w:color="000000" w:sz="4" w:space="0"/>
              <w:bottom w:val="dotted" w:color="000000" w:sz="4" w:space="0"/>
              <w:right w:val="dotted" w:color="000000" w:sz="4" w:space="0"/>
            </w:tcBorders>
            <w:shd w:val="clear" w:color="auto" w:fill="auto"/>
            <w:noWrap/>
            <w:vAlign w:val="center"/>
          </w:tcPr>
          <w:p w14:paraId="5311F8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36684.7</w:t>
            </w:r>
          </w:p>
        </w:tc>
        <w:tc>
          <w:tcPr>
            <w:tcW w:w="987" w:type="pct"/>
            <w:tcBorders>
              <w:top w:val="dotted" w:color="000000" w:sz="4" w:space="0"/>
              <w:left w:val="dotted" w:color="000000" w:sz="4" w:space="0"/>
              <w:bottom w:val="dotted" w:color="000000" w:sz="4" w:space="0"/>
              <w:right w:val="dotted" w:color="000000" w:sz="4" w:space="0"/>
            </w:tcBorders>
            <w:shd w:val="clear" w:color="auto" w:fill="auto"/>
            <w:noWrap/>
            <w:vAlign w:val="center"/>
          </w:tcPr>
          <w:p w14:paraId="2CE63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34791.13</w:t>
            </w:r>
          </w:p>
        </w:tc>
        <w:tc>
          <w:tcPr>
            <w:tcW w:w="731" w:type="pct"/>
            <w:tcBorders>
              <w:top w:val="dotted" w:color="000000" w:sz="4" w:space="0"/>
              <w:left w:val="dotted" w:color="000000" w:sz="4" w:space="0"/>
              <w:bottom w:val="dotted" w:color="000000" w:sz="4" w:space="0"/>
              <w:right w:val="nil"/>
            </w:tcBorders>
            <w:shd w:val="clear" w:color="auto" w:fill="auto"/>
            <w:noWrap/>
            <w:vAlign w:val="center"/>
          </w:tcPr>
          <w:p w14:paraId="6B01E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94.84%</w:t>
            </w:r>
          </w:p>
        </w:tc>
      </w:tr>
      <w:tr w14:paraId="0366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25" w:type="pct"/>
            <w:tcBorders>
              <w:top w:val="dotted" w:color="000000" w:sz="4" w:space="0"/>
              <w:left w:val="nil"/>
              <w:bottom w:val="dotted" w:color="000000" w:sz="4" w:space="0"/>
              <w:right w:val="dotted" w:color="000000" w:sz="4" w:space="0"/>
            </w:tcBorders>
            <w:shd w:val="clear" w:color="auto" w:fill="auto"/>
            <w:noWrap/>
            <w:vAlign w:val="center"/>
          </w:tcPr>
          <w:p w14:paraId="6D36D1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项目支出</w:t>
            </w:r>
          </w:p>
        </w:tc>
        <w:tc>
          <w:tcPr>
            <w:tcW w:w="1036" w:type="pct"/>
            <w:tcBorders>
              <w:top w:val="dotted" w:color="000000" w:sz="4" w:space="0"/>
              <w:left w:val="dotted" w:color="000000" w:sz="4" w:space="0"/>
              <w:bottom w:val="dotted" w:color="000000" w:sz="4" w:space="0"/>
              <w:right w:val="dotted" w:color="000000" w:sz="4" w:space="0"/>
            </w:tcBorders>
            <w:shd w:val="clear" w:color="auto" w:fill="auto"/>
            <w:noWrap/>
            <w:vAlign w:val="center"/>
          </w:tcPr>
          <w:p w14:paraId="11D0D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36664.7</w:t>
            </w:r>
          </w:p>
        </w:tc>
        <w:tc>
          <w:tcPr>
            <w:tcW w:w="1120" w:type="pct"/>
            <w:tcBorders>
              <w:top w:val="dotted" w:color="000000" w:sz="4" w:space="0"/>
              <w:left w:val="dotted" w:color="000000" w:sz="4" w:space="0"/>
              <w:bottom w:val="dotted" w:color="000000" w:sz="4" w:space="0"/>
              <w:right w:val="dotted" w:color="000000" w:sz="4" w:space="0"/>
            </w:tcBorders>
            <w:shd w:val="clear" w:color="auto" w:fill="auto"/>
            <w:noWrap/>
            <w:vAlign w:val="center"/>
          </w:tcPr>
          <w:p w14:paraId="6E3045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46431.72</w:t>
            </w:r>
          </w:p>
        </w:tc>
        <w:tc>
          <w:tcPr>
            <w:tcW w:w="987" w:type="pct"/>
            <w:tcBorders>
              <w:top w:val="dotted" w:color="000000" w:sz="4" w:space="0"/>
              <w:left w:val="dotted" w:color="000000" w:sz="4" w:space="0"/>
              <w:bottom w:val="dotted" w:color="000000" w:sz="4" w:space="0"/>
              <w:right w:val="dotted" w:color="000000" w:sz="4" w:space="0"/>
            </w:tcBorders>
            <w:shd w:val="clear" w:color="auto" w:fill="auto"/>
            <w:noWrap/>
            <w:vAlign w:val="center"/>
          </w:tcPr>
          <w:p w14:paraId="6F7BCF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32363.59</w:t>
            </w:r>
          </w:p>
        </w:tc>
        <w:tc>
          <w:tcPr>
            <w:tcW w:w="731" w:type="pct"/>
            <w:tcBorders>
              <w:top w:val="dotted" w:color="000000" w:sz="4" w:space="0"/>
              <w:left w:val="dotted" w:color="000000" w:sz="4" w:space="0"/>
              <w:bottom w:val="dotted" w:color="000000" w:sz="4" w:space="0"/>
              <w:right w:val="nil"/>
            </w:tcBorders>
            <w:shd w:val="clear" w:color="auto" w:fill="auto"/>
            <w:noWrap/>
            <w:vAlign w:val="center"/>
          </w:tcPr>
          <w:p w14:paraId="067D46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69.70%</w:t>
            </w:r>
          </w:p>
        </w:tc>
      </w:tr>
      <w:tr w14:paraId="354B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1125" w:type="pct"/>
            <w:tcBorders>
              <w:top w:val="dotted" w:color="000000" w:sz="4" w:space="0"/>
              <w:left w:val="nil"/>
              <w:bottom w:val="single" w:color="000000" w:sz="12" w:space="0"/>
              <w:right w:val="dotted" w:color="000000" w:sz="4" w:space="0"/>
            </w:tcBorders>
            <w:shd w:val="clear" w:color="auto" w:fill="auto"/>
            <w:noWrap/>
            <w:vAlign w:val="center"/>
          </w:tcPr>
          <w:p w14:paraId="73583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2"/>
                <w:sz w:val="21"/>
                <w:szCs w:val="21"/>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合计</w:t>
            </w:r>
          </w:p>
        </w:tc>
        <w:tc>
          <w:tcPr>
            <w:tcW w:w="1036" w:type="pct"/>
            <w:tcBorders>
              <w:top w:val="dotted" w:color="000000" w:sz="4" w:space="0"/>
              <w:left w:val="dotted" w:color="000000" w:sz="4" w:space="0"/>
              <w:bottom w:val="single" w:color="000000" w:sz="12" w:space="0"/>
              <w:right w:val="dotted" w:color="000000" w:sz="4" w:space="0"/>
            </w:tcBorders>
            <w:shd w:val="clear" w:color="auto" w:fill="auto"/>
            <w:noWrap/>
            <w:vAlign w:val="center"/>
          </w:tcPr>
          <w:p w14:paraId="43C15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70320.5</w:t>
            </w:r>
          </w:p>
        </w:tc>
        <w:tc>
          <w:tcPr>
            <w:tcW w:w="1120" w:type="pct"/>
            <w:tcBorders>
              <w:top w:val="dotted" w:color="000000" w:sz="4" w:space="0"/>
              <w:left w:val="dotted" w:color="000000" w:sz="4" w:space="0"/>
              <w:bottom w:val="single" w:color="000000" w:sz="12" w:space="0"/>
              <w:right w:val="dotted" w:color="000000" w:sz="4" w:space="0"/>
            </w:tcBorders>
            <w:shd w:val="clear" w:color="auto" w:fill="auto"/>
            <w:noWrap/>
            <w:vAlign w:val="center"/>
          </w:tcPr>
          <w:p w14:paraId="214EB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83116.42</w:t>
            </w:r>
          </w:p>
        </w:tc>
        <w:tc>
          <w:tcPr>
            <w:tcW w:w="987" w:type="pct"/>
            <w:tcBorders>
              <w:top w:val="dotted" w:color="000000" w:sz="4" w:space="0"/>
              <w:left w:val="dotted" w:color="000000" w:sz="4" w:space="0"/>
              <w:bottom w:val="single" w:color="000000" w:sz="12" w:space="0"/>
              <w:right w:val="dotted" w:color="000000" w:sz="4" w:space="0"/>
            </w:tcBorders>
            <w:shd w:val="clear" w:color="auto" w:fill="auto"/>
            <w:noWrap/>
            <w:vAlign w:val="center"/>
          </w:tcPr>
          <w:p w14:paraId="733041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67154.72</w:t>
            </w:r>
          </w:p>
        </w:tc>
        <w:tc>
          <w:tcPr>
            <w:tcW w:w="731" w:type="pct"/>
            <w:tcBorders>
              <w:top w:val="dotted" w:color="000000" w:sz="4" w:space="0"/>
              <w:left w:val="dotted" w:color="000000" w:sz="4" w:space="0"/>
              <w:bottom w:val="single" w:color="000000" w:sz="12" w:space="0"/>
              <w:right w:val="nil"/>
            </w:tcBorders>
            <w:shd w:val="clear" w:color="auto" w:fill="auto"/>
            <w:noWrap/>
            <w:vAlign w:val="center"/>
          </w:tcPr>
          <w:p w14:paraId="2AD06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default" w:ascii="Times New Roman" w:hAnsi="Times New Roman" w:eastAsia="仿宋_GB2312" w:cs="Times New Roman"/>
                <w:color w:val="auto"/>
                <w:sz w:val="21"/>
                <w:szCs w:val="21"/>
                <w:lang w:val="en-US" w:eastAsia="zh-CN"/>
              </w:rPr>
            </w:pPr>
            <w:r>
              <w:rPr>
                <w:rFonts w:hint="eastAsia" w:cs="Times New Roman"/>
                <w:color w:val="auto"/>
                <w:sz w:val="21"/>
                <w:szCs w:val="21"/>
                <w:lang w:val="en-US" w:eastAsia="zh-CN"/>
              </w:rPr>
              <w:t>80.80%</w:t>
            </w:r>
          </w:p>
        </w:tc>
      </w:tr>
    </w:tbl>
    <w:p w14:paraId="3CDC521C">
      <w:pPr>
        <w:pStyle w:val="14"/>
        <w:keepNext w:val="0"/>
        <w:keepLines w:val="0"/>
        <w:pageBreakBefore w:val="0"/>
        <w:widowControl w:val="0"/>
        <w:kinsoku/>
        <w:wordWrap/>
        <w:overflowPunct/>
        <w:topLinePunct w:val="0"/>
        <w:autoSpaceDE/>
        <w:autoSpaceDN/>
        <w:bidi w:val="0"/>
        <w:snapToGrid w:val="0"/>
        <w:spacing w:line="579" w:lineRule="exact"/>
        <w:ind w:left="0" w:leftChars="0" w:firstLine="640" w:firstLineChars="200"/>
        <w:rPr>
          <w:rFonts w:ascii="Times New Roman" w:hAnsi="Times New Roman" w:eastAsia="楷体_GB2312"/>
          <w:b/>
          <w:color w:val="auto"/>
          <w:sz w:val="32"/>
          <w:szCs w:val="32"/>
        </w:rPr>
      </w:pPr>
      <w:r>
        <w:rPr>
          <w:rFonts w:ascii="Times New Roman" w:hAnsi="Times New Roman" w:eastAsia="楷体_GB2312"/>
          <w:b/>
          <w:color w:val="auto"/>
          <w:sz w:val="32"/>
          <w:szCs w:val="32"/>
        </w:rPr>
        <w:t>（一）基本支出情况</w:t>
      </w:r>
    </w:p>
    <w:p w14:paraId="3BC9AB54">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center"/>
        <w:rPr>
          <w:rFonts w:hint="eastAsia"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202</w:t>
      </w:r>
      <w:r>
        <w:rPr>
          <w:rFonts w:hint="eastAsia" w:cs="Times New Roman"/>
          <w:color w:val="auto"/>
          <w:lang w:val="en-US" w:eastAsia="zh-CN"/>
        </w:rPr>
        <w:t>5</w:t>
      </w:r>
      <w:r>
        <w:rPr>
          <w:rFonts w:hint="eastAsia" w:ascii="Times New Roman" w:hAnsi="Times New Roman" w:eastAsia="仿宋_GB2312" w:cs="Times New Roman"/>
          <w:color w:val="auto"/>
          <w:lang w:val="en-US" w:eastAsia="zh-CN"/>
        </w:rPr>
        <w:t>年度</w:t>
      </w:r>
      <w:r>
        <w:rPr>
          <w:rFonts w:hint="eastAsia" w:eastAsia="仿宋_GB2312" w:cs="Times New Roman"/>
          <w:color w:val="auto"/>
          <w:lang w:val="en-US" w:eastAsia="zh-CN"/>
        </w:rPr>
        <w:t>，</w:t>
      </w:r>
      <w:r>
        <w:rPr>
          <w:rFonts w:hint="eastAsia" w:ascii="Times New Roman" w:hAnsi="Times New Roman" w:eastAsia="仿宋_GB2312" w:cs="Times New Roman"/>
          <w:color w:val="auto"/>
          <w:lang w:val="en-US" w:eastAsia="zh-CN"/>
        </w:rPr>
        <w:t>一般公共预算基本支出年初预算数</w:t>
      </w:r>
      <w:r>
        <w:rPr>
          <w:rFonts w:hint="eastAsia" w:cs="Times New Roman"/>
          <w:color w:val="auto"/>
          <w:lang w:val="en-US" w:eastAsia="zh-CN"/>
        </w:rPr>
        <w:t>33655.8</w:t>
      </w:r>
      <w:r>
        <w:rPr>
          <w:rFonts w:hint="eastAsia" w:ascii="Times New Roman" w:hAnsi="Times New Roman" w:eastAsia="仿宋_GB2312" w:cs="Times New Roman"/>
          <w:color w:val="auto"/>
          <w:lang w:val="en-US" w:eastAsia="zh-CN"/>
        </w:rPr>
        <w:t>万元，全年预算数为</w:t>
      </w:r>
      <w:r>
        <w:rPr>
          <w:rFonts w:hint="eastAsia" w:cs="Times New Roman"/>
          <w:color w:val="auto"/>
          <w:lang w:val="en-US" w:eastAsia="zh-CN"/>
        </w:rPr>
        <w:t>36684.7</w:t>
      </w:r>
      <w:r>
        <w:rPr>
          <w:rFonts w:hint="eastAsia" w:ascii="Times New Roman" w:hAnsi="Times New Roman" w:eastAsia="仿宋_GB2312" w:cs="Times New Roman"/>
          <w:color w:val="auto"/>
          <w:lang w:val="en-US" w:eastAsia="zh-CN"/>
        </w:rPr>
        <w:t>万元，决算数为</w:t>
      </w:r>
      <w:r>
        <w:rPr>
          <w:rFonts w:hint="eastAsia" w:cs="Times New Roman"/>
          <w:color w:val="auto"/>
          <w:lang w:val="en-US" w:eastAsia="zh-CN"/>
        </w:rPr>
        <w:t>34791.14</w:t>
      </w:r>
      <w:r>
        <w:rPr>
          <w:rFonts w:hint="eastAsia" w:ascii="Times New Roman" w:hAnsi="Times New Roman" w:eastAsia="仿宋_GB2312" w:cs="Times New Roman"/>
          <w:color w:val="auto"/>
          <w:lang w:val="en-US" w:eastAsia="zh-CN"/>
        </w:rPr>
        <w:t>万元，执行率为</w:t>
      </w:r>
      <w:r>
        <w:rPr>
          <w:rFonts w:hint="eastAsia" w:cs="Times New Roman"/>
          <w:color w:val="auto"/>
          <w:lang w:val="en-US" w:eastAsia="zh-CN"/>
        </w:rPr>
        <w:t>94.84</w:t>
      </w:r>
      <w:r>
        <w:rPr>
          <w:rFonts w:hint="eastAsia" w:ascii="Times New Roman" w:hAnsi="Times New Roman" w:eastAsia="仿宋_GB2312" w:cs="Times New Roman"/>
          <w:color w:val="auto"/>
          <w:lang w:val="en-US" w:eastAsia="zh-CN"/>
        </w:rPr>
        <w:t>%。其中：人员经费年初预算数</w:t>
      </w:r>
      <w:r>
        <w:rPr>
          <w:rFonts w:hint="eastAsia" w:cs="Times New Roman"/>
          <w:color w:val="auto"/>
          <w:lang w:val="en-US" w:eastAsia="zh-CN"/>
        </w:rPr>
        <w:t>29516.65</w:t>
      </w:r>
      <w:r>
        <w:rPr>
          <w:rFonts w:hint="eastAsia" w:ascii="Times New Roman" w:hAnsi="Times New Roman" w:eastAsia="仿宋_GB2312" w:cs="Times New Roman"/>
          <w:color w:val="auto"/>
          <w:lang w:val="en-US" w:eastAsia="zh-CN"/>
        </w:rPr>
        <w:t>万元，全年预算数为</w:t>
      </w:r>
      <w:r>
        <w:rPr>
          <w:rFonts w:hint="eastAsia" w:cs="Times New Roman"/>
          <w:color w:val="auto"/>
          <w:lang w:val="en-US" w:eastAsia="zh-CN"/>
        </w:rPr>
        <w:t>32555.36</w:t>
      </w:r>
      <w:r>
        <w:rPr>
          <w:rFonts w:hint="eastAsia" w:ascii="Times New Roman" w:hAnsi="Times New Roman" w:eastAsia="仿宋_GB2312" w:cs="Times New Roman"/>
          <w:color w:val="auto"/>
          <w:lang w:val="en-US" w:eastAsia="zh-CN"/>
        </w:rPr>
        <w:t>万元，决算数为</w:t>
      </w:r>
      <w:r>
        <w:rPr>
          <w:rFonts w:hint="eastAsia" w:cs="Times New Roman"/>
          <w:color w:val="auto"/>
          <w:lang w:val="en-US" w:eastAsia="zh-CN"/>
        </w:rPr>
        <w:t>31149.62</w:t>
      </w:r>
      <w:r>
        <w:rPr>
          <w:rFonts w:hint="eastAsia" w:ascii="Times New Roman" w:hAnsi="Times New Roman" w:eastAsia="仿宋_GB2312" w:cs="Times New Roman"/>
          <w:color w:val="auto"/>
          <w:lang w:val="en-US" w:eastAsia="zh-CN"/>
        </w:rPr>
        <w:t>万元，执行率为</w:t>
      </w:r>
      <w:r>
        <w:rPr>
          <w:rFonts w:hint="eastAsia" w:cs="Times New Roman"/>
          <w:color w:val="auto"/>
          <w:lang w:val="en-US" w:eastAsia="zh-CN"/>
        </w:rPr>
        <w:t>88.19</w:t>
      </w:r>
      <w:r>
        <w:rPr>
          <w:rFonts w:hint="eastAsia" w:ascii="Times New Roman" w:hAnsi="Times New Roman" w:eastAsia="仿宋_GB2312" w:cs="Times New Roman"/>
          <w:color w:val="auto"/>
          <w:lang w:val="en-US" w:eastAsia="zh-CN"/>
        </w:rPr>
        <w:t>%；公用经费年初预算数</w:t>
      </w:r>
      <w:r>
        <w:rPr>
          <w:rFonts w:hint="eastAsia" w:cs="Times New Roman"/>
          <w:color w:val="auto"/>
          <w:lang w:val="en-US" w:eastAsia="zh-CN"/>
        </w:rPr>
        <w:t>4139.15</w:t>
      </w:r>
      <w:r>
        <w:rPr>
          <w:rFonts w:hint="eastAsia" w:ascii="Times New Roman" w:hAnsi="Times New Roman" w:eastAsia="仿宋_GB2312" w:cs="Times New Roman"/>
          <w:color w:val="auto"/>
          <w:lang w:val="en-US" w:eastAsia="zh-CN"/>
        </w:rPr>
        <w:t>万元，全年预算数为</w:t>
      </w:r>
      <w:r>
        <w:rPr>
          <w:rFonts w:hint="eastAsia" w:cs="Times New Roman"/>
          <w:color w:val="auto"/>
          <w:lang w:val="en-US" w:eastAsia="zh-CN"/>
        </w:rPr>
        <w:t>4129.34</w:t>
      </w:r>
      <w:r>
        <w:rPr>
          <w:rFonts w:hint="eastAsia" w:ascii="Times New Roman" w:hAnsi="Times New Roman" w:eastAsia="仿宋_GB2312" w:cs="Times New Roman"/>
          <w:color w:val="auto"/>
          <w:lang w:val="en-US" w:eastAsia="zh-CN"/>
        </w:rPr>
        <w:t>万元，决算数为</w:t>
      </w:r>
      <w:r>
        <w:rPr>
          <w:rFonts w:hint="eastAsia" w:cs="Times New Roman"/>
          <w:color w:val="auto"/>
          <w:lang w:val="en-US" w:eastAsia="zh-CN"/>
        </w:rPr>
        <w:t>3641.52</w:t>
      </w:r>
      <w:r>
        <w:rPr>
          <w:rFonts w:hint="eastAsia" w:ascii="Times New Roman" w:hAnsi="Times New Roman" w:eastAsia="仿宋_GB2312" w:cs="Times New Roman"/>
          <w:color w:val="auto"/>
          <w:lang w:val="en-US" w:eastAsia="zh-CN"/>
        </w:rPr>
        <w:t>万元，执行率为</w:t>
      </w:r>
      <w:r>
        <w:rPr>
          <w:rFonts w:hint="eastAsia" w:cs="Times New Roman"/>
          <w:color w:val="auto"/>
          <w:lang w:val="en-US" w:eastAsia="zh-CN"/>
        </w:rPr>
        <w:t>88.19</w:t>
      </w:r>
      <w:r>
        <w:rPr>
          <w:rFonts w:hint="eastAsia" w:ascii="Times New Roman" w:hAnsi="Times New Roman" w:eastAsia="仿宋_GB2312" w:cs="Times New Roman"/>
          <w:color w:val="auto"/>
          <w:lang w:val="en-US" w:eastAsia="zh-CN"/>
        </w:rPr>
        <w:t>%。如下表所示：</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6"/>
        <w:gridCol w:w="1906"/>
        <w:gridCol w:w="1906"/>
        <w:gridCol w:w="1644"/>
        <w:gridCol w:w="1906"/>
      </w:tblGrid>
      <w:tr w14:paraId="6EC5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4" w:type="pct"/>
            <w:tcBorders>
              <w:top w:val="nil"/>
              <w:left w:val="nil"/>
              <w:bottom w:val="single" w:color="000000" w:sz="12" w:space="0"/>
              <w:right w:val="nil"/>
            </w:tcBorders>
            <w:shd w:val="clear" w:color="auto" w:fill="auto"/>
            <w:noWrap/>
            <w:vAlign w:val="center"/>
          </w:tcPr>
          <w:p w14:paraId="20D051E1">
            <w:pPr>
              <w:jc w:val="center"/>
              <w:rPr>
                <w:rFonts w:hint="eastAsia" w:ascii="宋体" w:hAnsi="宋体" w:eastAsia="宋体" w:cs="宋体"/>
                <w:i w:val="0"/>
                <w:color w:val="000000"/>
                <w:sz w:val="21"/>
                <w:szCs w:val="21"/>
                <w:u w:val="none"/>
              </w:rPr>
            </w:pPr>
          </w:p>
        </w:tc>
        <w:tc>
          <w:tcPr>
            <w:tcW w:w="1037" w:type="pct"/>
            <w:tcBorders>
              <w:top w:val="nil"/>
              <w:left w:val="nil"/>
              <w:bottom w:val="single" w:color="000000" w:sz="12" w:space="0"/>
              <w:right w:val="nil"/>
            </w:tcBorders>
            <w:shd w:val="clear" w:color="auto" w:fill="auto"/>
            <w:noWrap/>
            <w:vAlign w:val="center"/>
          </w:tcPr>
          <w:p w14:paraId="4CF81BB3">
            <w:pPr>
              <w:jc w:val="center"/>
              <w:rPr>
                <w:rFonts w:hint="eastAsia" w:ascii="宋体" w:hAnsi="宋体" w:eastAsia="宋体" w:cs="宋体"/>
                <w:i w:val="0"/>
                <w:color w:val="000000"/>
                <w:sz w:val="21"/>
                <w:szCs w:val="21"/>
                <w:u w:val="none"/>
              </w:rPr>
            </w:pPr>
          </w:p>
        </w:tc>
        <w:tc>
          <w:tcPr>
            <w:tcW w:w="1037" w:type="pct"/>
            <w:tcBorders>
              <w:top w:val="nil"/>
              <w:left w:val="nil"/>
              <w:bottom w:val="single" w:color="000000" w:sz="12" w:space="0"/>
              <w:right w:val="nil"/>
            </w:tcBorders>
            <w:shd w:val="clear" w:color="auto" w:fill="auto"/>
            <w:noWrap/>
            <w:vAlign w:val="center"/>
          </w:tcPr>
          <w:p w14:paraId="29EC9828">
            <w:pPr>
              <w:jc w:val="center"/>
              <w:rPr>
                <w:rFonts w:hint="eastAsia" w:ascii="宋体" w:hAnsi="宋体" w:eastAsia="宋体" w:cs="宋体"/>
                <w:i w:val="0"/>
                <w:color w:val="000000"/>
                <w:sz w:val="21"/>
                <w:szCs w:val="21"/>
                <w:u w:val="none"/>
              </w:rPr>
            </w:pPr>
          </w:p>
        </w:tc>
        <w:tc>
          <w:tcPr>
            <w:tcW w:w="895" w:type="pct"/>
            <w:tcBorders>
              <w:top w:val="nil"/>
              <w:left w:val="nil"/>
              <w:bottom w:val="single" w:color="000000" w:sz="12" w:space="0"/>
              <w:right w:val="nil"/>
            </w:tcBorders>
            <w:shd w:val="clear" w:color="auto" w:fill="auto"/>
            <w:noWrap/>
            <w:vAlign w:val="center"/>
          </w:tcPr>
          <w:p w14:paraId="146AE802">
            <w:pPr>
              <w:jc w:val="center"/>
              <w:rPr>
                <w:rFonts w:hint="eastAsia" w:ascii="宋体" w:hAnsi="宋体" w:eastAsia="宋体" w:cs="宋体"/>
                <w:i w:val="0"/>
                <w:color w:val="000000"/>
                <w:sz w:val="21"/>
                <w:szCs w:val="21"/>
                <w:u w:val="none"/>
              </w:rPr>
            </w:pPr>
          </w:p>
        </w:tc>
        <w:tc>
          <w:tcPr>
            <w:tcW w:w="914" w:type="pct"/>
            <w:tcBorders>
              <w:top w:val="nil"/>
              <w:left w:val="nil"/>
              <w:bottom w:val="single" w:color="000000" w:sz="12" w:space="0"/>
              <w:right w:val="nil"/>
            </w:tcBorders>
            <w:shd w:val="clear" w:color="auto" w:fill="auto"/>
            <w:noWrap/>
            <w:vAlign w:val="center"/>
          </w:tcPr>
          <w:p w14:paraId="31FE8E7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单位：万元</w:t>
            </w:r>
          </w:p>
        </w:tc>
      </w:tr>
      <w:tr w14:paraId="1880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4" w:type="pct"/>
            <w:tcBorders>
              <w:top w:val="nil"/>
              <w:left w:val="nil"/>
              <w:bottom w:val="dotted" w:color="000000" w:sz="4" w:space="0"/>
              <w:right w:val="dotted" w:color="000000" w:sz="4" w:space="0"/>
            </w:tcBorders>
            <w:shd w:val="clear" w:color="auto" w:fill="auto"/>
            <w:noWrap/>
            <w:vAlign w:val="center"/>
          </w:tcPr>
          <w:p w14:paraId="5E9F04D9">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项目</w:t>
            </w:r>
          </w:p>
        </w:tc>
        <w:tc>
          <w:tcPr>
            <w:tcW w:w="1037" w:type="pct"/>
            <w:tcBorders>
              <w:top w:val="nil"/>
              <w:left w:val="nil"/>
              <w:bottom w:val="dotted" w:color="000000" w:sz="4" w:space="0"/>
              <w:right w:val="dotted" w:color="000000" w:sz="4" w:space="0"/>
            </w:tcBorders>
            <w:shd w:val="clear" w:color="auto" w:fill="auto"/>
            <w:noWrap/>
            <w:vAlign w:val="center"/>
          </w:tcPr>
          <w:p w14:paraId="701B7CDA">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年初预算数</w:t>
            </w:r>
          </w:p>
        </w:tc>
        <w:tc>
          <w:tcPr>
            <w:tcW w:w="1037" w:type="pct"/>
            <w:tcBorders>
              <w:top w:val="nil"/>
              <w:left w:val="nil"/>
              <w:bottom w:val="dotted" w:color="000000" w:sz="4" w:space="0"/>
              <w:right w:val="dotted" w:color="000000" w:sz="4" w:space="0"/>
            </w:tcBorders>
            <w:shd w:val="clear" w:color="auto" w:fill="auto"/>
            <w:noWrap/>
            <w:vAlign w:val="center"/>
          </w:tcPr>
          <w:p w14:paraId="4A8098FF">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全年预算数</w:t>
            </w:r>
          </w:p>
        </w:tc>
        <w:tc>
          <w:tcPr>
            <w:tcW w:w="895" w:type="pct"/>
            <w:tcBorders>
              <w:top w:val="nil"/>
              <w:left w:val="nil"/>
              <w:bottom w:val="dotted" w:color="000000" w:sz="4" w:space="0"/>
              <w:right w:val="dotted" w:color="000000" w:sz="4" w:space="0"/>
            </w:tcBorders>
            <w:shd w:val="clear" w:color="auto" w:fill="auto"/>
            <w:noWrap/>
            <w:vAlign w:val="center"/>
          </w:tcPr>
          <w:p w14:paraId="50615643">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决算数</w:t>
            </w:r>
          </w:p>
        </w:tc>
        <w:tc>
          <w:tcPr>
            <w:tcW w:w="914" w:type="pct"/>
            <w:tcBorders>
              <w:top w:val="nil"/>
              <w:left w:val="nil"/>
              <w:bottom w:val="dotted" w:color="000000" w:sz="4" w:space="0"/>
              <w:right w:val="nil"/>
            </w:tcBorders>
            <w:shd w:val="clear" w:color="auto" w:fill="auto"/>
            <w:noWrap/>
            <w:vAlign w:val="center"/>
          </w:tcPr>
          <w:p w14:paraId="299A732E">
            <w:pPr>
              <w:keepNext w:val="0"/>
              <w:keepLines w:val="0"/>
              <w:widowControl/>
              <w:suppressLineNumbers w:val="0"/>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执行率</w:t>
            </w:r>
          </w:p>
        </w:tc>
      </w:tr>
      <w:tr w14:paraId="7B8F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4" w:type="pct"/>
            <w:tcBorders>
              <w:top w:val="nil"/>
              <w:left w:val="nil"/>
              <w:bottom w:val="dotted" w:color="000000" w:sz="4" w:space="0"/>
              <w:right w:val="dotted" w:color="000000" w:sz="4" w:space="0"/>
            </w:tcBorders>
            <w:shd w:val="clear" w:color="auto" w:fill="auto"/>
            <w:noWrap/>
            <w:vAlign w:val="center"/>
          </w:tcPr>
          <w:p w14:paraId="2E3A018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人员经费</w:t>
            </w:r>
          </w:p>
        </w:tc>
        <w:tc>
          <w:tcPr>
            <w:tcW w:w="1037" w:type="pct"/>
            <w:tcBorders>
              <w:top w:val="nil"/>
              <w:left w:val="nil"/>
              <w:bottom w:val="dotted" w:color="000000" w:sz="4" w:space="0"/>
              <w:right w:val="dotted" w:color="000000" w:sz="4" w:space="0"/>
            </w:tcBorders>
            <w:shd w:val="clear" w:color="auto" w:fill="auto"/>
            <w:noWrap/>
            <w:vAlign w:val="center"/>
          </w:tcPr>
          <w:p w14:paraId="189C3FD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29516.65</w:t>
            </w:r>
          </w:p>
        </w:tc>
        <w:tc>
          <w:tcPr>
            <w:tcW w:w="1037" w:type="pct"/>
            <w:tcBorders>
              <w:top w:val="nil"/>
              <w:left w:val="nil"/>
              <w:bottom w:val="dotted" w:color="000000" w:sz="4" w:space="0"/>
              <w:right w:val="dotted" w:color="000000" w:sz="4" w:space="0"/>
            </w:tcBorders>
            <w:shd w:val="clear" w:color="auto" w:fill="auto"/>
            <w:noWrap/>
            <w:vAlign w:val="center"/>
          </w:tcPr>
          <w:p w14:paraId="2311AA4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32555.36</w:t>
            </w:r>
          </w:p>
        </w:tc>
        <w:tc>
          <w:tcPr>
            <w:tcW w:w="895" w:type="pct"/>
            <w:tcBorders>
              <w:top w:val="nil"/>
              <w:left w:val="nil"/>
              <w:bottom w:val="dotted" w:color="000000" w:sz="4" w:space="0"/>
              <w:right w:val="dotted" w:color="000000" w:sz="4" w:space="0"/>
            </w:tcBorders>
            <w:shd w:val="clear" w:color="auto" w:fill="auto"/>
            <w:noWrap/>
            <w:vAlign w:val="center"/>
          </w:tcPr>
          <w:p w14:paraId="6F180F5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31149.62</w:t>
            </w:r>
          </w:p>
        </w:tc>
        <w:tc>
          <w:tcPr>
            <w:tcW w:w="914" w:type="pct"/>
            <w:tcBorders>
              <w:top w:val="nil"/>
              <w:left w:val="nil"/>
              <w:bottom w:val="dotted" w:color="000000" w:sz="4" w:space="0"/>
              <w:right w:val="nil"/>
            </w:tcBorders>
            <w:shd w:val="clear" w:color="auto" w:fill="auto"/>
            <w:noWrap/>
            <w:vAlign w:val="center"/>
          </w:tcPr>
          <w:p w14:paraId="23515071">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95.68%</w:t>
            </w:r>
          </w:p>
        </w:tc>
      </w:tr>
      <w:tr w14:paraId="6422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4" w:type="pct"/>
            <w:tcBorders>
              <w:top w:val="nil"/>
              <w:left w:val="nil"/>
              <w:bottom w:val="dotted" w:color="000000" w:sz="4" w:space="0"/>
              <w:right w:val="dotted" w:color="000000" w:sz="4" w:space="0"/>
            </w:tcBorders>
            <w:shd w:val="clear" w:color="auto" w:fill="auto"/>
            <w:noWrap/>
            <w:vAlign w:val="center"/>
          </w:tcPr>
          <w:p w14:paraId="73BDB84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公用经费</w:t>
            </w:r>
          </w:p>
        </w:tc>
        <w:tc>
          <w:tcPr>
            <w:tcW w:w="1037" w:type="pct"/>
            <w:tcBorders>
              <w:top w:val="nil"/>
              <w:left w:val="nil"/>
              <w:bottom w:val="dotted" w:color="000000" w:sz="4" w:space="0"/>
              <w:right w:val="dotted" w:color="000000" w:sz="4" w:space="0"/>
            </w:tcBorders>
            <w:shd w:val="clear" w:color="auto" w:fill="auto"/>
            <w:noWrap/>
            <w:vAlign w:val="center"/>
          </w:tcPr>
          <w:p w14:paraId="2AD18F0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i w:val="0"/>
                <w:color w:val="000000"/>
                <w:kern w:val="0"/>
                <w:sz w:val="21"/>
                <w:szCs w:val="21"/>
                <w:u w:val="none"/>
                <w:lang w:val="en-US" w:eastAsia="zh-CN" w:bidi="ar"/>
              </w:rPr>
              <w:t>4139.15</w:t>
            </w:r>
          </w:p>
        </w:tc>
        <w:tc>
          <w:tcPr>
            <w:tcW w:w="1037" w:type="pct"/>
            <w:tcBorders>
              <w:top w:val="nil"/>
              <w:left w:val="nil"/>
              <w:bottom w:val="dotted" w:color="000000" w:sz="4" w:space="0"/>
              <w:right w:val="dotted" w:color="000000" w:sz="4" w:space="0"/>
            </w:tcBorders>
            <w:shd w:val="clear" w:color="auto" w:fill="auto"/>
            <w:noWrap/>
            <w:vAlign w:val="center"/>
          </w:tcPr>
          <w:p w14:paraId="65C18CF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4129.34</w:t>
            </w:r>
          </w:p>
        </w:tc>
        <w:tc>
          <w:tcPr>
            <w:tcW w:w="895" w:type="pct"/>
            <w:tcBorders>
              <w:top w:val="nil"/>
              <w:left w:val="nil"/>
              <w:bottom w:val="dotted" w:color="000000" w:sz="4" w:space="0"/>
              <w:right w:val="dotted" w:color="000000" w:sz="4" w:space="0"/>
            </w:tcBorders>
            <w:shd w:val="clear" w:color="auto" w:fill="auto"/>
            <w:noWrap/>
            <w:vAlign w:val="center"/>
          </w:tcPr>
          <w:p w14:paraId="4291E4DB">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3641.52</w:t>
            </w:r>
          </w:p>
        </w:tc>
        <w:tc>
          <w:tcPr>
            <w:tcW w:w="914" w:type="pct"/>
            <w:tcBorders>
              <w:top w:val="nil"/>
              <w:left w:val="nil"/>
              <w:bottom w:val="dotted" w:color="000000" w:sz="4" w:space="0"/>
              <w:right w:val="nil"/>
            </w:tcBorders>
            <w:shd w:val="clear" w:color="auto" w:fill="auto"/>
            <w:noWrap/>
            <w:vAlign w:val="center"/>
          </w:tcPr>
          <w:p w14:paraId="5CF153F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88.19%</w:t>
            </w:r>
          </w:p>
        </w:tc>
      </w:tr>
      <w:tr w14:paraId="6268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14" w:type="pct"/>
            <w:tcBorders>
              <w:top w:val="nil"/>
              <w:left w:val="nil"/>
              <w:bottom w:val="single" w:color="000000" w:sz="12" w:space="0"/>
              <w:right w:val="dotted" w:color="000000" w:sz="4" w:space="0"/>
            </w:tcBorders>
            <w:shd w:val="clear" w:color="auto" w:fill="auto"/>
            <w:noWrap/>
            <w:vAlign w:val="center"/>
          </w:tcPr>
          <w:p w14:paraId="5741E18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037" w:type="pct"/>
            <w:tcBorders>
              <w:top w:val="nil"/>
              <w:left w:val="nil"/>
              <w:bottom w:val="single" w:color="000000" w:sz="12" w:space="0"/>
              <w:right w:val="dotted" w:color="000000" w:sz="4" w:space="0"/>
            </w:tcBorders>
            <w:shd w:val="clear" w:color="auto" w:fill="auto"/>
            <w:noWrap/>
            <w:vAlign w:val="center"/>
          </w:tcPr>
          <w:p w14:paraId="03E2E9C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i w:val="0"/>
                <w:color w:val="000000"/>
                <w:kern w:val="0"/>
                <w:sz w:val="21"/>
                <w:szCs w:val="21"/>
                <w:u w:val="none"/>
                <w:lang w:val="en-US" w:eastAsia="zh-CN" w:bidi="ar"/>
              </w:rPr>
              <w:t>33655.8</w:t>
            </w:r>
          </w:p>
        </w:tc>
        <w:tc>
          <w:tcPr>
            <w:tcW w:w="1037" w:type="pct"/>
            <w:tcBorders>
              <w:top w:val="nil"/>
              <w:left w:val="nil"/>
              <w:bottom w:val="single" w:color="000000" w:sz="12" w:space="0"/>
              <w:right w:val="dotted" w:color="000000" w:sz="4" w:space="0"/>
            </w:tcBorders>
            <w:shd w:val="clear" w:color="auto" w:fill="auto"/>
            <w:noWrap/>
            <w:vAlign w:val="center"/>
          </w:tcPr>
          <w:p w14:paraId="7A9C742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36684.7</w:t>
            </w:r>
          </w:p>
        </w:tc>
        <w:tc>
          <w:tcPr>
            <w:tcW w:w="895" w:type="pct"/>
            <w:tcBorders>
              <w:top w:val="nil"/>
              <w:left w:val="nil"/>
              <w:bottom w:val="single" w:color="000000" w:sz="12" w:space="0"/>
              <w:right w:val="dotted" w:color="000000" w:sz="4" w:space="0"/>
            </w:tcBorders>
            <w:shd w:val="clear" w:color="auto" w:fill="auto"/>
            <w:noWrap/>
            <w:vAlign w:val="center"/>
          </w:tcPr>
          <w:p w14:paraId="7309F08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34791.14</w:t>
            </w:r>
          </w:p>
        </w:tc>
        <w:tc>
          <w:tcPr>
            <w:tcW w:w="914" w:type="pct"/>
            <w:tcBorders>
              <w:top w:val="nil"/>
              <w:left w:val="nil"/>
              <w:bottom w:val="dotted" w:color="000000" w:sz="4" w:space="0"/>
              <w:right w:val="nil"/>
            </w:tcBorders>
            <w:shd w:val="clear" w:color="auto" w:fill="auto"/>
            <w:noWrap/>
            <w:vAlign w:val="center"/>
          </w:tcPr>
          <w:p w14:paraId="6F55D2C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94.84%</w:t>
            </w:r>
          </w:p>
        </w:tc>
      </w:tr>
    </w:tbl>
    <w:p w14:paraId="127DA78D">
      <w:pPr>
        <w:pStyle w:val="14"/>
        <w:keepNext w:val="0"/>
        <w:keepLines w:val="0"/>
        <w:pageBreakBefore w:val="0"/>
        <w:widowControl w:val="0"/>
        <w:numPr>
          <w:ilvl w:val="0"/>
          <w:numId w:val="1"/>
        </w:numPr>
        <w:kinsoku/>
        <w:wordWrap/>
        <w:overflowPunct/>
        <w:topLinePunct w:val="0"/>
        <w:autoSpaceDE/>
        <w:autoSpaceDN/>
        <w:bidi w:val="0"/>
        <w:snapToGrid w:val="0"/>
        <w:spacing w:line="579" w:lineRule="exact"/>
        <w:ind w:left="-3" w:leftChars="0" w:firstLine="643" w:firstLineChars="0"/>
        <w:textAlignment w:val="auto"/>
        <w:rPr>
          <w:rFonts w:ascii="Times New Roman" w:hAnsi="Times New Roman" w:eastAsia="楷体_GB2312"/>
          <w:b/>
          <w:sz w:val="32"/>
          <w:szCs w:val="32"/>
        </w:rPr>
      </w:pPr>
      <w:r>
        <w:rPr>
          <w:rFonts w:ascii="Times New Roman" w:hAnsi="Times New Roman" w:eastAsia="楷体_GB2312"/>
          <w:b/>
          <w:sz w:val="32"/>
          <w:szCs w:val="32"/>
        </w:rPr>
        <w:t>项目支出情况</w:t>
      </w:r>
    </w:p>
    <w:p w14:paraId="62E62D53">
      <w:pPr>
        <w:keepNext w:val="0"/>
        <w:keepLines w:val="0"/>
        <w:pageBreakBefore w:val="0"/>
        <w:widowControl w:val="0"/>
        <w:kinsoku/>
        <w:wordWrap/>
        <w:overflowPunct/>
        <w:topLinePunct w:val="0"/>
        <w:autoSpaceDE/>
        <w:autoSpaceDN/>
        <w:bidi w:val="0"/>
        <w:snapToGrid w:val="0"/>
        <w:spacing w:line="579"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auto"/>
          <w:kern w:val="2"/>
          <w:sz w:val="32"/>
          <w:szCs w:val="32"/>
          <w:u w:val="none"/>
          <w:lang w:val="en-US" w:eastAsia="zh-CN" w:bidi="ar-SA"/>
        </w:rPr>
        <w:t>①现代农业农村发展专项资金。</w:t>
      </w:r>
      <w:r>
        <w:rPr>
          <w:rFonts w:hint="eastAsia"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5</w:t>
      </w:r>
      <w:r>
        <w:rPr>
          <w:rFonts w:hint="eastAsia" w:ascii="Times New Roman" w:hAnsi="Times New Roman" w:eastAsia="仿宋_GB2312" w:cs="Times New Roman"/>
          <w:color w:val="000000"/>
          <w:kern w:val="0"/>
          <w:sz w:val="32"/>
          <w:szCs w:val="32"/>
        </w:rPr>
        <w:t>年度省级农业农村发展专项资金共计安排</w:t>
      </w:r>
      <w:r>
        <w:rPr>
          <w:rFonts w:hint="eastAsia" w:ascii="Times New Roman" w:hAnsi="Times New Roman" w:eastAsia="仿宋_GB2312" w:cs="Times New Roman"/>
          <w:color w:val="000000"/>
          <w:kern w:val="0"/>
          <w:sz w:val="32"/>
          <w:szCs w:val="32"/>
          <w:lang w:val="en-US" w:eastAsia="zh-CN"/>
        </w:rPr>
        <w:t>191181</w:t>
      </w:r>
      <w:r>
        <w:rPr>
          <w:rFonts w:hint="eastAsia" w:ascii="Times New Roman" w:hAnsi="Times New Roman" w:eastAsia="仿宋_GB2312" w:cs="Times New Roman"/>
          <w:color w:val="000000"/>
          <w:kern w:val="0"/>
          <w:sz w:val="32"/>
          <w:szCs w:val="32"/>
        </w:rPr>
        <w:t>万元，其中部门预算厅级项目</w:t>
      </w:r>
      <w:r>
        <w:rPr>
          <w:rFonts w:hint="eastAsia" w:ascii="Times New Roman" w:hAnsi="Times New Roman" w:eastAsia="仿宋_GB2312" w:cs="Times New Roman"/>
          <w:color w:val="000000"/>
          <w:kern w:val="0"/>
          <w:sz w:val="32"/>
          <w:szCs w:val="32"/>
          <w:lang w:val="en-US" w:eastAsia="zh-CN"/>
        </w:rPr>
        <w:t>11406</w:t>
      </w:r>
      <w:r>
        <w:rPr>
          <w:rFonts w:hint="eastAsia" w:ascii="Times New Roman" w:hAnsi="Times New Roman" w:eastAsia="仿宋_GB2312" w:cs="Times New Roman"/>
          <w:color w:val="000000"/>
          <w:kern w:val="0"/>
          <w:sz w:val="32"/>
          <w:szCs w:val="32"/>
        </w:rPr>
        <w:t>万元。专项资金已全部安排至14个市州、省直及其他单位，执行率100%。具体的资金安排情况如下表：</w:t>
      </w:r>
    </w:p>
    <w:tbl>
      <w:tblPr>
        <w:tblStyle w:val="11"/>
        <w:tblW w:w="4998" w:type="pct"/>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autofit"/>
        <w:tblCellMar>
          <w:top w:w="28" w:type="dxa"/>
          <w:left w:w="108" w:type="dxa"/>
          <w:bottom w:w="28" w:type="dxa"/>
          <w:right w:w="108" w:type="dxa"/>
        </w:tblCellMar>
      </w:tblPr>
      <w:tblGrid>
        <w:gridCol w:w="812"/>
        <w:gridCol w:w="3642"/>
        <w:gridCol w:w="2906"/>
        <w:gridCol w:w="1696"/>
      </w:tblGrid>
      <w:tr w14:paraId="24DA3CDB">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tblHeader/>
          <w:jc w:val="center"/>
        </w:trPr>
        <w:tc>
          <w:tcPr>
            <w:tcW w:w="448" w:type="pct"/>
            <w:tcBorders>
              <w:tl2br w:val="nil"/>
              <w:tr2bl w:val="nil"/>
            </w:tcBorders>
            <w:vAlign w:val="center"/>
          </w:tcPr>
          <w:p w14:paraId="6E477E2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b w:val="0"/>
                <w:bCs w:val="0"/>
                <w:color w:val="000000"/>
                <w:kern w:val="0"/>
                <w:sz w:val="21"/>
                <w:szCs w:val="21"/>
              </w:rPr>
            </w:pPr>
            <w:bookmarkStart w:id="0" w:name="_Hlk136868224"/>
            <w:r>
              <w:rPr>
                <w:rStyle w:val="16"/>
                <w:rFonts w:hint="default"/>
                <w:b w:val="0"/>
                <w:bCs w:val="0"/>
                <w:sz w:val="21"/>
                <w:szCs w:val="21"/>
                <w:lang w:bidi="ar"/>
              </w:rPr>
              <w:t>序号</w:t>
            </w:r>
          </w:p>
        </w:tc>
        <w:tc>
          <w:tcPr>
            <w:tcW w:w="2010" w:type="pct"/>
            <w:tcBorders>
              <w:tl2br w:val="nil"/>
              <w:tr2bl w:val="nil"/>
            </w:tcBorders>
            <w:vAlign w:val="center"/>
          </w:tcPr>
          <w:p w14:paraId="1BDE3F0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b w:val="0"/>
                <w:bCs w:val="0"/>
                <w:color w:val="000000"/>
                <w:kern w:val="0"/>
                <w:sz w:val="21"/>
                <w:szCs w:val="21"/>
              </w:rPr>
            </w:pPr>
            <w:r>
              <w:rPr>
                <w:rFonts w:hint="eastAsia" w:ascii="黑体" w:hAnsi="宋体" w:eastAsia="黑体" w:cs="黑体"/>
                <w:b w:val="0"/>
                <w:bCs w:val="0"/>
                <w:color w:val="000000"/>
                <w:kern w:val="0"/>
                <w:sz w:val="21"/>
                <w:szCs w:val="21"/>
                <w:lang w:bidi="ar"/>
              </w:rPr>
              <w:t>项目名称</w:t>
            </w:r>
          </w:p>
        </w:tc>
        <w:tc>
          <w:tcPr>
            <w:tcW w:w="1604" w:type="pct"/>
            <w:tcBorders>
              <w:tl2br w:val="nil"/>
              <w:tr2bl w:val="nil"/>
            </w:tcBorders>
            <w:vAlign w:val="center"/>
          </w:tcPr>
          <w:p w14:paraId="67737B7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b w:val="0"/>
                <w:bCs w:val="0"/>
                <w:color w:val="000000"/>
                <w:kern w:val="0"/>
                <w:sz w:val="21"/>
                <w:szCs w:val="21"/>
              </w:rPr>
            </w:pPr>
            <w:r>
              <w:rPr>
                <w:rStyle w:val="16"/>
                <w:rFonts w:hint="default"/>
                <w:b w:val="0"/>
                <w:bCs w:val="0"/>
                <w:sz w:val="21"/>
                <w:szCs w:val="21"/>
                <w:lang w:bidi="ar"/>
              </w:rPr>
              <w:t>指标文号</w:t>
            </w:r>
          </w:p>
        </w:tc>
        <w:tc>
          <w:tcPr>
            <w:tcW w:w="936" w:type="pct"/>
            <w:tcBorders>
              <w:tl2br w:val="nil"/>
              <w:tr2bl w:val="nil"/>
            </w:tcBorders>
            <w:vAlign w:val="center"/>
          </w:tcPr>
          <w:p w14:paraId="5ED8C1F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b w:val="0"/>
                <w:bCs w:val="0"/>
                <w:color w:val="000000"/>
                <w:kern w:val="0"/>
                <w:sz w:val="21"/>
                <w:szCs w:val="21"/>
              </w:rPr>
            </w:pPr>
            <w:r>
              <w:rPr>
                <w:rStyle w:val="16"/>
                <w:rFonts w:hint="default"/>
                <w:b w:val="0"/>
                <w:bCs w:val="0"/>
                <w:sz w:val="21"/>
                <w:szCs w:val="21"/>
                <w:lang w:bidi="ar"/>
              </w:rPr>
              <w:t>金额  （万元）</w:t>
            </w:r>
          </w:p>
        </w:tc>
      </w:tr>
      <w:tr w14:paraId="17682B88">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2A50C55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1</w:t>
            </w:r>
          </w:p>
        </w:tc>
        <w:tc>
          <w:tcPr>
            <w:tcW w:w="2010" w:type="pct"/>
            <w:tcBorders>
              <w:tl2br w:val="nil"/>
              <w:tr2bl w:val="nil"/>
            </w:tcBorders>
            <w:vAlign w:val="center"/>
          </w:tcPr>
          <w:p w14:paraId="5260353D">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高标准农田建设省级配套</w:t>
            </w:r>
          </w:p>
        </w:tc>
        <w:tc>
          <w:tcPr>
            <w:tcW w:w="1604" w:type="pct"/>
            <w:tcBorders>
              <w:tl2br w:val="nil"/>
              <w:tr2bl w:val="nil"/>
            </w:tcBorders>
            <w:vAlign w:val="center"/>
          </w:tcPr>
          <w:p w14:paraId="5277938B">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湘财农指〔</w:t>
            </w:r>
            <w:r>
              <w:rPr>
                <w:rFonts w:hint="default" w:ascii="Times New Roman" w:hAnsi="Times New Roman" w:eastAsia="仿宋_GB2312" w:cs="Times New Roman"/>
                <w:i w:val="0"/>
                <w:color w:val="000000"/>
                <w:kern w:val="0"/>
                <w:sz w:val="21"/>
                <w:szCs w:val="21"/>
                <w:u w:val="none"/>
                <w:lang w:val="en-US" w:eastAsia="zh-CN" w:bidi="ar"/>
              </w:rPr>
              <w:t>2025</w:t>
            </w:r>
            <w:r>
              <w:rPr>
                <w:rFonts w:hint="default" w:ascii="仿宋_GB2312" w:hAnsi="宋体" w:eastAsia="仿宋_GB2312" w:cs="仿宋_GB2312"/>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40</w:t>
            </w:r>
            <w:r>
              <w:rPr>
                <w:rFonts w:hint="default" w:ascii="仿宋_GB2312" w:hAnsi="宋体" w:eastAsia="仿宋_GB2312" w:cs="仿宋_GB2312"/>
                <w:i w:val="0"/>
                <w:color w:val="000000"/>
                <w:kern w:val="0"/>
                <w:sz w:val="21"/>
                <w:szCs w:val="21"/>
                <w:u w:val="none"/>
                <w:lang w:val="en-US" w:eastAsia="zh-CN" w:bidi="ar"/>
              </w:rPr>
              <w:t>号</w:t>
            </w:r>
            <w:r>
              <w:rPr>
                <w:rFonts w:hint="default" w:ascii="Times New Roman" w:hAnsi="Times New Roman" w:eastAsia="仿宋_GB2312" w:cs="Times New Roman"/>
                <w:i w:val="0"/>
                <w:color w:val="000000"/>
                <w:kern w:val="0"/>
                <w:sz w:val="21"/>
                <w:szCs w:val="21"/>
                <w:u w:val="none"/>
                <w:lang w:val="en-US" w:eastAsia="zh-CN" w:bidi="ar"/>
              </w:rPr>
              <w:t>131504.8</w:t>
            </w:r>
            <w:r>
              <w:rPr>
                <w:rFonts w:hint="default" w:ascii="仿宋_GB2312" w:hAnsi="宋体" w:eastAsia="仿宋_GB2312" w:cs="仿宋_GB2312"/>
                <w:i w:val="0"/>
                <w:color w:val="000000"/>
                <w:kern w:val="0"/>
                <w:sz w:val="21"/>
                <w:szCs w:val="21"/>
                <w:u w:val="none"/>
                <w:lang w:val="en-US" w:eastAsia="zh-CN" w:bidi="ar"/>
              </w:rPr>
              <w:t>万元，湘财农指〔</w:t>
            </w:r>
            <w:r>
              <w:rPr>
                <w:rFonts w:hint="default" w:ascii="Times New Roman" w:hAnsi="Times New Roman" w:eastAsia="仿宋_GB2312" w:cs="Times New Roman"/>
                <w:i w:val="0"/>
                <w:color w:val="000000"/>
                <w:kern w:val="0"/>
                <w:sz w:val="21"/>
                <w:szCs w:val="21"/>
                <w:u w:val="none"/>
                <w:lang w:val="en-US" w:eastAsia="zh-CN" w:bidi="ar"/>
              </w:rPr>
              <w:t>2025</w:t>
            </w:r>
            <w:r>
              <w:rPr>
                <w:rFonts w:hint="default" w:ascii="仿宋_GB2312" w:hAnsi="宋体" w:eastAsia="仿宋_GB2312" w:cs="仿宋_GB2312"/>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49</w:t>
            </w:r>
            <w:r>
              <w:rPr>
                <w:rFonts w:hint="default" w:ascii="仿宋_GB2312" w:hAnsi="宋体" w:eastAsia="仿宋_GB2312" w:cs="仿宋_GB2312"/>
                <w:i w:val="0"/>
                <w:color w:val="000000"/>
                <w:kern w:val="0"/>
                <w:sz w:val="21"/>
                <w:szCs w:val="21"/>
                <w:u w:val="none"/>
                <w:lang w:val="en-US" w:eastAsia="zh-CN" w:bidi="ar"/>
              </w:rPr>
              <w:t>号</w:t>
            </w:r>
            <w:r>
              <w:rPr>
                <w:rFonts w:hint="default" w:ascii="Times New Roman" w:hAnsi="Times New Roman" w:eastAsia="仿宋_GB2312" w:cs="Times New Roman"/>
                <w:i w:val="0"/>
                <w:color w:val="000000"/>
                <w:kern w:val="0"/>
                <w:sz w:val="21"/>
                <w:szCs w:val="21"/>
                <w:u w:val="none"/>
                <w:lang w:val="en-US" w:eastAsia="zh-CN" w:bidi="ar"/>
              </w:rPr>
              <w:t>1000</w:t>
            </w:r>
            <w:r>
              <w:rPr>
                <w:rFonts w:hint="default" w:ascii="仿宋_GB2312" w:hAnsi="宋体" w:eastAsia="仿宋_GB2312" w:cs="仿宋_GB2312"/>
                <w:i w:val="0"/>
                <w:color w:val="000000"/>
                <w:kern w:val="0"/>
                <w:sz w:val="21"/>
                <w:szCs w:val="21"/>
                <w:u w:val="none"/>
                <w:lang w:val="en-US" w:eastAsia="zh-CN" w:bidi="ar"/>
              </w:rPr>
              <w:t>万元</w:t>
            </w:r>
          </w:p>
        </w:tc>
        <w:tc>
          <w:tcPr>
            <w:tcW w:w="936" w:type="pct"/>
            <w:tcBorders>
              <w:tl2br w:val="nil"/>
              <w:tr2bl w:val="nil"/>
            </w:tcBorders>
            <w:vAlign w:val="center"/>
          </w:tcPr>
          <w:p w14:paraId="23A2BCDD">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132</w:t>
            </w:r>
            <w:r>
              <w:rPr>
                <w:rFonts w:hint="eastAsia" w:ascii="Times New Roman" w:hAnsi="Times New Roman" w:eastAsia="宋体" w:cs="Times New Roman"/>
                <w:i w:val="0"/>
                <w:color w:val="000000"/>
                <w:kern w:val="0"/>
                <w:sz w:val="21"/>
                <w:szCs w:val="21"/>
                <w:u w:val="none"/>
                <w:lang w:val="en-US" w:eastAsia="zh-CN" w:bidi="ar"/>
              </w:rPr>
              <w:t>5</w:t>
            </w:r>
            <w:r>
              <w:rPr>
                <w:rFonts w:hint="default" w:ascii="Times New Roman" w:hAnsi="Times New Roman" w:eastAsia="宋体" w:cs="Times New Roman"/>
                <w:i w:val="0"/>
                <w:color w:val="000000"/>
                <w:kern w:val="0"/>
                <w:sz w:val="21"/>
                <w:szCs w:val="21"/>
                <w:u w:val="none"/>
                <w:lang w:val="en-US" w:eastAsia="zh-CN" w:bidi="ar"/>
              </w:rPr>
              <w:t>04.8</w:t>
            </w:r>
          </w:p>
        </w:tc>
      </w:tr>
      <w:tr w14:paraId="730C980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2D6DA10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lang w:bidi="ar"/>
              </w:rPr>
              <w:t>2</w:t>
            </w:r>
          </w:p>
        </w:tc>
        <w:tc>
          <w:tcPr>
            <w:tcW w:w="2010" w:type="pct"/>
            <w:tcBorders>
              <w:tl2br w:val="nil"/>
              <w:tr2bl w:val="nil"/>
            </w:tcBorders>
            <w:vAlign w:val="center"/>
          </w:tcPr>
          <w:p w14:paraId="11A48EE5">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rPr>
            </w:pPr>
            <w:r>
              <w:rPr>
                <w:rFonts w:hint="default" w:ascii="仿宋_GB2312" w:hAnsi="宋体" w:eastAsia="仿宋_GB2312" w:cs="仿宋_GB2312"/>
                <w:i w:val="0"/>
                <w:color w:val="000000"/>
                <w:kern w:val="0"/>
                <w:sz w:val="21"/>
                <w:szCs w:val="21"/>
                <w:u w:val="none"/>
                <w:lang w:val="en-US" w:eastAsia="zh-CN" w:bidi="ar"/>
              </w:rPr>
              <w:t>农机购置补贴省级配套</w:t>
            </w:r>
          </w:p>
        </w:tc>
        <w:tc>
          <w:tcPr>
            <w:tcW w:w="1604" w:type="pct"/>
            <w:tcBorders>
              <w:tl2br w:val="nil"/>
              <w:tr2bl w:val="nil"/>
            </w:tcBorders>
            <w:vAlign w:val="center"/>
          </w:tcPr>
          <w:p w14:paraId="6E60C937">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rPr>
            </w:pPr>
            <w:r>
              <w:rPr>
                <w:rFonts w:hint="default" w:ascii="仿宋_GB2312" w:hAnsi="宋体" w:eastAsia="仿宋_GB2312" w:cs="仿宋_GB2312"/>
                <w:i w:val="0"/>
                <w:color w:val="000000"/>
                <w:kern w:val="0"/>
                <w:sz w:val="21"/>
                <w:szCs w:val="21"/>
                <w:u w:val="none"/>
                <w:lang w:val="en-US" w:eastAsia="zh-CN" w:bidi="ar"/>
              </w:rPr>
              <w:t>湘财农指〔</w:t>
            </w:r>
            <w:r>
              <w:rPr>
                <w:rFonts w:hint="default" w:ascii="Times New Roman" w:hAnsi="Times New Roman" w:eastAsia="仿宋_GB2312" w:cs="Times New Roman"/>
                <w:i w:val="0"/>
                <w:color w:val="000000"/>
                <w:kern w:val="0"/>
                <w:sz w:val="21"/>
                <w:szCs w:val="21"/>
                <w:u w:val="none"/>
                <w:lang w:val="en-US" w:eastAsia="zh-CN" w:bidi="ar"/>
              </w:rPr>
              <w:t>2025</w:t>
            </w:r>
            <w:r>
              <w:rPr>
                <w:rFonts w:hint="default" w:ascii="仿宋_GB2312" w:hAnsi="宋体" w:eastAsia="仿宋_GB2312" w:cs="仿宋_GB2312"/>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48</w:t>
            </w:r>
            <w:r>
              <w:rPr>
                <w:rFonts w:hint="default" w:ascii="仿宋_GB2312" w:hAnsi="宋体"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0422097D">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10000</w:t>
            </w:r>
          </w:p>
        </w:tc>
      </w:tr>
      <w:tr w14:paraId="212B55B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6D1169E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3</w:t>
            </w:r>
          </w:p>
        </w:tc>
        <w:tc>
          <w:tcPr>
            <w:tcW w:w="2010" w:type="pct"/>
            <w:tcBorders>
              <w:tl2br w:val="nil"/>
              <w:tr2bl w:val="nil"/>
            </w:tcBorders>
            <w:vAlign w:val="center"/>
          </w:tcPr>
          <w:p w14:paraId="2764BD14">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大豆玉米带状复合种植省级配套补助</w:t>
            </w:r>
          </w:p>
        </w:tc>
        <w:tc>
          <w:tcPr>
            <w:tcW w:w="1604" w:type="pct"/>
            <w:tcBorders>
              <w:tl2br w:val="nil"/>
              <w:tr2bl w:val="nil"/>
            </w:tcBorders>
            <w:vAlign w:val="center"/>
          </w:tcPr>
          <w:p w14:paraId="150F255F">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湘财农指〔</w:t>
            </w:r>
            <w:r>
              <w:rPr>
                <w:rFonts w:hint="default" w:ascii="Times New Roman" w:hAnsi="Times New Roman" w:eastAsia="仿宋_GB2312" w:cs="Times New Roman"/>
                <w:i w:val="0"/>
                <w:color w:val="000000"/>
                <w:kern w:val="0"/>
                <w:sz w:val="21"/>
                <w:szCs w:val="21"/>
                <w:u w:val="none"/>
                <w:lang w:val="en-US" w:eastAsia="zh-CN" w:bidi="ar"/>
              </w:rPr>
              <w:t>2025</w:t>
            </w:r>
            <w:r>
              <w:rPr>
                <w:rFonts w:hint="default" w:ascii="仿宋_GB2312" w:hAnsi="宋体" w:eastAsia="仿宋_GB2312" w:cs="仿宋_GB2312"/>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42</w:t>
            </w:r>
            <w:r>
              <w:rPr>
                <w:rFonts w:hint="default" w:ascii="仿宋_GB2312" w:hAnsi="宋体"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172BD657">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2120</w:t>
            </w:r>
          </w:p>
        </w:tc>
      </w:tr>
      <w:tr w14:paraId="5253921C">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059054A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4</w:t>
            </w:r>
          </w:p>
        </w:tc>
        <w:tc>
          <w:tcPr>
            <w:tcW w:w="2010" w:type="pct"/>
            <w:tcBorders>
              <w:tl2br w:val="nil"/>
              <w:tr2bl w:val="nil"/>
            </w:tcBorders>
            <w:vAlign w:val="center"/>
          </w:tcPr>
          <w:p w14:paraId="055D25E2">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农业对外援助</w:t>
            </w:r>
          </w:p>
        </w:tc>
        <w:tc>
          <w:tcPr>
            <w:tcW w:w="1604" w:type="pct"/>
            <w:tcBorders>
              <w:tl2br w:val="nil"/>
              <w:tr2bl w:val="nil"/>
            </w:tcBorders>
            <w:vAlign w:val="center"/>
          </w:tcPr>
          <w:p w14:paraId="00CA91D3">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湘财</w:t>
            </w:r>
            <w:r>
              <w:rPr>
                <w:rFonts w:hint="default" w:ascii="Times New Roman" w:hAnsi="Times New Roman" w:eastAsia="仿宋_GB2312" w:cs="Times New Roman"/>
                <w:i w:val="0"/>
                <w:color w:val="000000"/>
                <w:kern w:val="0"/>
                <w:sz w:val="21"/>
                <w:szCs w:val="21"/>
                <w:u w:val="none"/>
                <w:lang w:val="en-US" w:eastAsia="zh-CN" w:bidi="ar"/>
              </w:rPr>
              <w:t>nz</w:t>
            </w:r>
            <w:r>
              <w:rPr>
                <w:rFonts w:hint="default" w:ascii="仿宋_GB2312" w:hAnsi="宋体" w:eastAsia="仿宋_GB2312" w:cs="仿宋_GB2312"/>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2025</w:t>
            </w:r>
            <w:r>
              <w:rPr>
                <w:rFonts w:hint="default" w:ascii="仿宋_GB2312" w:hAnsi="宋体" w:eastAsia="仿宋_GB2312" w:cs="仿宋_GB2312"/>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47</w:t>
            </w:r>
            <w:r>
              <w:rPr>
                <w:rFonts w:hint="default" w:ascii="仿宋_GB2312" w:hAnsi="宋体"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71BBE81E">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679</w:t>
            </w:r>
          </w:p>
        </w:tc>
      </w:tr>
      <w:tr w14:paraId="4FE89D84">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2FE0425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5</w:t>
            </w:r>
          </w:p>
        </w:tc>
        <w:tc>
          <w:tcPr>
            <w:tcW w:w="2010" w:type="pct"/>
            <w:tcBorders>
              <w:tl2br w:val="nil"/>
              <w:tr2bl w:val="nil"/>
            </w:tcBorders>
            <w:vAlign w:val="center"/>
          </w:tcPr>
          <w:p w14:paraId="6E4951A8">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植物防疫防控</w:t>
            </w:r>
          </w:p>
        </w:tc>
        <w:tc>
          <w:tcPr>
            <w:tcW w:w="1604" w:type="pct"/>
            <w:tcBorders>
              <w:tl2br w:val="nil"/>
              <w:tr2bl w:val="nil"/>
            </w:tcBorders>
            <w:vAlign w:val="center"/>
          </w:tcPr>
          <w:p w14:paraId="4E5043E0">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仿宋_GB2312" w:hAnsi="Times New Roman" w:eastAsia="仿宋_GB2312" w:cs="仿宋_GB2312"/>
                <w:i w:val="0"/>
                <w:color w:val="000000"/>
                <w:kern w:val="0"/>
                <w:sz w:val="21"/>
                <w:szCs w:val="21"/>
                <w:u w:val="none"/>
                <w:lang w:val="en-US" w:eastAsia="zh-CN" w:bidi="ar"/>
              </w:rPr>
              <w:t>湘财农指〔</w:t>
            </w:r>
            <w:r>
              <w:rPr>
                <w:rFonts w:hint="default" w:ascii="Times New Roman" w:hAnsi="Times New Roman" w:eastAsia="宋体" w:cs="Times New Roman"/>
                <w:i w:val="0"/>
                <w:color w:val="000000"/>
                <w:kern w:val="0"/>
                <w:sz w:val="21"/>
                <w:szCs w:val="21"/>
                <w:u w:val="none"/>
                <w:lang w:val="en-US" w:eastAsia="zh-CN" w:bidi="ar"/>
              </w:rPr>
              <w:t>2025</w:t>
            </w:r>
            <w:r>
              <w:rPr>
                <w:rFonts w:hint="default" w:ascii="仿宋_GB2312" w:hAnsi="Times New Roman"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42</w:t>
            </w:r>
            <w:r>
              <w:rPr>
                <w:rFonts w:hint="default" w:ascii="仿宋_GB2312" w:hAnsi="Times New Roman"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35B47956">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1500</w:t>
            </w:r>
          </w:p>
        </w:tc>
      </w:tr>
      <w:tr w14:paraId="4A18B63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05E6D47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6</w:t>
            </w:r>
          </w:p>
        </w:tc>
        <w:tc>
          <w:tcPr>
            <w:tcW w:w="2010" w:type="pct"/>
            <w:tcBorders>
              <w:tl2br w:val="nil"/>
              <w:tr2bl w:val="nil"/>
            </w:tcBorders>
            <w:vAlign w:val="center"/>
          </w:tcPr>
          <w:p w14:paraId="79BA40CC">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rPr>
            </w:pPr>
            <w:r>
              <w:rPr>
                <w:rFonts w:hint="default" w:ascii="仿宋_GB2312" w:hAnsi="宋体" w:eastAsia="仿宋_GB2312" w:cs="仿宋_GB2312"/>
                <w:i w:val="0"/>
                <w:color w:val="000000"/>
                <w:kern w:val="0"/>
                <w:sz w:val="21"/>
                <w:szCs w:val="21"/>
                <w:u w:val="none"/>
                <w:lang w:val="en-US" w:eastAsia="zh-CN" w:bidi="ar"/>
              </w:rPr>
              <w:t>省级动物防疫补助</w:t>
            </w:r>
          </w:p>
        </w:tc>
        <w:tc>
          <w:tcPr>
            <w:tcW w:w="1604" w:type="pct"/>
            <w:tcBorders>
              <w:tl2br w:val="nil"/>
              <w:tr2bl w:val="nil"/>
            </w:tcBorders>
            <w:vAlign w:val="center"/>
          </w:tcPr>
          <w:p w14:paraId="05B146D0">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湘财农指〔</w:t>
            </w:r>
            <w:r>
              <w:rPr>
                <w:rStyle w:val="21"/>
                <w:rFonts w:eastAsia="仿宋_GB2312"/>
                <w:sz w:val="21"/>
                <w:szCs w:val="21"/>
                <w:lang w:val="en-US" w:eastAsia="zh-CN" w:bidi="ar"/>
              </w:rPr>
              <w:t>2025</w:t>
            </w:r>
            <w:r>
              <w:rPr>
                <w:rFonts w:hint="default" w:ascii="仿宋_GB2312" w:hAnsi="宋体" w:eastAsia="仿宋_GB2312" w:cs="仿宋_GB2312"/>
                <w:i w:val="0"/>
                <w:color w:val="000000"/>
                <w:kern w:val="0"/>
                <w:sz w:val="21"/>
                <w:szCs w:val="21"/>
                <w:u w:val="none"/>
                <w:lang w:val="en-US" w:eastAsia="zh-CN" w:bidi="ar"/>
              </w:rPr>
              <w:t>〕</w:t>
            </w:r>
            <w:r>
              <w:rPr>
                <w:rStyle w:val="21"/>
                <w:rFonts w:eastAsia="仿宋_GB2312"/>
                <w:sz w:val="21"/>
                <w:szCs w:val="21"/>
                <w:lang w:val="en-US" w:eastAsia="zh-CN" w:bidi="ar"/>
              </w:rPr>
              <w:t>53</w:t>
            </w:r>
            <w:r>
              <w:rPr>
                <w:rFonts w:hint="default" w:ascii="仿宋_GB2312" w:hAnsi="宋体"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7A9490F4">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3000</w:t>
            </w:r>
          </w:p>
        </w:tc>
      </w:tr>
      <w:tr w14:paraId="70B32E7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6D6EE46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kern w:val="0"/>
                <w:sz w:val="21"/>
                <w:szCs w:val="21"/>
                <w:lang w:bidi="ar"/>
              </w:rPr>
              <w:t>7</w:t>
            </w:r>
          </w:p>
        </w:tc>
        <w:tc>
          <w:tcPr>
            <w:tcW w:w="2010" w:type="pct"/>
            <w:tcBorders>
              <w:tl2br w:val="nil"/>
              <w:tr2bl w:val="nil"/>
            </w:tcBorders>
            <w:vAlign w:val="center"/>
          </w:tcPr>
          <w:p w14:paraId="019584BA">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农产品质量安全监管</w:t>
            </w:r>
          </w:p>
        </w:tc>
        <w:tc>
          <w:tcPr>
            <w:tcW w:w="1604" w:type="pct"/>
            <w:tcBorders>
              <w:tl2br w:val="nil"/>
              <w:tr2bl w:val="nil"/>
            </w:tcBorders>
            <w:vAlign w:val="center"/>
          </w:tcPr>
          <w:p w14:paraId="0F89E7EE">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仿宋_GB2312" w:hAnsi="Times New Roman" w:eastAsia="仿宋_GB2312" w:cs="仿宋_GB2312"/>
                <w:i w:val="0"/>
                <w:color w:val="000000"/>
                <w:kern w:val="0"/>
                <w:sz w:val="21"/>
                <w:szCs w:val="21"/>
                <w:u w:val="none"/>
                <w:lang w:val="en-US" w:eastAsia="zh-CN" w:bidi="ar"/>
              </w:rPr>
              <w:t>湘财农指〔</w:t>
            </w:r>
            <w:r>
              <w:rPr>
                <w:rFonts w:hint="default" w:ascii="Times New Roman" w:hAnsi="Times New Roman" w:eastAsia="宋体" w:cs="Times New Roman"/>
                <w:i w:val="0"/>
                <w:color w:val="000000"/>
                <w:kern w:val="0"/>
                <w:sz w:val="21"/>
                <w:szCs w:val="21"/>
                <w:u w:val="none"/>
                <w:lang w:val="en-US" w:eastAsia="zh-CN" w:bidi="ar"/>
              </w:rPr>
              <w:t>2025</w:t>
            </w:r>
            <w:r>
              <w:rPr>
                <w:rFonts w:hint="default" w:ascii="仿宋_GB2312" w:hAnsi="Times New Roman"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42</w:t>
            </w:r>
            <w:r>
              <w:rPr>
                <w:rFonts w:hint="default" w:ascii="仿宋_GB2312" w:hAnsi="Times New Roman"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723F34D5">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2756</w:t>
            </w:r>
          </w:p>
        </w:tc>
      </w:tr>
      <w:tr w14:paraId="02267C9E">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597ABFB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8</w:t>
            </w:r>
          </w:p>
        </w:tc>
        <w:tc>
          <w:tcPr>
            <w:tcW w:w="2010" w:type="pct"/>
            <w:tcBorders>
              <w:tl2br w:val="nil"/>
              <w:tr2bl w:val="nil"/>
            </w:tcBorders>
            <w:vAlign w:val="center"/>
          </w:tcPr>
          <w:p w14:paraId="7F797F6C">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种质资源保护补助</w:t>
            </w:r>
          </w:p>
        </w:tc>
        <w:tc>
          <w:tcPr>
            <w:tcW w:w="1604" w:type="pct"/>
            <w:tcBorders>
              <w:tl2br w:val="nil"/>
              <w:tr2bl w:val="nil"/>
            </w:tcBorders>
            <w:vAlign w:val="center"/>
          </w:tcPr>
          <w:p w14:paraId="6DBCA002">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仿宋_GB2312" w:hAnsi="Times New Roman" w:eastAsia="仿宋_GB2312" w:cs="仿宋_GB2312"/>
                <w:i w:val="0"/>
                <w:color w:val="000000"/>
                <w:kern w:val="0"/>
                <w:sz w:val="21"/>
                <w:szCs w:val="21"/>
                <w:u w:val="none"/>
                <w:lang w:val="en-US" w:eastAsia="zh-CN" w:bidi="ar"/>
              </w:rPr>
              <w:t>湘财农指〔</w:t>
            </w:r>
            <w:r>
              <w:rPr>
                <w:rFonts w:hint="default" w:ascii="Times New Roman" w:hAnsi="Times New Roman" w:eastAsia="宋体" w:cs="Times New Roman"/>
                <w:i w:val="0"/>
                <w:color w:val="000000"/>
                <w:kern w:val="0"/>
                <w:sz w:val="21"/>
                <w:szCs w:val="21"/>
                <w:u w:val="none"/>
                <w:lang w:val="en-US" w:eastAsia="zh-CN" w:bidi="ar"/>
              </w:rPr>
              <w:t>2025</w:t>
            </w:r>
            <w:r>
              <w:rPr>
                <w:rFonts w:hint="default" w:ascii="仿宋_GB2312" w:hAnsi="Times New Roman"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42</w:t>
            </w:r>
            <w:r>
              <w:rPr>
                <w:rFonts w:hint="default" w:ascii="仿宋_GB2312" w:hAnsi="Times New Roman"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5E6702FA">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355</w:t>
            </w:r>
          </w:p>
        </w:tc>
      </w:tr>
      <w:tr w14:paraId="3E2D7DA4">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7879409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9</w:t>
            </w:r>
          </w:p>
        </w:tc>
        <w:tc>
          <w:tcPr>
            <w:tcW w:w="2010" w:type="pct"/>
            <w:tcBorders>
              <w:tl2br w:val="nil"/>
              <w:tr2bl w:val="nil"/>
            </w:tcBorders>
            <w:vAlign w:val="center"/>
          </w:tcPr>
          <w:p w14:paraId="0E4D8DF4">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镉低水稻品种推广奖补和保费补助</w:t>
            </w:r>
          </w:p>
        </w:tc>
        <w:tc>
          <w:tcPr>
            <w:tcW w:w="1604" w:type="pct"/>
            <w:vMerge w:val="restart"/>
            <w:tcBorders>
              <w:tl2br w:val="nil"/>
              <w:tr2bl w:val="nil"/>
            </w:tcBorders>
            <w:vAlign w:val="center"/>
          </w:tcPr>
          <w:p w14:paraId="500BFD49">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湘财农指〔</w:t>
            </w:r>
            <w:r>
              <w:rPr>
                <w:rStyle w:val="21"/>
                <w:rFonts w:eastAsia="仿宋_GB2312"/>
                <w:sz w:val="21"/>
                <w:szCs w:val="21"/>
                <w:lang w:val="en-US" w:eastAsia="zh-CN" w:bidi="ar"/>
              </w:rPr>
              <w:t>2025</w:t>
            </w:r>
            <w:r>
              <w:rPr>
                <w:rFonts w:hint="default" w:ascii="仿宋_GB2312" w:hAnsi="宋体" w:eastAsia="仿宋_GB2312" w:cs="仿宋_GB2312"/>
                <w:i w:val="0"/>
                <w:color w:val="000000"/>
                <w:kern w:val="0"/>
                <w:sz w:val="21"/>
                <w:szCs w:val="21"/>
                <w:u w:val="none"/>
                <w:lang w:val="en-US" w:eastAsia="zh-CN" w:bidi="ar"/>
              </w:rPr>
              <w:t>〕</w:t>
            </w:r>
            <w:r>
              <w:rPr>
                <w:rStyle w:val="21"/>
                <w:rFonts w:eastAsia="仿宋_GB2312"/>
                <w:sz w:val="21"/>
                <w:szCs w:val="21"/>
                <w:lang w:val="en-US" w:eastAsia="zh-CN" w:bidi="ar"/>
              </w:rPr>
              <w:t>54</w:t>
            </w:r>
            <w:r>
              <w:rPr>
                <w:rFonts w:hint="default" w:ascii="仿宋_GB2312" w:hAnsi="宋体" w:eastAsia="仿宋_GB2312" w:cs="仿宋_GB2312"/>
                <w:i w:val="0"/>
                <w:color w:val="000000"/>
                <w:kern w:val="0"/>
                <w:sz w:val="21"/>
                <w:szCs w:val="21"/>
                <w:u w:val="none"/>
                <w:lang w:val="en-US" w:eastAsia="zh-CN" w:bidi="ar"/>
              </w:rPr>
              <w:t>号</w:t>
            </w:r>
            <w:r>
              <w:rPr>
                <w:rStyle w:val="21"/>
                <w:rFonts w:eastAsia="仿宋_GB2312"/>
                <w:sz w:val="21"/>
                <w:szCs w:val="21"/>
                <w:lang w:val="en-US" w:eastAsia="zh-CN" w:bidi="ar"/>
              </w:rPr>
              <w:t>3420</w:t>
            </w:r>
            <w:r>
              <w:rPr>
                <w:rFonts w:hint="default" w:ascii="仿宋_GB2312" w:hAnsi="宋体" w:eastAsia="仿宋_GB2312" w:cs="仿宋_GB2312"/>
                <w:i w:val="0"/>
                <w:color w:val="000000"/>
                <w:kern w:val="0"/>
                <w:sz w:val="21"/>
                <w:szCs w:val="21"/>
                <w:u w:val="none"/>
                <w:lang w:val="en-US" w:eastAsia="zh-CN" w:bidi="ar"/>
              </w:rPr>
              <w:t>万元</w:t>
            </w:r>
          </w:p>
        </w:tc>
        <w:tc>
          <w:tcPr>
            <w:tcW w:w="936" w:type="pct"/>
            <w:vMerge w:val="restart"/>
            <w:tcBorders>
              <w:tl2br w:val="nil"/>
              <w:tr2bl w:val="nil"/>
            </w:tcBorders>
            <w:vAlign w:val="center"/>
          </w:tcPr>
          <w:p w14:paraId="5DE4F7AD">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4634</w:t>
            </w:r>
          </w:p>
        </w:tc>
      </w:tr>
      <w:tr w14:paraId="6162554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34E773E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10</w:t>
            </w:r>
          </w:p>
        </w:tc>
        <w:tc>
          <w:tcPr>
            <w:tcW w:w="2010" w:type="pct"/>
            <w:tcBorders>
              <w:tl2br w:val="nil"/>
              <w:tr2bl w:val="nil"/>
            </w:tcBorders>
            <w:vAlign w:val="center"/>
          </w:tcPr>
          <w:p w14:paraId="2A2BE1A1">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大棚设施保险和巨灾高标准农田保险补助</w:t>
            </w:r>
          </w:p>
        </w:tc>
        <w:tc>
          <w:tcPr>
            <w:tcW w:w="1604" w:type="pct"/>
            <w:vMerge w:val="continue"/>
            <w:tcBorders>
              <w:tl2br w:val="nil"/>
              <w:tr2bl w:val="nil"/>
            </w:tcBorders>
            <w:vAlign w:val="center"/>
          </w:tcPr>
          <w:p w14:paraId="6BC841C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p>
        </w:tc>
        <w:tc>
          <w:tcPr>
            <w:tcW w:w="936" w:type="pct"/>
            <w:vMerge w:val="continue"/>
            <w:tcBorders>
              <w:tl2br w:val="nil"/>
              <w:tr2bl w:val="nil"/>
            </w:tcBorders>
            <w:vAlign w:val="center"/>
          </w:tcPr>
          <w:p w14:paraId="36AAFB9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p>
        </w:tc>
      </w:tr>
      <w:tr w14:paraId="7A16B6D8">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2606EBD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kern w:val="0"/>
                <w:sz w:val="21"/>
                <w:szCs w:val="21"/>
                <w:lang w:bidi="ar"/>
              </w:rPr>
              <w:t>11</w:t>
            </w:r>
          </w:p>
        </w:tc>
        <w:tc>
          <w:tcPr>
            <w:tcW w:w="2010" w:type="pct"/>
            <w:tcBorders>
              <w:tl2br w:val="nil"/>
              <w:tr2bl w:val="nil"/>
            </w:tcBorders>
            <w:vAlign w:val="center"/>
          </w:tcPr>
          <w:p w14:paraId="6180671F">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rPr>
            </w:pPr>
            <w:r>
              <w:rPr>
                <w:rFonts w:hint="default" w:ascii="仿宋_GB2312" w:hAnsi="宋体" w:eastAsia="仿宋_GB2312" w:cs="仿宋_GB2312"/>
                <w:i w:val="0"/>
                <w:color w:val="000000"/>
                <w:kern w:val="0"/>
                <w:sz w:val="21"/>
                <w:szCs w:val="21"/>
                <w:u w:val="none"/>
                <w:lang w:val="en-US" w:eastAsia="zh-CN" w:bidi="ar"/>
              </w:rPr>
              <w:t>水果高质量发展</w:t>
            </w:r>
          </w:p>
        </w:tc>
        <w:tc>
          <w:tcPr>
            <w:tcW w:w="1604" w:type="pct"/>
            <w:tcBorders>
              <w:tl2br w:val="nil"/>
              <w:tr2bl w:val="nil"/>
            </w:tcBorders>
            <w:vAlign w:val="center"/>
          </w:tcPr>
          <w:p w14:paraId="35D564B9">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rPr>
            </w:pPr>
            <w:r>
              <w:rPr>
                <w:rFonts w:hint="default" w:ascii="仿宋_GB2312" w:hAnsi="Times New Roman" w:eastAsia="仿宋_GB2312" w:cs="仿宋_GB2312"/>
                <w:i w:val="0"/>
                <w:color w:val="000000"/>
                <w:kern w:val="0"/>
                <w:sz w:val="21"/>
                <w:szCs w:val="21"/>
                <w:u w:val="none"/>
                <w:lang w:val="en-US" w:eastAsia="zh-CN" w:bidi="ar"/>
              </w:rPr>
              <w:t>湘财农指〔</w:t>
            </w:r>
            <w:r>
              <w:rPr>
                <w:rStyle w:val="21"/>
                <w:rFonts w:eastAsia="宋体"/>
                <w:sz w:val="21"/>
                <w:szCs w:val="21"/>
                <w:lang w:val="en-US" w:eastAsia="zh-CN" w:bidi="ar"/>
              </w:rPr>
              <w:t>2025</w:t>
            </w:r>
            <w:r>
              <w:rPr>
                <w:rFonts w:hint="default" w:ascii="仿宋_GB2312" w:hAnsi="Times New Roman" w:eastAsia="仿宋_GB2312" w:cs="仿宋_GB2312"/>
                <w:i w:val="0"/>
                <w:color w:val="000000"/>
                <w:kern w:val="0"/>
                <w:sz w:val="21"/>
                <w:szCs w:val="21"/>
                <w:u w:val="none"/>
                <w:lang w:val="en-US" w:eastAsia="zh-CN" w:bidi="ar"/>
              </w:rPr>
              <w:t>〕</w:t>
            </w:r>
            <w:r>
              <w:rPr>
                <w:rStyle w:val="21"/>
                <w:rFonts w:eastAsia="宋体"/>
                <w:sz w:val="21"/>
                <w:szCs w:val="21"/>
                <w:lang w:val="en-US" w:eastAsia="zh-CN" w:bidi="ar"/>
              </w:rPr>
              <w:t>54</w:t>
            </w:r>
            <w:r>
              <w:rPr>
                <w:rFonts w:hint="default" w:ascii="仿宋_GB2312" w:hAnsi="Times New Roman"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4EA16EC7">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rPr>
            </w:pPr>
            <w:r>
              <w:rPr>
                <w:rFonts w:hint="default" w:ascii="Times New Roman" w:hAnsi="Times New Roman" w:eastAsia="宋体" w:cs="Times New Roman"/>
                <w:i w:val="0"/>
                <w:color w:val="000000"/>
                <w:kern w:val="0"/>
                <w:sz w:val="21"/>
                <w:szCs w:val="21"/>
                <w:u w:val="none"/>
                <w:lang w:val="en-US" w:eastAsia="zh-CN" w:bidi="ar"/>
              </w:rPr>
              <w:t>2733</w:t>
            </w:r>
          </w:p>
        </w:tc>
      </w:tr>
      <w:tr w14:paraId="4718034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51E0AA1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12</w:t>
            </w:r>
          </w:p>
        </w:tc>
        <w:tc>
          <w:tcPr>
            <w:tcW w:w="2010" w:type="pct"/>
            <w:tcBorders>
              <w:tl2br w:val="nil"/>
              <w:tr2bl w:val="nil"/>
            </w:tcBorders>
            <w:vAlign w:val="center"/>
          </w:tcPr>
          <w:p w14:paraId="743CADF4">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rPr>
            </w:pPr>
            <w:r>
              <w:rPr>
                <w:rFonts w:hint="default" w:ascii="仿宋_GB2312" w:hAnsi="宋体" w:eastAsia="仿宋_GB2312" w:cs="仿宋_GB2312"/>
                <w:i w:val="0"/>
                <w:color w:val="000000"/>
                <w:kern w:val="0"/>
                <w:sz w:val="21"/>
                <w:szCs w:val="21"/>
                <w:u w:val="none"/>
                <w:lang w:val="en-US" w:eastAsia="zh-CN" w:bidi="ar"/>
              </w:rPr>
              <w:t>乡村特色产业与休闲农业融合发展示范县</w:t>
            </w:r>
          </w:p>
        </w:tc>
        <w:tc>
          <w:tcPr>
            <w:tcW w:w="1604" w:type="pct"/>
            <w:tcBorders>
              <w:tl2br w:val="nil"/>
              <w:tr2bl w:val="nil"/>
            </w:tcBorders>
            <w:vAlign w:val="center"/>
          </w:tcPr>
          <w:p w14:paraId="55C8AA80">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仿宋_GB2312" w:hAnsi="Times New Roman" w:eastAsia="仿宋_GB2312" w:cs="仿宋_GB2312"/>
                <w:i w:val="0"/>
                <w:color w:val="000000"/>
                <w:kern w:val="0"/>
                <w:sz w:val="21"/>
                <w:szCs w:val="21"/>
                <w:u w:val="none"/>
                <w:lang w:val="en-US" w:eastAsia="zh-CN" w:bidi="ar"/>
              </w:rPr>
              <w:t>湘财农指〔</w:t>
            </w:r>
            <w:r>
              <w:rPr>
                <w:rFonts w:hint="default" w:ascii="Times New Roman" w:hAnsi="Times New Roman" w:eastAsia="宋体" w:cs="Times New Roman"/>
                <w:i w:val="0"/>
                <w:color w:val="000000"/>
                <w:kern w:val="0"/>
                <w:sz w:val="21"/>
                <w:szCs w:val="21"/>
                <w:u w:val="none"/>
                <w:lang w:val="en-US" w:eastAsia="zh-CN" w:bidi="ar"/>
              </w:rPr>
              <w:t>2025</w:t>
            </w:r>
            <w:r>
              <w:rPr>
                <w:rFonts w:hint="default" w:ascii="仿宋_GB2312" w:hAnsi="Times New Roman"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42</w:t>
            </w:r>
            <w:r>
              <w:rPr>
                <w:rFonts w:hint="default" w:ascii="仿宋_GB2312" w:hAnsi="Times New Roman"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00AA79B7">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1000</w:t>
            </w:r>
          </w:p>
        </w:tc>
      </w:tr>
      <w:tr w14:paraId="3409E1A1">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48A5004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sz w:val="21"/>
                <w:szCs w:val="21"/>
              </w:rPr>
            </w:pPr>
            <w:r>
              <w:rPr>
                <w:rFonts w:ascii="Times New Roman" w:hAnsi="Times New Roman" w:eastAsia="仿宋" w:cs="Times New Roman"/>
                <w:color w:val="000000"/>
                <w:kern w:val="0"/>
                <w:sz w:val="21"/>
                <w:szCs w:val="21"/>
                <w:lang w:bidi="ar"/>
              </w:rPr>
              <w:t>13</w:t>
            </w:r>
          </w:p>
        </w:tc>
        <w:tc>
          <w:tcPr>
            <w:tcW w:w="2010" w:type="pct"/>
            <w:tcBorders>
              <w:tl2br w:val="nil"/>
              <w:tr2bl w:val="nil"/>
            </w:tcBorders>
            <w:vAlign w:val="center"/>
          </w:tcPr>
          <w:p w14:paraId="30827FC9">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返乡创业典型县</w:t>
            </w:r>
          </w:p>
        </w:tc>
        <w:tc>
          <w:tcPr>
            <w:tcW w:w="1604" w:type="pct"/>
            <w:tcBorders>
              <w:tl2br w:val="nil"/>
              <w:tr2bl w:val="nil"/>
            </w:tcBorders>
            <w:vAlign w:val="center"/>
          </w:tcPr>
          <w:p w14:paraId="19D7B2AB">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Times New Roman" w:hAnsi="Times New Roman" w:eastAsia="仿宋" w:cs="Times New Roman"/>
                <w:kern w:val="0"/>
                <w:sz w:val="21"/>
                <w:szCs w:val="21"/>
                <w:lang w:eastAsia="zh-CN" w:bidi="ar"/>
              </w:rPr>
            </w:pPr>
            <w:r>
              <w:rPr>
                <w:rFonts w:hint="default" w:ascii="仿宋_GB2312" w:hAnsi="宋体" w:eastAsia="仿宋_GB2312" w:cs="仿宋_GB2312"/>
                <w:i w:val="0"/>
                <w:color w:val="000000"/>
                <w:kern w:val="0"/>
                <w:sz w:val="21"/>
                <w:szCs w:val="21"/>
                <w:u w:val="none"/>
                <w:lang w:val="en-US" w:eastAsia="zh-CN" w:bidi="ar"/>
              </w:rPr>
              <w:t>湘财农指〔</w:t>
            </w:r>
            <w:r>
              <w:rPr>
                <w:rFonts w:hint="default" w:ascii="Times New Roman" w:hAnsi="Times New Roman" w:eastAsia="仿宋_GB2312" w:cs="Times New Roman"/>
                <w:i w:val="0"/>
                <w:color w:val="000000"/>
                <w:kern w:val="0"/>
                <w:sz w:val="21"/>
                <w:szCs w:val="21"/>
                <w:u w:val="none"/>
                <w:lang w:val="en-US" w:eastAsia="zh-CN" w:bidi="ar"/>
              </w:rPr>
              <w:t>2025</w:t>
            </w:r>
            <w:r>
              <w:rPr>
                <w:rFonts w:hint="default" w:ascii="仿宋_GB2312" w:hAnsi="宋体" w:eastAsia="仿宋_GB2312" w:cs="仿宋_GB2312"/>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54</w:t>
            </w:r>
            <w:r>
              <w:rPr>
                <w:rFonts w:hint="default" w:ascii="仿宋_GB2312" w:hAnsi="宋体"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2CEC4B67">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529.6</w:t>
            </w:r>
          </w:p>
        </w:tc>
      </w:tr>
      <w:tr w14:paraId="7E181F89">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461637D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14</w:t>
            </w:r>
          </w:p>
        </w:tc>
        <w:tc>
          <w:tcPr>
            <w:tcW w:w="2010" w:type="pct"/>
            <w:tcBorders>
              <w:tl2br w:val="nil"/>
              <w:tr2bl w:val="nil"/>
            </w:tcBorders>
            <w:vAlign w:val="center"/>
          </w:tcPr>
          <w:p w14:paraId="2086B7BC">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color w:val="000000"/>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铁塔视频监测省级财政奖补</w:t>
            </w:r>
          </w:p>
        </w:tc>
        <w:tc>
          <w:tcPr>
            <w:tcW w:w="1604" w:type="pct"/>
            <w:tcBorders>
              <w:tl2br w:val="nil"/>
              <w:tr2bl w:val="nil"/>
            </w:tcBorders>
            <w:vAlign w:val="center"/>
          </w:tcPr>
          <w:p w14:paraId="05F797D2">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862.11</w:t>
            </w:r>
            <w:r>
              <w:rPr>
                <w:rFonts w:hint="default" w:ascii="仿宋_GB2312" w:hAnsi="Times New Roman" w:eastAsia="仿宋_GB2312" w:cs="仿宋_GB2312"/>
                <w:i w:val="0"/>
                <w:color w:val="000000"/>
                <w:kern w:val="0"/>
                <w:sz w:val="21"/>
                <w:szCs w:val="21"/>
                <w:u w:val="none"/>
                <w:lang w:val="en-US" w:eastAsia="zh-CN" w:bidi="ar"/>
              </w:rPr>
              <w:t>万元调剂至资环处下达，湘财农指〔</w:t>
            </w:r>
            <w:r>
              <w:rPr>
                <w:rFonts w:hint="default" w:ascii="Times New Roman" w:hAnsi="Times New Roman" w:eastAsia="宋体" w:cs="Times New Roman"/>
                <w:i w:val="0"/>
                <w:color w:val="000000"/>
                <w:kern w:val="0"/>
                <w:sz w:val="21"/>
                <w:szCs w:val="21"/>
                <w:u w:val="none"/>
                <w:lang w:val="en-US" w:eastAsia="zh-CN" w:bidi="ar"/>
              </w:rPr>
              <w:t>2025</w:t>
            </w:r>
            <w:r>
              <w:rPr>
                <w:rFonts w:hint="default" w:ascii="仿宋_GB2312" w:hAnsi="Times New Roman"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54</w:t>
            </w:r>
            <w:r>
              <w:rPr>
                <w:rFonts w:hint="default" w:ascii="仿宋_GB2312" w:hAnsi="Times New Roman" w:eastAsia="仿宋_GB2312" w:cs="仿宋_GB2312"/>
                <w:i w:val="0"/>
                <w:color w:val="000000"/>
                <w:kern w:val="0"/>
                <w:sz w:val="21"/>
                <w:szCs w:val="21"/>
                <w:u w:val="none"/>
                <w:lang w:val="en-US" w:eastAsia="zh-CN" w:bidi="ar"/>
              </w:rPr>
              <w:t>号</w:t>
            </w:r>
            <w:r>
              <w:rPr>
                <w:rFonts w:hint="default" w:ascii="Times New Roman" w:hAnsi="Times New Roman" w:eastAsia="宋体" w:cs="Times New Roman"/>
                <w:i w:val="0"/>
                <w:color w:val="000000"/>
                <w:kern w:val="0"/>
                <w:sz w:val="21"/>
                <w:szCs w:val="21"/>
                <w:u w:val="none"/>
                <w:lang w:val="en-US" w:eastAsia="zh-CN" w:bidi="ar"/>
              </w:rPr>
              <w:t>0.89</w:t>
            </w:r>
            <w:r>
              <w:rPr>
                <w:rFonts w:hint="default" w:ascii="仿宋_GB2312" w:hAnsi="Times New Roman" w:eastAsia="仿宋_GB2312" w:cs="仿宋_GB2312"/>
                <w:i w:val="0"/>
                <w:color w:val="000000"/>
                <w:kern w:val="0"/>
                <w:sz w:val="21"/>
                <w:szCs w:val="21"/>
                <w:u w:val="none"/>
                <w:lang w:val="en-US" w:eastAsia="zh-CN" w:bidi="ar"/>
              </w:rPr>
              <w:t>万元</w:t>
            </w:r>
          </w:p>
        </w:tc>
        <w:tc>
          <w:tcPr>
            <w:tcW w:w="936" w:type="pct"/>
            <w:tcBorders>
              <w:tl2br w:val="nil"/>
              <w:tr2bl w:val="nil"/>
            </w:tcBorders>
            <w:vAlign w:val="center"/>
          </w:tcPr>
          <w:p w14:paraId="33CA0127">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863</w:t>
            </w:r>
          </w:p>
        </w:tc>
      </w:tr>
      <w:tr w14:paraId="42D0BF6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3EA330F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15</w:t>
            </w:r>
          </w:p>
        </w:tc>
        <w:tc>
          <w:tcPr>
            <w:tcW w:w="2010" w:type="pct"/>
            <w:tcBorders>
              <w:tl2br w:val="nil"/>
              <w:tr2bl w:val="nil"/>
            </w:tcBorders>
            <w:vAlign w:val="center"/>
          </w:tcPr>
          <w:p w14:paraId="7A52F635">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color w:val="000000"/>
                <w:kern w:val="0"/>
                <w:sz w:val="21"/>
                <w:szCs w:val="21"/>
                <w:lang w:bidi="ar"/>
              </w:rPr>
            </w:pPr>
            <w:r>
              <w:rPr>
                <w:rFonts w:hint="default" w:ascii="仿宋_GB2312" w:hAnsi="宋体" w:eastAsia="仿宋_GB2312" w:cs="仿宋_GB2312"/>
                <w:i w:val="0"/>
                <w:color w:val="000000"/>
                <w:kern w:val="0"/>
                <w:sz w:val="21"/>
                <w:szCs w:val="21"/>
                <w:u w:val="none"/>
                <w:lang w:val="en-US" w:eastAsia="zh-CN" w:bidi="ar"/>
              </w:rPr>
              <w:t>农业劳模补助</w:t>
            </w:r>
          </w:p>
        </w:tc>
        <w:tc>
          <w:tcPr>
            <w:tcW w:w="1604" w:type="pct"/>
            <w:tcBorders>
              <w:tl2br w:val="nil"/>
              <w:tr2bl w:val="nil"/>
            </w:tcBorders>
            <w:vAlign w:val="center"/>
          </w:tcPr>
          <w:p w14:paraId="27050380">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仿宋_GB2312" w:hAnsi="Times New Roman" w:eastAsia="仿宋_GB2312" w:cs="仿宋_GB2312"/>
                <w:i w:val="0"/>
                <w:color w:val="000000"/>
                <w:kern w:val="0"/>
                <w:sz w:val="21"/>
                <w:szCs w:val="21"/>
                <w:u w:val="none"/>
                <w:lang w:val="en-US" w:eastAsia="zh-CN" w:bidi="ar"/>
              </w:rPr>
              <w:t>湘财农指〔</w:t>
            </w:r>
            <w:r>
              <w:rPr>
                <w:rFonts w:hint="default" w:ascii="Times New Roman" w:hAnsi="Times New Roman" w:eastAsia="宋体" w:cs="Times New Roman"/>
                <w:i w:val="0"/>
                <w:color w:val="000000"/>
                <w:kern w:val="0"/>
                <w:sz w:val="21"/>
                <w:szCs w:val="21"/>
                <w:u w:val="none"/>
                <w:lang w:val="en-US" w:eastAsia="zh-CN" w:bidi="ar"/>
              </w:rPr>
              <w:t>2025</w:t>
            </w:r>
            <w:r>
              <w:rPr>
                <w:rFonts w:hint="default" w:ascii="仿宋_GB2312" w:hAnsi="Times New Roman"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42</w:t>
            </w:r>
            <w:r>
              <w:rPr>
                <w:rFonts w:hint="default" w:ascii="仿宋_GB2312" w:hAnsi="Times New Roman"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4E4DE730">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833.1</w:t>
            </w:r>
          </w:p>
        </w:tc>
      </w:tr>
      <w:tr w14:paraId="2098F91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2312CCA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color w:val="000000"/>
                <w:kern w:val="0"/>
                <w:sz w:val="21"/>
                <w:szCs w:val="21"/>
                <w:lang w:bidi="ar"/>
              </w:rPr>
            </w:pPr>
            <w:r>
              <w:rPr>
                <w:rFonts w:ascii="Times New Roman" w:hAnsi="Times New Roman" w:eastAsia="仿宋" w:cs="Times New Roman"/>
                <w:color w:val="000000"/>
                <w:kern w:val="0"/>
                <w:sz w:val="21"/>
                <w:szCs w:val="21"/>
                <w:lang w:bidi="ar"/>
              </w:rPr>
              <w:t>16</w:t>
            </w:r>
          </w:p>
        </w:tc>
        <w:tc>
          <w:tcPr>
            <w:tcW w:w="2010" w:type="pct"/>
            <w:tcBorders>
              <w:tl2br w:val="nil"/>
              <w:tr2bl w:val="nil"/>
            </w:tcBorders>
            <w:vAlign w:val="center"/>
          </w:tcPr>
          <w:p w14:paraId="48019CBE">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国际农发基金贷款省级配套</w:t>
            </w:r>
          </w:p>
        </w:tc>
        <w:tc>
          <w:tcPr>
            <w:tcW w:w="1604" w:type="pct"/>
            <w:tcBorders>
              <w:tl2br w:val="nil"/>
              <w:tr2bl w:val="nil"/>
            </w:tcBorders>
            <w:vAlign w:val="center"/>
          </w:tcPr>
          <w:p w14:paraId="199A7657">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highlight w:val="none"/>
                <w:lang w:bidi="ar"/>
              </w:rPr>
            </w:pPr>
            <w:r>
              <w:rPr>
                <w:rFonts w:hint="default" w:ascii="仿宋_GB2312" w:hAnsi="宋体" w:eastAsia="仿宋_GB2312" w:cs="仿宋_GB2312"/>
                <w:i w:val="0"/>
                <w:color w:val="000000"/>
                <w:kern w:val="0"/>
                <w:sz w:val="21"/>
                <w:szCs w:val="21"/>
                <w:u w:val="none"/>
                <w:lang w:val="en-US" w:eastAsia="zh-CN" w:bidi="ar"/>
              </w:rPr>
              <w:t>湘财农指〔</w:t>
            </w:r>
            <w:r>
              <w:rPr>
                <w:rFonts w:hint="default" w:ascii="Times New Roman" w:hAnsi="Times New Roman" w:eastAsia="仿宋_GB2312" w:cs="Times New Roman"/>
                <w:i w:val="0"/>
                <w:color w:val="000000"/>
                <w:kern w:val="0"/>
                <w:sz w:val="21"/>
                <w:szCs w:val="21"/>
                <w:u w:val="none"/>
                <w:lang w:val="en-US" w:eastAsia="zh-CN" w:bidi="ar"/>
              </w:rPr>
              <w:t>2025</w:t>
            </w:r>
            <w:r>
              <w:rPr>
                <w:rFonts w:hint="default" w:ascii="仿宋_GB2312" w:hAnsi="宋体" w:eastAsia="仿宋_GB2312" w:cs="仿宋_GB2312"/>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42</w:t>
            </w:r>
            <w:r>
              <w:rPr>
                <w:rFonts w:hint="default" w:ascii="仿宋_GB2312" w:hAnsi="宋体"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65BC6F60">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400</w:t>
            </w:r>
          </w:p>
        </w:tc>
      </w:tr>
      <w:tr w14:paraId="0E86A566">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2CF219F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sz w:val="21"/>
                <w:szCs w:val="21"/>
                <w:lang w:val="en-US" w:eastAsia="zh-CN"/>
              </w:rPr>
            </w:pPr>
            <w:r>
              <w:rPr>
                <w:rFonts w:hint="eastAsia" w:ascii="Times New Roman" w:hAnsi="Times New Roman" w:eastAsia="仿宋" w:cs="Times New Roman"/>
                <w:color w:val="000000"/>
                <w:kern w:val="0"/>
                <w:sz w:val="21"/>
                <w:szCs w:val="21"/>
                <w:lang w:val="en-US" w:eastAsia="zh-CN" w:bidi="ar"/>
              </w:rPr>
              <w:t>17</w:t>
            </w:r>
          </w:p>
        </w:tc>
        <w:tc>
          <w:tcPr>
            <w:tcW w:w="2010" w:type="pct"/>
            <w:tcBorders>
              <w:tl2br w:val="nil"/>
              <w:tr2bl w:val="nil"/>
            </w:tcBorders>
            <w:vAlign w:val="center"/>
          </w:tcPr>
          <w:p w14:paraId="4CDF0D97">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农业常规性工作补助</w:t>
            </w:r>
          </w:p>
        </w:tc>
        <w:tc>
          <w:tcPr>
            <w:tcW w:w="1604" w:type="pct"/>
            <w:tcBorders>
              <w:tl2br w:val="nil"/>
              <w:tr2bl w:val="nil"/>
            </w:tcBorders>
            <w:vAlign w:val="center"/>
          </w:tcPr>
          <w:p w14:paraId="19372DA4">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highlight w:val="none"/>
                <w:lang w:bidi="ar"/>
              </w:rPr>
            </w:pPr>
            <w:r>
              <w:rPr>
                <w:rFonts w:hint="default" w:ascii="仿宋_GB2312" w:hAnsi="Times New Roman" w:eastAsia="仿宋_GB2312" w:cs="仿宋_GB2312"/>
                <w:i w:val="0"/>
                <w:color w:val="000000"/>
                <w:kern w:val="0"/>
                <w:sz w:val="21"/>
                <w:szCs w:val="21"/>
                <w:u w:val="none"/>
                <w:lang w:val="en-US" w:eastAsia="zh-CN" w:bidi="ar"/>
              </w:rPr>
              <w:t>湘财农指〔</w:t>
            </w:r>
            <w:r>
              <w:rPr>
                <w:rFonts w:hint="default" w:ascii="Times New Roman" w:hAnsi="Times New Roman" w:eastAsia="宋体" w:cs="Times New Roman"/>
                <w:i w:val="0"/>
                <w:color w:val="000000"/>
                <w:kern w:val="0"/>
                <w:sz w:val="21"/>
                <w:szCs w:val="21"/>
                <w:u w:val="none"/>
                <w:lang w:val="en-US" w:eastAsia="zh-CN" w:bidi="ar"/>
              </w:rPr>
              <w:t>2025</w:t>
            </w:r>
            <w:r>
              <w:rPr>
                <w:rFonts w:hint="default" w:ascii="仿宋_GB2312" w:hAnsi="Times New Roman"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50</w:t>
            </w:r>
            <w:r>
              <w:rPr>
                <w:rFonts w:hint="default" w:ascii="仿宋_GB2312" w:hAnsi="Times New Roman"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00F09B7F">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14877.5</w:t>
            </w:r>
          </w:p>
        </w:tc>
      </w:tr>
      <w:tr w14:paraId="71D6B62D">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006A146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 w:cs="Times New Roman"/>
                <w:color w:val="000000"/>
                <w:kern w:val="0"/>
                <w:sz w:val="21"/>
                <w:szCs w:val="21"/>
                <w:lang w:val="en-US" w:eastAsia="zh-CN" w:bidi="ar"/>
              </w:rPr>
            </w:pPr>
            <w:r>
              <w:rPr>
                <w:rFonts w:hint="eastAsia" w:ascii="Times New Roman" w:hAnsi="Times New Roman" w:eastAsia="仿宋" w:cs="Times New Roman"/>
                <w:color w:val="000000"/>
                <w:kern w:val="0"/>
                <w:sz w:val="21"/>
                <w:szCs w:val="21"/>
                <w:lang w:val="en-US" w:eastAsia="zh-CN" w:bidi="ar"/>
              </w:rPr>
              <w:t>18</w:t>
            </w:r>
          </w:p>
        </w:tc>
        <w:tc>
          <w:tcPr>
            <w:tcW w:w="2010" w:type="pct"/>
            <w:tcBorders>
              <w:tl2br w:val="nil"/>
              <w:tr2bl w:val="nil"/>
            </w:tcBorders>
            <w:vAlign w:val="center"/>
          </w:tcPr>
          <w:p w14:paraId="45FAE39A">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中国重要农业文化遗产保护补助</w:t>
            </w:r>
          </w:p>
        </w:tc>
        <w:tc>
          <w:tcPr>
            <w:tcW w:w="1604" w:type="pct"/>
            <w:tcBorders>
              <w:tl2br w:val="nil"/>
              <w:tr2bl w:val="nil"/>
            </w:tcBorders>
            <w:vAlign w:val="center"/>
          </w:tcPr>
          <w:p w14:paraId="0800776A">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highlight w:val="none"/>
                <w:lang w:bidi="ar"/>
              </w:rPr>
            </w:pPr>
            <w:r>
              <w:rPr>
                <w:rFonts w:hint="default" w:ascii="仿宋_GB2312" w:hAnsi="Times New Roman" w:eastAsia="仿宋_GB2312" w:cs="仿宋_GB2312"/>
                <w:i w:val="0"/>
                <w:color w:val="000000"/>
                <w:kern w:val="0"/>
                <w:sz w:val="21"/>
                <w:szCs w:val="21"/>
                <w:u w:val="none"/>
                <w:lang w:val="en-US" w:eastAsia="zh-CN" w:bidi="ar"/>
              </w:rPr>
              <w:t>湘财农指〔</w:t>
            </w:r>
            <w:r>
              <w:rPr>
                <w:rFonts w:hint="default" w:ascii="Times New Roman" w:hAnsi="Times New Roman" w:eastAsia="宋体" w:cs="Times New Roman"/>
                <w:i w:val="0"/>
                <w:color w:val="000000"/>
                <w:kern w:val="0"/>
                <w:sz w:val="21"/>
                <w:szCs w:val="21"/>
                <w:u w:val="none"/>
                <w:lang w:val="en-US" w:eastAsia="zh-CN" w:bidi="ar"/>
              </w:rPr>
              <w:t>2025</w:t>
            </w:r>
            <w:r>
              <w:rPr>
                <w:rFonts w:hint="default" w:ascii="仿宋_GB2312" w:hAnsi="Times New Roman"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42</w:t>
            </w:r>
            <w:r>
              <w:rPr>
                <w:rFonts w:hint="default" w:ascii="仿宋_GB2312" w:hAnsi="Times New Roman" w:eastAsia="仿宋_GB2312" w:cs="仿宋_GB2312"/>
                <w:i w:val="0"/>
                <w:color w:val="000000"/>
                <w:kern w:val="0"/>
                <w:sz w:val="21"/>
                <w:szCs w:val="21"/>
                <w:u w:val="none"/>
                <w:lang w:val="en-US" w:eastAsia="zh-CN" w:bidi="ar"/>
              </w:rPr>
              <w:t>号</w:t>
            </w:r>
            <w:r>
              <w:rPr>
                <w:rFonts w:hint="default" w:ascii="Times New Roman" w:hAnsi="Times New Roman" w:eastAsia="宋体" w:cs="Times New Roman"/>
                <w:i w:val="0"/>
                <w:color w:val="000000"/>
                <w:kern w:val="0"/>
                <w:sz w:val="21"/>
                <w:szCs w:val="21"/>
                <w:u w:val="none"/>
                <w:lang w:val="en-US" w:eastAsia="zh-CN" w:bidi="ar"/>
              </w:rPr>
              <w:t>180</w:t>
            </w:r>
            <w:r>
              <w:rPr>
                <w:rFonts w:hint="default" w:ascii="仿宋_GB2312" w:hAnsi="Times New Roman" w:eastAsia="仿宋_GB2312" w:cs="仿宋_GB2312"/>
                <w:i w:val="0"/>
                <w:color w:val="000000"/>
                <w:kern w:val="0"/>
                <w:sz w:val="21"/>
                <w:szCs w:val="21"/>
                <w:u w:val="none"/>
                <w:lang w:val="en-US" w:eastAsia="zh-CN" w:bidi="ar"/>
              </w:rPr>
              <w:t>万元，湘财农指〔</w:t>
            </w:r>
            <w:r>
              <w:rPr>
                <w:rFonts w:hint="default" w:ascii="Times New Roman" w:hAnsi="Times New Roman" w:eastAsia="宋体" w:cs="Times New Roman"/>
                <w:i w:val="0"/>
                <w:color w:val="000000"/>
                <w:kern w:val="0"/>
                <w:sz w:val="21"/>
                <w:szCs w:val="21"/>
                <w:u w:val="none"/>
                <w:lang w:val="en-US" w:eastAsia="zh-CN" w:bidi="ar"/>
              </w:rPr>
              <w:t>2025</w:t>
            </w:r>
            <w:r>
              <w:rPr>
                <w:rFonts w:hint="default" w:ascii="仿宋_GB2312" w:hAnsi="Times New Roman"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54</w:t>
            </w:r>
            <w:r>
              <w:rPr>
                <w:rFonts w:hint="default" w:ascii="仿宋_GB2312" w:hAnsi="Times New Roman" w:eastAsia="仿宋_GB2312" w:cs="仿宋_GB2312"/>
                <w:i w:val="0"/>
                <w:color w:val="000000"/>
                <w:kern w:val="0"/>
                <w:sz w:val="21"/>
                <w:szCs w:val="21"/>
                <w:u w:val="none"/>
                <w:lang w:val="en-US" w:eastAsia="zh-CN" w:bidi="ar"/>
              </w:rPr>
              <w:t>号</w:t>
            </w:r>
            <w:r>
              <w:rPr>
                <w:rFonts w:hint="default" w:ascii="Times New Roman" w:hAnsi="Times New Roman" w:eastAsia="宋体" w:cs="Times New Roman"/>
                <w:i w:val="0"/>
                <w:color w:val="000000"/>
                <w:kern w:val="0"/>
                <w:sz w:val="21"/>
                <w:szCs w:val="21"/>
                <w:u w:val="none"/>
                <w:lang w:val="en-US" w:eastAsia="zh-CN" w:bidi="ar"/>
              </w:rPr>
              <w:t>40</w:t>
            </w:r>
            <w:r>
              <w:rPr>
                <w:rFonts w:hint="default" w:ascii="仿宋_GB2312" w:hAnsi="Times New Roman" w:eastAsia="仿宋_GB2312" w:cs="仿宋_GB2312"/>
                <w:i w:val="0"/>
                <w:color w:val="000000"/>
                <w:kern w:val="0"/>
                <w:sz w:val="21"/>
                <w:szCs w:val="21"/>
                <w:u w:val="none"/>
                <w:lang w:val="en-US" w:eastAsia="zh-CN" w:bidi="ar"/>
              </w:rPr>
              <w:t>万元</w:t>
            </w:r>
          </w:p>
        </w:tc>
        <w:tc>
          <w:tcPr>
            <w:tcW w:w="936" w:type="pct"/>
            <w:tcBorders>
              <w:tl2br w:val="nil"/>
              <w:tr2bl w:val="nil"/>
            </w:tcBorders>
            <w:vAlign w:val="center"/>
          </w:tcPr>
          <w:p w14:paraId="6724420E">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220</w:t>
            </w:r>
          </w:p>
        </w:tc>
      </w:tr>
      <w:tr w14:paraId="0226EEDA">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4F2E097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 w:cs="Times New Roman"/>
                <w:color w:val="000000"/>
                <w:kern w:val="0"/>
                <w:sz w:val="21"/>
                <w:szCs w:val="21"/>
                <w:lang w:val="en-US" w:eastAsia="zh-CN" w:bidi="ar"/>
              </w:rPr>
            </w:pPr>
            <w:r>
              <w:rPr>
                <w:rFonts w:hint="eastAsia" w:ascii="Times New Roman" w:hAnsi="Times New Roman" w:eastAsia="仿宋" w:cs="Times New Roman"/>
                <w:color w:val="000000"/>
                <w:kern w:val="0"/>
                <w:sz w:val="21"/>
                <w:szCs w:val="21"/>
                <w:lang w:val="en-US" w:eastAsia="zh-CN" w:bidi="ar"/>
              </w:rPr>
              <w:t>19</w:t>
            </w:r>
          </w:p>
        </w:tc>
        <w:tc>
          <w:tcPr>
            <w:tcW w:w="2010" w:type="pct"/>
            <w:tcBorders>
              <w:tl2br w:val="nil"/>
              <w:tr2bl w:val="nil"/>
            </w:tcBorders>
            <w:vAlign w:val="center"/>
          </w:tcPr>
          <w:p w14:paraId="1EDD7542">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农业科研科技发展</w:t>
            </w:r>
          </w:p>
        </w:tc>
        <w:tc>
          <w:tcPr>
            <w:tcW w:w="1604" w:type="pct"/>
            <w:tcBorders>
              <w:tl2br w:val="nil"/>
              <w:tr2bl w:val="nil"/>
            </w:tcBorders>
            <w:vAlign w:val="center"/>
          </w:tcPr>
          <w:p w14:paraId="6E4523B8">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highlight w:val="none"/>
                <w:lang w:bidi="ar"/>
              </w:rPr>
            </w:pPr>
            <w:r>
              <w:rPr>
                <w:rFonts w:hint="default" w:ascii="仿宋_GB2312" w:hAnsi="Times New Roman" w:eastAsia="仿宋_GB2312" w:cs="仿宋_GB2312"/>
                <w:i w:val="0"/>
                <w:color w:val="000000"/>
                <w:kern w:val="0"/>
                <w:sz w:val="21"/>
                <w:szCs w:val="21"/>
                <w:u w:val="none"/>
                <w:lang w:val="en-US" w:eastAsia="zh-CN" w:bidi="ar"/>
              </w:rPr>
              <w:t>湘财农指〔</w:t>
            </w:r>
            <w:r>
              <w:rPr>
                <w:rFonts w:hint="default" w:ascii="Times New Roman" w:hAnsi="Times New Roman" w:eastAsia="宋体" w:cs="Times New Roman"/>
                <w:i w:val="0"/>
                <w:color w:val="000000"/>
                <w:kern w:val="0"/>
                <w:sz w:val="21"/>
                <w:szCs w:val="21"/>
                <w:u w:val="none"/>
                <w:lang w:val="en-US" w:eastAsia="zh-CN" w:bidi="ar"/>
              </w:rPr>
              <w:t>2025</w:t>
            </w:r>
            <w:r>
              <w:rPr>
                <w:rFonts w:hint="default" w:ascii="仿宋_GB2312" w:hAnsi="Times New Roman" w:eastAsia="仿宋_GB2312" w:cs="仿宋_GB2312"/>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42</w:t>
            </w:r>
            <w:r>
              <w:rPr>
                <w:rFonts w:hint="default" w:ascii="仿宋_GB2312" w:hAnsi="Times New Roman" w:eastAsia="仿宋_GB2312" w:cs="仿宋_GB2312"/>
                <w:i w:val="0"/>
                <w:color w:val="000000"/>
                <w:kern w:val="0"/>
                <w:sz w:val="21"/>
                <w:szCs w:val="21"/>
                <w:u w:val="none"/>
                <w:lang w:val="en-US" w:eastAsia="zh-CN" w:bidi="ar"/>
              </w:rPr>
              <w:t>号</w:t>
            </w:r>
          </w:p>
        </w:tc>
        <w:tc>
          <w:tcPr>
            <w:tcW w:w="936" w:type="pct"/>
            <w:tcBorders>
              <w:tl2br w:val="nil"/>
              <w:tr2bl w:val="nil"/>
            </w:tcBorders>
            <w:vAlign w:val="center"/>
          </w:tcPr>
          <w:p w14:paraId="0850EB67">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270</w:t>
            </w:r>
          </w:p>
        </w:tc>
      </w:tr>
      <w:tr w14:paraId="7369DC4F">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2844CFF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 w:cs="Times New Roman"/>
                <w:color w:val="000000"/>
                <w:kern w:val="0"/>
                <w:sz w:val="21"/>
                <w:szCs w:val="21"/>
                <w:lang w:val="en-US" w:eastAsia="zh-CN" w:bidi="ar"/>
              </w:rPr>
            </w:pPr>
            <w:r>
              <w:rPr>
                <w:rFonts w:hint="eastAsia" w:ascii="Times New Roman" w:hAnsi="Times New Roman" w:eastAsia="仿宋" w:cs="Times New Roman"/>
                <w:color w:val="000000"/>
                <w:kern w:val="0"/>
                <w:sz w:val="21"/>
                <w:szCs w:val="21"/>
                <w:lang w:val="en-US" w:eastAsia="zh-CN" w:bidi="ar"/>
              </w:rPr>
              <w:t>20</w:t>
            </w:r>
          </w:p>
        </w:tc>
        <w:tc>
          <w:tcPr>
            <w:tcW w:w="2010" w:type="pct"/>
            <w:tcBorders>
              <w:tl2br w:val="nil"/>
              <w:tr2bl w:val="nil"/>
            </w:tcBorders>
            <w:vAlign w:val="center"/>
          </w:tcPr>
          <w:p w14:paraId="79CD3231">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省级农业项目支出</w:t>
            </w:r>
          </w:p>
        </w:tc>
        <w:tc>
          <w:tcPr>
            <w:tcW w:w="1604" w:type="pct"/>
            <w:tcBorders>
              <w:tl2br w:val="nil"/>
              <w:tr2bl w:val="nil"/>
            </w:tcBorders>
            <w:vAlign w:val="center"/>
          </w:tcPr>
          <w:p w14:paraId="4C9DAC17">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 w:hAnsi="仿宋" w:eastAsia="仿宋" w:cs="仿宋"/>
                <w:kern w:val="0"/>
                <w:sz w:val="21"/>
                <w:szCs w:val="21"/>
                <w:highlight w:val="none"/>
                <w:lang w:bidi="ar"/>
              </w:rPr>
            </w:pPr>
            <w:r>
              <w:rPr>
                <w:rFonts w:hint="default" w:ascii="仿宋_GB2312" w:hAnsi="Times New Roman" w:eastAsia="仿宋_GB2312" w:cs="仿宋_GB2312"/>
                <w:i w:val="0"/>
                <w:color w:val="000000"/>
                <w:kern w:val="0"/>
                <w:sz w:val="21"/>
                <w:szCs w:val="21"/>
                <w:u w:val="none"/>
                <w:lang w:val="en-US" w:eastAsia="zh-CN" w:bidi="ar"/>
              </w:rPr>
              <w:t>列入</w:t>
            </w:r>
            <w:r>
              <w:rPr>
                <w:rFonts w:hint="eastAsia" w:ascii="仿宋_GB2312" w:hAnsi="Times New Roman" w:eastAsia="仿宋_GB2312" w:cs="仿宋_GB2312"/>
                <w:i w:val="0"/>
                <w:color w:val="000000"/>
                <w:kern w:val="0"/>
                <w:sz w:val="21"/>
                <w:szCs w:val="21"/>
                <w:u w:val="none"/>
                <w:lang w:val="en-US" w:eastAsia="zh-CN" w:bidi="ar"/>
              </w:rPr>
              <w:t>年初</w:t>
            </w:r>
            <w:r>
              <w:rPr>
                <w:rFonts w:hint="default" w:ascii="仿宋_GB2312" w:hAnsi="Times New Roman" w:eastAsia="仿宋_GB2312" w:cs="仿宋_GB2312"/>
                <w:i w:val="0"/>
                <w:color w:val="000000"/>
                <w:kern w:val="0"/>
                <w:sz w:val="21"/>
                <w:szCs w:val="21"/>
                <w:u w:val="none"/>
                <w:lang w:val="en-US" w:eastAsia="zh-CN" w:bidi="ar"/>
              </w:rPr>
              <w:t>部门预算</w:t>
            </w:r>
          </w:p>
        </w:tc>
        <w:tc>
          <w:tcPr>
            <w:tcW w:w="936" w:type="pct"/>
            <w:tcBorders>
              <w:tl2br w:val="nil"/>
              <w:tr2bl w:val="nil"/>
            </w:tcBorders>
            <w:vAlign w:val="center"/>
          </w:tcPr>
          <w:p w14:paraId="268CC819">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仿宋" w:cs="Times New Roman"/>
                <w:kern w:val="0"/>
                <w:sz w:val="21"/>
                <w:szCs w:val="21"/>
                <w:lang w:bidi="ar"/>
              </w:rPr>
            </w:pPr>
            <w:r>
              <w:rPr>
                <w:rFonts w:hint="default" w:ascii="Times New Roman" w:hAnsi="Times New Roman" w:eastAsia="宋体" w:cs="Times New Roman"/>
                <w:i w:val="0"/>
                <w:color w:val="000000"/>
                <w:kern w:val="0"/>
                <w:sz w:val="21"/>
                <w:szCs w:val="21"/>
                <w:u w:val="none"/>
                <w:lang w:val="en-US" w:eastAsia="zh-CN" w:bidi="ar"/>
              </w:rPr>
              <w:t>11</w:t>
            </w:r>
            <w:r>
              <w:rPr>
                <w:rFonts w:hint="eastAsia" w:ascii="Times New Roman" w:hAnsi="Times New Roman" w:eastAsia="宋体" w:cs="Times New Roman"/>
                <w:i w:val="0"/>
                <w:color w:val="000000"/>
                <w:kern w:val="0"/>
                <w:sz w:val="21"/>
                <w:szCs w:val="21"/>
                <w:u w:val="none"/>
                <w:lang w:val="en-US" w:eastAsia="zh-CN" w:bidi="ar"/>
              </w:rPr>
              <w:t>4</w:t>
            </w:r>
            <w:r>
              <w:rPr>
                <w:rFonts w:hint="default" w:ascii="Times New Roman" w:hAnsi="Times New Roman" w:eastAsia="宋体" w:cs="Times New Roman"/>
                <w:i w:val="0"/>
                <w:color w:val="000000"/>
                <w:kern w:val="0"/>
                <w:sz w:val="21"/>
                <w:szCs w:val="21"/>
                <w:u w:val="none"/>
                <w:lang w:val="en-US" w:eastAsia="zh-CN" w:bidi="ar"/>
              </w:rPr>
              <w:t>06</w:t>
            </w:r>
          </w:p>
        </w:tc>
      </w:tr>
      <w:tr w14:paraId="49390B53">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0" w:hRule="atLeast"/>
          <w:jc w:val="center"/>
        </w:trPr>
        <w:tc>
          <w:tcPr>
            <w:tcW w:w="448" w:type="pct"/>
            <w:tcBorders>
              <w:tl2br w:val="nil"/>
              <w:tr2bl w:val="nil"/>
            </w:tcBorders>
            <w:vAlign w:val="center"/>
          </w:tcPr>
          <w:p w14:paraId="69D905F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仿宋" w:cs="Times New Roman"/>
                <w:color w:val="000000"/>
                <w:kern w:val="0"/>
                <w:sz w:val="21"/>
                <w:szCs w:val="21"/>
                <w:lang w:val="en-US" w:eastAsia="zh-CN" w:bidi="ar"/>
              </w:rPr>
            </w:pPr>
          </w:p>
        </w:tc>
        <w:tc>
          <w:tcPr>
            <w:tcW w:w="2010" w:type="pct"/>
            <w:tcBorders>
              <w:tl2br w:val="nil"/>
              <w:tr2bl w:val="nil"/>
            </w:tcBorders>
            <w:vAlign w:val="center"/>
          </w:tcPr>
          <w:p w14:paraId="77D3A9C1">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1604" w:type="pct"/>
            <w:tcBorders>
              <w:tl2br w:val="nil"/>
              <w:tr2bl w:val="nil"/>
            </w:tcBorders>
            <w:vAlign w:val="center"/>
          </w:tcPr>
          <w:p w14:paraId="64D63E64">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default" w:ascii="仿宋_GB2312" w:hAnsi="Times New Roman" w:eastAsia="仿宋_GB2312" w:cs="仿宋_GB2312"/>
                <w:i w:val="0"/>
                <w:color w:val="000000"/>
                <w:kern w:val="0"/>
                <w:sz w:val="21"/>
                <w:szCs w:val="21"/>
                <w:u w:val="none"/>
                <w:lang w:val="en-US" w:eastAsia="zh-CN" w:bidi="ar"/>
              </w:rPr>
            </w:pPr>
            <w:r>
              <w:rPr>
                <w:rFonts w:hint="eastAsia" w:ascii="仿宋_GB2312" w:hAnsi="Times New Roman" w:eastAsia="仿宋_GB2312" w:cs="仿宋_GB2312"/>
                <w:i w:val="0"/>
                <w:color w:val="000000"/>
                <w:kern w:val="0"/>
                <w:sz w:val="21"/>
                <w:szCs w:val="21"/>
                <w:u w:val="none"/>
                <w:lang w:val="en-US" w:eastAsia="zh-CN" w:bidi="ar"/>
              </w:rPr>
              <w:t>总计</w:t>
            </w:r>
          </w:p>
        </w:tc>
        <w:tc>
          <w:tcPr>
            <w:tcW w:w="936" w:type="pct"/>
            <w:tcBorders>
              <w:tl2br w:val="nil"/>
              <w:tr2bl w:val="nil"/>
            </w:tcBorders>
            <w:vAlign w:val="center"/>
          </w:tcPr>
          <w:p w14:paraId="2E4DDC8A">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191181</w:t>
            </w:r>
          </w:p>
        </w:tc>
      </w:tr>
      <w:bookmarkEnd w:id="0"/>
    </w:tbl>
    <w:p w14:paraId="00F27B11">
      <w:pPr>
        <w:pStyle w:val="14"/>
        <w:keepNext w:val="0"/>
        <w:keepLines w:val="0"/>
        <w:pageBreakBefore w:val="0"/>
        <w:widowControl w:val="0"/>
        <w:numPr>
          <w:ilvl w:val="0"/>
          <w:numId w:val="0"/>
        </w:numPr>
        <w:kinsoku/>
        <w:wordWrap/>
        <w:overflowPunct/>
        <w:topLinePunct w:val="0"/>
        <w:autoSpaceDE/>
        <w:autoSpaceDN/>
        <w:bidi w:val="0"/>
        <w:adjustRightInd/>
        <w:snapToGrid w:val="0"/>
        <w:spacing w:line="579" w:lineRule="exact"/>
        <w:ind w:firstLine="640" w:firstLineChars="200"/>
        <w:textAlignment w:val="auto"/>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kern w:val="2"/>
          <w:sz w:val="32"/>
          <w:szCs w:val="32"/>
          <w:u w:val="none"/>
          <w:lang w:val="en-US" w:eastAsia="zh-CN" w:bidi="ar-SA"/>
        </w:rPr>
        <w:t>②衔接推进乡村振兴补助资金。2025年，省级衔接资金总规模51.6亿元，由省财政厅会同省农业农村厅、省委组织部、省发改委、省林业局、省民政厅、省水利厅、省民宗委等部门共同管理。具体安排见下表，其中由我厅负责分配的资金为38.23亿元。</w:t>
      </w:r>
    </w:p>
    <w:tbl>
      <w:tblPr>
        <w:tblStyle w:val="10"/>
        <w:tblW w:w="4997"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Layout w:type="autofit"/>
        <w:tblCellMar>
          <w:top w:w="28" w:type="dxa"/>
          <w:left w:w="108" w:type="dxa"/>
          <w:bottom w:w="28" w:type="dxa"/>
          <w:right w:w="108" w:type="dxa"/>
        </w:tblCellMar>
      </w:tblPr>
      <w:tblGrid>
        <w:gridCol w:w="636"/>
        <w:gridCol w:w="2364"/>
        <w:gridCol w:w="2175"/>
        <w:gridCol w:w="2367"/>
        <w:gridCol w:w="1513"/>
      </w:tblGrid>
      <w:tr w14:paraId="7471ECC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28" w:type="dxa"/>
            <w:left w:w="108" w:type="dxa"/>
            <w:bottom w:w="28" w:type="dxa"/>
            <w:right w:w="108" w:type="dxa"/>
          </w:tblCellMar>
        </w:tblPrEx>
        <w:trPr>
          <w:trHeight w:val="626" w:hRule="atLeast"/>
          <w:tblHeader/>
          <w:jc w:val="center"/>
        </w:trPr>
        <w:tc>
          <w:tcPr>
            <w:tcW w:w="319" w:type="pct"/>
            <w:tcBorders>
              <w:tl2br w:val="nil"/>
              <w:tr2bl w:val="nil"/>
            </w:tcBorders>
            <w:shd w:val="clear" w:color="auto" w:fill="auto"/>
            <w:noWrap/>
            <w:vAlign w:val="center"/>
          </w:tcPr>
          <w:p w14:paraId="0D9E08EB">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1088" w:type="pct"/>
            <w:tcBorders>
              <w:tl2br w:val="nil"/>
              <w:tr2bl w:val="nil"/>
            </w:tcBorders>
            <w:shd w:val="clear" w:color="auto" w:fill="auto"/>
            <w:noWrap/>
            <w:vAlign w:val="center"/>
          </w:tcPr>
          <w:p w14:paraId="2E6C430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指标文号</w:t>
            </w:r>
          </w:p>
        </w:tc>
        <w:tc>
          <w:tcPr>
            <w:tcW w:w="1284" w:type="pct"/>
            <w:tcBorders>
              <w:tl2br w:val="nil"/>
              <w:tr2bl w:val="nil"/>
            </w:tcBorders>
            <w:shd w:val="clear" w:color="auto" w:fill="auto"/>
            <w:vAlign w:val="center"/>
          </w:tcPr>
          <w:p w14:paraId="368237CA">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文件名称</w:t>
            </w:r>
          </w:p>
        </w:tc>
        <w:tc>
          <w:tcPr>
            <w:tcW w:w="1390" w:type="pct"/>
            <w:tcBorders>
              <w:tl2br w:val="nil"/>
              <w:tr2bl w:val="nil"/>
            </w:tcBorders>
            <w:shd w:val="clear" w:color="auto" w:fill="auto"/>
            <w:noWrap/>
            <w:vAlign w:val="center"/>
          </w:tcPr>
          <w:p w14:paraId="2B694C7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支出方向</w:t>
            </w:r>
          </w:p>
        </w:tc>
        <w:tc>
          <w:tcPr>
            <w:tcW w:w="918" w:type="pct"/>
            <w:tcBorders>
              <w:tl2br w:val="nil"/>
              <w:tr2bl w:val="nil"/>
            </w:tcBorders>
            <w:shd w:val="clear" w:color="auto" w:fill="auto"/>
            <w:noWrap/>
            <w:vAlign w:val="center"/>
          </w:tcPr>
          <w:p w14:paraId="79965FC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资金安排</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（万元）</w:t>
            </w:r>
          </w:p>
        </w:tc>
      </w:tr>
      <w:tr w14:paraId="41BEB78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restart"/>
            <w:tcBorders>
              <w:tl2br w:val="nil"/>
              <w:tr2bl w:val="nil"/>
            </w:tcBorders>
            <w:shd w:val="clear" w:color="auto" w:fill="auto"/>
            <w:noWrap/>
            <w:vAlign w:val="center"/>
          </w:tcPr>
          <w:p w14:paraId="5A211FD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w:t>
            </w:r>
          </w:p>
        </w:tc>
        <w:tc>
          <w:tcPr>
            <w:tcW w:w="1088" w:type="pct"/>
            <w:vMerge w:val="restart"/>
            <w:tcBorders>
              <w:tl2br w:val="nil"/>
              <w:tr2bl w:val="nil"/>
            </w:tcBorders>
            <w:shd w:val="clear" w:color="auto" w:fill="auto"/>
            <w:noWrap/>
            <w:vAlign w:val="center"/>
          </w:tcPr>
          <w:p w14:paraId="7714952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湘财预〔2025〕93号</w:t>
            </w:r>
          </w:p>
        </w:tc>
        <w:tc>
          <w:tcPr>
            <w:tcW w:w="1284" w:type="pct"/>
            <w:vMerge w:val="restart"/>
            <w:tcBorders>
              <w:tl2br w:val="nil"/>
              <w:tr2bl w:val="nil"/>
            </w:tcBorders>
            <w:shd w:val="clear" w:color="auto" w:fill="auto"/>
            <w:vAlign w:val="center"/>
          </w:tcPr>
          <w:p w14:paraId="4421638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湖南省财政厅关于下达2025年第一批省级财政衔接推进乡村振兴补助资金的通知</w:t>
            </w:r>
          </w:p>
          <w:p w14:paraId="44531775">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4AF7575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庭院经济</w:t>
            </w:r>
          </w:p>
        </w:tc>
        <w:tc>
          <w:tcPr>
            <w:tcW w:w="918" w:type="pct"/>
            <w:tcBorders>
              <w:tl2br w:val="nil"/>
              <w:tr2bl w:val="nil"/>
            </w:tcBorders>
            <w:shd w:val="clear" w:color="auto" w:fill="auto"/>
            <w:vAlign w:val="center"/>
          </w:tcPr>
          <w:p w14:paraId="6D96A4F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6000</w:t>
            </w:r>
          </w:p>
        </w:tc>
      </w:tr>
      <w:tr w14:paraId="3CF6ED9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20514AD5">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46B226F8">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6F26836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09246D47">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驻村帮扶</w:t>
            </w:r>
          </w:p>
        </w:tc>
        <w:tc>
          <w:tcPr>
            <w:tcW w:w="918" w:type="pct"/>
            <w:tcBorders>
              <w:tl2br w:val="nil"/>
              <w:tr2bl w:val="nil"/>
            </w:tcBorders>
            <w:shd w:val="clear" w:color="auto" w:fill="auto"/>
            <w:vAlign w:val="center"/>
          </w:tcPr>
          <w:p w14:paraId="2164E03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27480</w:t>
            </w:r>
          </w:p>
        </w:tc>
      </w:tr>
      <w:tr w14:paraId="0AEAF10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4B0B28D9">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0251B60B">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0349126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50D46C6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旅发大会</w:t>
            </w:r>
          </w:p>
        </w:tc>
        <w:tc>
          <w:tcPr>
            <w:tcW w:w="918" w:type="pct"/>
            <w:tcBorders>
              <w:tl2br w:val="nil"/>
              <w:tr2bl w:val="nil"/>
            </w:tcBorders>
            <w:shd w:val="clear" w:color="auto" w:fill="auto"/>
            <w:vAlign w:val="center"/>
          </w:tcPr>
          <w:p w14:paraId="2A09AF8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10000</w:t>
            </w:r>
          </w:p>
        </w:tc>
      </w:tr>
      <w:tr w14:paraId="22435CE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160" w:hRule="atLeast"/>
          <w:jc w:val="center"/>
        </w:trPr>
        <w:tc>
          <w:tcPr>
            <w:tcW w:w="319" w:type="pct"/>
            <w:vMerge w:val="continue"/>
            <w:tcBorders>
              <w:tl2br w:val="nil"/>
              <w:tr2bl w:val="nil"/>
            </w:tcBorders>
            <w:shd w:val="clear" w:color="auto" w:fill="auto"/>
            <w:noWrap/>
            <w:vAlign w:val="center"/>
          </w:tcPr>
          <w:p w14:paraId="7CCFC3BC">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71E26BEE">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18150EB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2397FEA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新型农业经营主体贷款贴息</w:t>
            </w:r>
          </w:p>
        </w:tc>
        <w:tc>
          <w:tcPr>
            <w:tcW w:w="918" w:type="pct"/>
            <w:tcBorders>
              <w:tl2br w:val="nil"/>
              <w:tr2bl w:val="nil"/>
            </w:tcBorders>
            <w:shd w:val="clear" w:color="auto" w:fill="auto"/>
            <w:vAlign w:val="center"/>
          </w:tcPr>
          <w:p w14:paraId="3D82761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30000</w:t>
            </w:r>
          </w:p>
        </w:tc>
      </w:tr>
      <w:tr w14:paraId="00A4513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781D80D6">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2ABFDA88">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1B73AB7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58037AD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省级美丽乡村示范村</w:t>
            </w:r>
          </w:p>
        </w:tc>
        <w:tc>
          <w:tcPr>
            <w:tcW w:w="918" w:type="pct"/>
            <w:tcBorders>
              <w:tl2br w:val="nil"/>
              <w:tr2bl w:val="nil"/>
            </w:tcBorders>
            <w:shd w:val="clear" w:color="auto" w:fill="auto"/>
            <w:vAlign w:val="center"/>
          </w:tcPr>
          <w:p w14:paraId="37F3866B">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25500</w:t>
            </w:r>
          </w:p>
        </w:tc>
      </w:tr>
      <w:tr w14:paraId="2AD066B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6ADF4AB5">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10FC45EC">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4916D918">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6CC73195">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老区发展</w:t>
            </w:r>
          </w:p>
        </w:tc>
        <w:tc>
          <w:tcPr>
            <w:tcW w:w="918" w:type="pct"/>
            <w:tcBorders>
              <w:tl2br w:val="nil"/>
              <w:tr2bl w:val="nil"/>
            </w:tcBorders>
            <w:shd w:val="clear" w:color="auto" w:fill="auto"/>
            <w:vAlign w:val="center"/>
          </w:tcPr>
          <w:p w14:paraId="45A935AB">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3000</w:t>
            </w:r>
          </w:p>
        </w:tc>
      </w:tr>
      <w:tr w14:paraId="06C3821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73FAAD28">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60D1A4F8">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0B20D6A8">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10EA60D2">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农村综改</w:t>
            </w:r>
          </w:p>
        </w:tc>
        <w:tc>
          <w:tcPr>
            <w:tcW w:w="918" w:type="pct"/>
            <w:tcBorders>
              <w:tl2br w:val="nil"/>
              <w:tr2bl w:val="nil"/>
            </w:tcBorders>
            <w:shd w:val="clear" w:color="auto" w:fill="auto"/>
            <w:vAlign w:val="center"/>
          </w:tcPr>
          <w:p w14:paraId="4CAA32F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10000</w:t>
            </w:r>
          </w:p>
        </w:tc>
      </w:tr>
      <w:tr w14:paraId="47EBAC8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593D35C5">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2D808347">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1C95532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339CCBE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扶持村级集体经济发展</w:t>
            </w:r>
          </w:p>
        </w:tc>
        <w:tc>
          <w:tcPr>
            <w:tcW w:w="918" w:type="pct"/>
            <w:tcBorders>
              <w:tl2br w:val="nil"/>
              <w:tr2bl w:val="nil"/>
            </w:tcBorders>
            <w:shd w:val="clear" w:color="auto" w:fill="auto"/>
            <w:vAlign w:val="center"/>
          </w:tcPr>
          <w:p w14:paraId="3F7DD74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10150</w:t>
            </w:r>
          </w:p>
        </w:tc>
      </w:tr>
      <w:tr w14:paraId="1BD09E3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1B45B685">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4D2D279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3E32C0E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191B10E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同心“和美湘村”建设</w:t>
            </w:r>
          </w:p>
        </w:tc>
        <w:tc>
          <w:tcPr>
            <w:tcW w:w="918" w:type="pct"/>
            <w:tcBorders>
              <w:tl2br w:val="nil"/>
              <w:tr2bl w:val="nil"/>
            </w:tcBorders>
            <w:shd w:val="clear" w:color="auto" w:fill="auto"/>
            <w:vAlign w:val="center"/>
          </w:tcPr>
          <w:p w14:paraId="10540975">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500</w:t>
            </w:r>
          </w:p>
        </w:tc>
      </w:tr>
      <w:tr w14:paraId="2FCDDE1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restart"/>
            <w:tcBorders>
              <w:tl2br w:val="nil"/>
              <w:tr2bl w:val="nil"/>
            </w:tcBorders>
            <w:shd w:val="clear" w:color="auto" w:fill="auto"/>
            <w:noWrap/>
            <w:vAlign w:val="center"/>
          </w:tcPr>
          <w:p w14:paraId="56EB529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w:t>
            </w:r>
          </w:p>
        </w:tc>
        <w:tc>
          <w:tcPr>
            <w:tcW w:w="1088" w:type="pct"/>
            <w:vMerge w:val="restart"/>
            <w:tcBorders>
              <w:tl2br w:val="nil"/>
              <w:tr2bl w:val="nil"/>
            </w:tcBorders>
            <w:shd w:val="clear" w:color="auto" w:fill="auto"/>
            <w:noWrap/>
            <w:vAlign w:val="center"/>
          </w:tcPr>
          <w:p w14:paraId="2AD5ACD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湘财预〔2025〕183号</w:t>
            </w:r>
          </w:p>
        </w:tc>
        <w:tc>
          <w:tcPr>
            <w:tcW w:w="1284" w:type="pct"/>
            <w:vMerge w:val="restart"/>
            <w:tcBorders>
              <w:tl2br w:val="nil"/>
              <w:tr2bl w:val="nil"/>
            </w:tcBorders>
            <w:shd w:val="clear" w:color="auto" w:fill="auto"/>
            <w:vAlign w:val="center"/>
          </w:tcPr>
          <w:p w14:paraId="5B433527">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湖南省财政厅关于下达2025年第二批省级财政衔接推进乡村振兴补助资金的通知</w:t>
            </w:r>
          </w:p>
          <w:p w14:paraId="2EC2D30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27F2E88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防返贫监测帮扶资金</w:t>
            </w:r>
          </w:p>
        </w:tc>
        <w:tc>
          <w:tcPr>
            <w:tcW w:w="918" w:type="pct"/>
            <w:tcBorders>
              <w:tl2br w:val="nil"/>
              <w:tr2bl w:val="nil"/>
            </w:tcBorders>
            <w:shd w:val="clear" w:color="auto" w:fill="auto"/>
            <w:vAlign w:val="center"/>
          </w:tcPr>
          <w:p w14:paraId="68BF50D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12000</w:t>
            </w:r>
          </w:p>
        </w:tc>
      </w:tr>
      <w:tr w14:paraId="3CDD7A4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395F3E0A">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4C0E2E11">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77AB880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11A9FB3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有效衔接考核奖励资金</w:t>
            </w:r>
          </w:p>
        </w:tc>
        <w:tc>
          <w:tcPr>
            <w:tcW w:w="918" w:type="pct"/>
            <w:tcBorders>
              <w:tl2br w:val="nil"/>
              <w:tr2bl w:val="nil"/>
            </w:tcBorders>
            <w:shd w:val="clear" w:color="auto" w:fill="auto"/>
            <w:vAlign w:val="center"/>
          </w:tcPr>
          <w:p w14:paraId="227A52E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23660</w:t>
            </w:r>
          </w:p>
        </w:tc>
      </w:tr>
      <w:tr w14:paraId="37F02B1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167" w:hRule="atLeast"/>
          <w:jc w:val="center"/>
        </w:trPr>
        <w:tc>
          <w:tcPr>
            <w:tcW w:w="319" w:type="pct"/>
            <w:vMerge w:val="continue"/>
            <w:tcBorders>
              <w:tl2br w:val="nil"/>
              <w:tr2bl w:val="nil"/>
            </w:tcBorders>
            <w:shd w:val="clear" w:color="auto" w:fill="auto"/>
            <w:noWrap/>
            <w:vAlign w:val="center"/>
          </w:tcPr>
          <w:p w14:paraId="4CA8FE2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3DB6252E">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68797EFB">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340EBC9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省级现代农业产业园（含2024年巩固成果园第二期）</w:t>
            </w:r>
          </w:p>
        </w:tc>
        <w:tc>
          <w:tcPr>
            <w:tcW w:w="918" w:type="pct"/>
            <w:tcBorders>
              <w:tl2br w:val="nil"/>
              <w:tr2bl w:val="nil"/>
            </w:tcBorders>
            <w:shd w:val="clear" w:color="auto" w:fill="auto"/>
            <w:vAlign w:val="center"/>
          </w:tcPr>
          <w:p w14:paraId="5B119648">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27500</w:t>
            </w:r>
          </w:p>
        </w:tc>
      </w:tr>
      <w:tr w14:paraId="4DA83D7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55410D5D">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67276AF2">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17BEDD6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110C73B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绩效评价奖励及防灾救灾</w:t>
            </w:r>
          </w:p>
        </w:tc>
        <w:tc>
          <w:tcPr>
            <w:tcW w:w="918" w:type="pct"/>
            <w:tcBorders>
              <w:tl2br w:val="nil"/>
              <w:tr2bl w:val="nil"/>
            </w:tcBorders>
            <w:shd w:val="clear" w:color="auto" w:fill="auto"/>
            <w:vAlign w:val="center"/>
          </w:tcPr>
          <w:p w14:paraId="7368E1F5">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15545</w:t>
            </w:r>
          </w:p>
        </w:tc>
      </w:tr>
      <w:tr w14:paraId="621950D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3B65509E">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37B76E8A">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293499F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7E19B182">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小型农业水利设施建设</w:t>
            </w:r>
          </w:p>
        </w:tc>
        <w:tc>
          <w:tcPr>
            <w:tcW w:w="918" w:type="pct"/>
            <w:tcBorders>
              <w:tl2br w:val="nil"/>
              <w:tr2bl w:val="nil"/>
            </w:tcBorders>
            <w:shd w:val="clear" w:color="auto" w:fill="auto"/>
            <w:vAlign w:val="center"/>
          </w:tcPr>
          <w:p w14:paraId="1280102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60000</w:t>
            </w:r>
          </w:p>
        </w:tc>
      </w:tr>
      <w:tr w14:paraId="5E59D4D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7B49B3C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5D52291B">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53A4310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4DA34449">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少数民族发展</w:t>
            </w:r>
          </w:p>
        </w:tc>
        <w:tc>
          <w:tcPr>
            <w:tcW w:w="918" w:type="pct"/>
            <w:tcBorders>
              <w:tl2br w:val="nil"/>
              <w:tr2bl w:val="nil"/>
            </w:tcBorders>
            <w:shd w:val="clear" w:color="auto" w:fill="auto"/>
            <w:vAlign w:val="center"/>
          </w:tcPr>
          <w:p w14:paraId="365A64F5">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2400</w:t>
            </w:r>
          </w:p>
        </w:tc>
      </w:tr>
      <w:tr w14:paraId="6F57C5F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restart"/>
            <w:tcBorders>
              <w:tl2br w:val="nil"/>
              <w:tr2bl w:val="nil"/>
            </w:tcBorders>
            <w:shd w:val="clear" w:color="auto" w:fill="auto"/>
            <w:noWrap/>
            <w:vAlign w:val="center"/>
          </w:tcPr>
          <w:p w14:paraId="354511A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w:t>
            </w:r>
          </w:p>
        </w:tc>
        <w:tc>
          <w:tcPr>
            <w:tcW w:w="1088" w:type="pct"/>
            <w:vMerge w:val="restart"/>
            <w:tcBorders>
              <w:tl2br w:val="nil"/>
              <w:tr2bl w:val="nil"/>
            </w:tcBorders>
            <w:shd w:val="clear" w:color="auto" w:fill="auto"/>
            <w:noWrap/>
            <w:vAlign w:val="center"/>
          </w:tcPr>
          <w:p w14:paraId="3504B5F7">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湘财预〔2025〕187号</w:t>
            </w:r>
          </w:p>
        </w:tc>
        <w:tc>
          <w:tcPr>
            <w:tcW w:w="1284" w:type="pct"/>
            <w:vMerge w:val="restart"/>
            <w:tcBorders>
              <w:tl2br w:val="nil"/>
              <w:tr2bl w:val="nil"/>
            </w:tcBorders>
            <w:shd w:val="clear" w:color="auto" w:fill="auto"/>
            <w:vAlign w:val="center"/>
          </w:tcPr>
          <w:p w14:paraId="641564F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湖南省财政厅关于下达2025年第三批省级财政衔接推进乡村振兴补助资金的通知</w:t>
            </w:r>
          </w:p>
          <w:p w14:paraId="3EC2FAB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15DD7D4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防返贫监测帮扶</w:t>
            </w:r>
          </w:p>
        </w:tc>
        <w:tc>
          <w:tcPr>
            <w:tcW w:w="918" w:type="pct"/>
            <w:tcBorders>
              <w:tl2br w:val="nil"/>
              <w:tr2bl w:val="nil"/>
            </w:tcBorders>
            <w:shd w:val="clear" w:color="auto" w:fill="auto"/>
            <w:vAlign w:val="center"/>
          </w:tcPr>
          <w:p w14:paraId="799B291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18200</w:t>
            </w:r>
          </w:p>
        </w:tc>
      </w:tr>
      <w:tr w14:paraId="0C8CA5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3A88380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2B33EB10">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652BDCEA">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137EA1A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农业生产救灾</w:t>
            </w:r>
          </w:p>
        </w:tc>
        <w:tc>
          <w:tcPr>
            <w:tcW w:w="918" w:type="pct"/>
            <w:tcBorders>
              <w:tl2br w:val="nil"/>
              <w:tr2bl w:val="nil"/>
            </w:tcBorders>
            <w:shd w:val="clear" w:color="auto" w:fill="auto"/>
            <w:vAlign w:val="center"/>
          </w:tcPr>
          <w:p w14:paraId="0D90A78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3000</w:t>
            </w:r>
          </w:p>
        </w:tc>
      </w:tr>
      <w:tr w14:paraId="1E79163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160" w:hRule="atLeast"/>
          <w:jc w:val="center"/>
        </w:trPr>
        <w:tc>
          <w:tcPr>
            <w:tcW w:w="319" w:type="pct"/>
            <w:vMerge w:val="continue"/>
            <w:tcBorders>
              <w:tl2br w:val="nil"/>
              <w:tr2bl w:val="nil"/>
            </w:tcBorders>
            <w:shd w:val="clear" w:color="auto" w:fill="auto"/>
            <w:noWrap/>
            <w:vAlign w:val="center"/>
          </w:tcPr>
          <w:p w14:paraId="4F900667">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5A3B76B4">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7B84C96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04A4DBC5">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新型农业经营主体贷款贴息</w:t>
            </w:r>
          </w:p>
        </w:tc>
        <w:tc>
          <w:tcPr>
            <w:tcW w:w="918" w:type="pct"/>
            <w:tcBorders>
              <w:tl2br w:val="nil"/>
              <w:tr2bl w:val="nil"/>
            </w:tcBorders>
            <w:shd w:val="clear" w:color="auto" w:fill="auto"/>
            <w:vAlign w:val="center"/>
          </w:tcPr>
          <w:p w14:paraId="0BA74475">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15000</w:t>
            </w:r>
          </w:p>
        </w:tc>
      </w:tr>
      <w:tr w14:paraId="11CD5C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167" w:hRule="atLeast"/>
          <w:jc w:val="center"/>
        </w:trPr>
        <w:tc>
          <w:tcPr>
            <w:tcW w:w="319" w:type="pct"/>
            <w:vMerge w:val="continue"/>
            <w:tcBorders>
              <w:tl2br w:val="nil"/>
              <w:tr2bl w:val="nil"/>
            </w:tcBorders>
            <w:shd w:val="clear" w:color="auto" w:fill="auto"/>
            <w:noWrap/>
            <w:vAlign w:val="center"/>
          </w:tcPr>
          <w:p w14:paraId="372E7ECC">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0CB92442">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125D8FB8">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1360739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2025年省级美丽乡村重点建设村</w:t>
            </w:r>
          </w:p>
        </w:tc>
        <w:tc>
          <w:tcPr>
            <w:tcW w:w="918" w:type="pct"/>
            <w:tcBorders>
              <w:tl2br w:val="nil"/>
              <w:tr2bl w:val="nil"/>
            </w:tcBorders>
            <w:shd w:val="clear" w:color="auto" w:fill="auto"/>
            <w:vAlign w:val="center"/>
          </w:tcPr>
          <w:p w14:paraId="76C3928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10000</w:t>
            </w:r>
          </w:p>
        </w:tc>
      </w:tr>
      <w:tr w14:paraId="78345D5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62C95540">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05433417">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68B1B5A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14AEA48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农村人居环境补短板项目</w:t>
            </w:r>
          </w:p>
        </w:tc>
        <w:tc>
          <w:tcPr>
            <w:tcW w:w="918" w:type="pct"/>
            <w:tcBorders>
              <w:tl2br w:val="nil"/>
              <w:tr2bl w:val="nil"/>
            </w:tcBorders>
            <w:shd w:val="clear" w:color="auto" w:fill="auto"/>
            <w:vAlign w:val="center"/>
          </w:tcPr>
          <w:p w14:paraId="58E5A54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10000</w:t>
            </w:r>
          </w:p>
        </w:tc>
      </w:tr>
      <w:tr w14:paraId="1FFAE39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4D4FA6B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33CC4E0D">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4132E39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03AF66B9">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秸秆综合利用</w:t>
            </w:r>
          </w:p>
        </w:tc>
        <w:tc>
          <w:tcPr>
            <w:tcW w:w="918" w:type="pct"/>
            <w:tcBorders>
              <w:tl2br w:val="nil"/>
              <w:tr2bl w:val="nil"/>
            </w:tcBorders>
            <w:shd w:val="clear" w:color="auto" w:fill="auto"/>
            <w:vAlign w:val="center"/>
          </w:tcPr>
          <w:p w14:paraId="3937046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15000</w:t>
            </w:r>
          </w:p>
        </w:tc>
      </w:tr>
      <w:tr w14:paraId="71B2537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24A6DDC9">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0D74C2B9">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1473FE7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492919F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村级化债奖励资金</w:t>
            </w:r>
          </w:p>
        </w:tc>
        <w:tc>
          <w:tcPr>
            <w:tcW w:w="918" w:type="pct"/>
            <w:tcBorders>
              <w:tl2br w:val="nil"/>
              <w:tr2bl w:val="nil"/>
            </w:tcBorders>
            <w:shd w:val="clear" w:color="auto" w:fill="auto"/>
            <w:vAlign w:val="center"/>
          </w:tcPr>
          <w:p w14:paraId="7D4559B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2000</w:t>
            </w:r>
          </w:p>
        </w:tc>
      </w:tr>
      <w:tr w14:paraId="5491156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continue"/>
            <w:tcBorders>
              <w:tl2br w:val="nil"/>
              <w:tr2bl w:val="nil"/>
            </w:tcBorders>
            <w:shd w:val="clear" w:color="auto" w:fill="auto"/>
            <w:noWrap/>
            <w:vAlign w:val="center"/>
          </w:tcPr>
          <w:p w14:paraId="012980B2">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7C1D067A">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54E45D8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7218581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农村供水工程建设</w:t>
            </w:r>
          </w:p>
        </w:tc>
        <w:tc>
          <w:tcPr>
            <w:tcW w:w="918" w:type="pct"/>
            <w:tcBorders>
              <w:tl2br w:val="nil"/>
              <w:tr2bl w:val="nil"/>
            </w:tcBorders>
            <w:shd w:val="clear" w:color="auto" w:fill="auto"/>
            <w:vAlign w:val="center"/>
          </w:tcPr>
          <w:p w14:paraId="4138DC08">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10000</w:t>
            </w:r>
          </w:p>
        </w:tc>
      </w:tr>
      <w:tr w14:paraId="3B72E96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329" w:hRule="atLeast"/>
          <w:jc w:val="center"/>
        </w:trPr>
        <w:tc>
          <w:tcPr>
            <w:tcW w:w="319" w:type="pct"/>
            <w:tcBorders>
              <w:tl2br w:val="nil"/>
              <w:tr2bl w:val="nil"/>
            </w:tcBorders>
            <w:shd w:val="clear" w:color="auto" w:fill="auto"/>
            <w:noWrap/>
            <w:vAlign w:val="center"/>
          </w:tcPr>
          <w:p w14:paraId="6BAA6142">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4</w:t>
            </w:r>
          </w:p>
        </w:tc>
        <w:tc>
          <w:tcPr>
            <w:tcW w:w="1088" w:type="pct"/>
            <w:tcBorders>
              <w:tl2br w:val="nil"/>
              <w:tr2bl w:val="nil"/>
            </w:tcBorders>
            <w:shd w:val="clear" w:color="auto" w:fill="auto"/>
            <w:noWrap/>
            <w:vAlign w:val="center"/>
          </w:tcPr>
          <w:p w14:paraId="2A58D77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湘财预〔2025〕193号</w:t>
            </w:r>
          </w:p>
        </w:tc>
        <w:tc>
          <w:tcPr>
            <w:tcW w:w="1284" w:type="pct"/>
            <w:tcBorders>
              <w:tl2br w:val="nil"/>
              <w:tr2bl w:val="nil"/>
            </w:tcBorders>
            <w:shd w:val="clear" w:color="auto" w:fill="auto"/>
            <w:vAlign w:val="center"/>
          </w:tcPr>
          <w:p w14:paraId="2A18C878">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湖南省财政厅关于下达2025年第四批省级财政衔接推进乡村振兴补助资金的通知</w:t>
            </w:r>
          </w:p>
        </w:tc>
        <w:tc>
          <w:tcPr>
            <w:tcW w:w="1390" w:type="pct"/>
            <w:tcBorders>
              <w:tl2br w:val="nil"/>
              <w:tr2bl w:val="nil"/>
            </w:tcBorders>
            <w:shd w:val="clear" w:color="auto" w:fill="auto"/>
            <w:vAlign w:val="center"/>
          </w:tcPr>
          <w:p w14:paraId="79825E2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防返贫监测帮扶</w:t>
            </w:r>
          </w:p>
        </w:tc>
        <w:tc>
          <w:tcPr>
            <w:tcW w:w="918" w:type="pct"/>
            <w:tcBorders>
              <w:tl2br w:val="nil"/>
              <w:tr2bl w:val="nil"/>
            </w:tcBorders>
            <w:shd w:val="clear" w:color="auto" w:fill="auto"/>
            <w:vAlign w:val="center"/>
          </w:tcPr>
          <w:p w14:paraId="09D26387">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58870</w:t>
            </w:r>
          </w:p>
        </w:tc>
      </w:tr>
      <w:tr w14:paraId="0E3CD1C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329" w:hRule="atLeast"/>
          <w:jc w:val="center"/>
        </w:trPr>
        <w:tc>
          <w:tcPr>
            <w:tcW w:w="319" w:type="pct"/>
            <w:tcBorders>
              <w:tl2br w:val="nil"/>
              <w:tr2bl w:val="nil"/>
            </w:tcBorders>
            <w:shd w:val="clear" w:color="auto" w:fill="auto"/>
            <w:noWrap/>
            <w:vAlign w:val="center"/>
          </w:tcPr>
          <w:p w14:paraId="1D48F67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5</w:t>
            </w:r>
          </w:p>
        </w:tc>
        <w:tc>
          <w:tcPr>
            <w:tcW w:w="1088" w:type="pct"/>
            <w:tcBorders>
              <w:tl2br w:val="nil"/>
              <w:tr2bl w:val="nil"/>
            </w:tcBorders>
            <w:shd w:val="clear" w:color="auto" w:fill="auto"/>
            <w:noWrap/>
            <w:vAlign w:val="center"/>
          </w:tcPr>
          <w:p w14:paraId="636E4B0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湘财预〔2025〕206号</w:t>
            </w:r>
          </w:p>
        </w:tc>
        <w:tc>
          <w:tcPr>
            <w:tcW w:w="1284" w:type="pct"/>
            <w:tcBorders>
              <w:tl2br w:val="nil"/>
              <w:tr2bl w:val="nil"/>
            </w:tcBorders>
            <w:shd w:val="clear" w:color="auto" w:fill="auto"/>
            <w:vAlign w:val="center"/>
          </w:tcPr>
          <w:p w14:paraId="2ED1654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湖南省财政厅关于下达2025年第五批省级财政衔接推进乡村振兴补助资金的通知</w:t>
            </w:r>
          </w:p>
        </w:tc>
        <w:tc>
          <w:tcPr>
            <w:tcW w:w="1390" w:type="pct"/>
            <w:tcBorders>
              <w:tl2br w:val="nil"/>
              <w:tr2bl w:val="nil"/>
            </w:tcBorders>
            <w:shd w:val="clear" w:color="auto" w:fill="auto"/>
            <w:vAlign w:val="center"/>
          </w:tcPr>
          <w:p w14:paraId="42B8115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易地搬迁点维修改造</w:t>
            </w:r>
          </w:p>
        </w:tc>
        <w:tc>
          <w:tcPr>
            <w:tcW w:w="918" w:type="pct"/>
            <w:tcBorders>
              <w:tl2br w:val="nil"/>
              <w:tr2bl w:val="nil"/>
            </w:tcBorders>
            <w:shd w:val="clear" w:color="auto" w:fill="auto"/>
            <w:noWrap/>
            <w:vAlign w:val="center"/>
          </w:tcPr>
          <w:p w14:paraId="2AF13FA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3000</w:t>
            </w:r>
          </w:p>
        </w:tc>
      </w:tr>
      <w:tr w14:paraId="50DD179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329" w:hRule="atLeast"/>
          <w:jc w:val="center"/>
        </w:trPr>
        <w:tc>
          <w:tcPr>
            <w:tcW w:w="319" w:type="pct"/>
            <w:tcBorders>
              <w:tl2br w:val="nil"/>
              <w:tr2bl w:val="nil"/>
            </w:tcBorders>
            <w:shd w:val="clear" w:color="auto" w:fill="auto"/>
            <w:noWrap/>
            <w:vAlign w:val="center"/>
          </w:tcPr>
          <w:p w14:paraId="202B435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w:t>
            </w:r>
          </w:p>
        </w:tc>
        <w:tc>
          <w:tcPr>
            <w:tcW w:w="1088" w:type="pct"/>
            <w:tcBorders>
              <w:tl2br w:val="nil"/>
              <w:tr2bl w:val="nil"/>
            </w:tcBorders>
            <w:shd w:val="clear" w:color="auto" w:fill="auto"/>
            <w:noWrap/>
            <w:vAlign w:val="center"/>
          </w:tcPr>
          <w:p w14:paraId="08E03905">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湘财预〔2025〕210号</w:t>
            </w:r>
          </w:p>
        </w:tc>
        <w:tc>
          <w:tcPr>
            <w:tcW w:w="1284" w:type="pct"/>
            <w:tcBorders>
              <w:tl2br w:val="nil"/>
              <w:tr2bl w:val="nil"/>
            </w:tcBorders>
            <w:shd w:val="clear" w:color="auto" w:fill="auto"/>
            <w:vAlign w:val="center"/>
          </w:tcPr>
          <w:p w14:paraId="2A105CE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湖南省财政厅关于下达2025年第六批省级财政衔接推进乡村振兴补助资金的通知</w:t>
            </w:r>
          </w:p>
        </w:tc>
        <w:tc>
          <w:tcPr>
            <w:tcW w:w="1390" w:type="pct"/>
            <w:tcBorders>
              <w:tl2br w:val="nil"/>
              <w:tr2bl w:val="nil"/>
            </w:tcBorders>
            <w:shd w:val="clear" w:color="auto" w:fill="auto"/>
            <w:vAlign w:val="center"/>
          </w:tcPr>
          <w:p w14:paraId="170B587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省级产业集群</w:t>
            </w:r>
          </w:p>
        </w:tc>
        <w:tc>
          <w:tcPr>
            <w:tcW w:w="918" w:type="pct"/>
            <w:tcBorders>
              <w:tl2br w:val="nil"/>
              <w:tr2bl w:val="nil"/>
            </w:tcBorders>
            <w:shd w:val="clear" w:color="auto" w:fill="auto"/>
            <w:noWrap/>
            <w:vAlign w:val="center"/>
          </w:tcPr>
          <w:p w14:paraId="3FA892F5">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60000</w:t>
            </w:r>
          </w:p>
        </w:tc>
      </w:tr>
      <w:tr w14:paraId="1DC4267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90" w:hRule="atLeast"/>
          <w:jc w:val="center"/>
        </w:trPr>
        <w:tc>
          <w:tcPr>
            <w:tcW w:w="319" w:type="pct"/>
            <w:vMerge w:val="restart"/>
            <w:tcBorders>
              <w:tl2br w:val="nil"/>
              <w:tr2bl w:val="nil"/>
            </w:tcBorders>
            <w:shd w:val="clear" w:color="auto" w:fill="auto"/>
            <w:noWrap/>
            <w:vAlign w:val="center"/>
          </w:tcPr>
          <w:p w14:paraId="6C7DBED7">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w:t>
            </w:r>
          </w:p>
        </w:tc>
        <w:tc>
          <w:tcPr>
            <w:tcW w:w="1088" w:type="pct"/>
            <w:vMerge w:val="restart"/>
            <w:tcBorders>
              <w:tl2br w:val="nil"/>
              <w:tr2bl w:val="nil"/>
            </w:tcBorders>
            <w:shd w:val="clear" w:color="auto" w:fill="auto"/>
            <w:noWrap/>
            <w:vAlign w:val="center"/>
          </w:tcPr>
          <w:p w14:paraId="7C6CB31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湘财预〔2025〕211号</w:t>
            </w:r>
          </w:p>
        </w:tc>
        <w:tc>
          <w:tcPr>
            <w:tcW w:w="1284" w:type="pct"/>
            <w:vMerge w:val="restart"/>
            <w:tcBorders>
              <w:tl2br w:val="nil"/>
              <w:tr2bl w:val="nil"/>
            </w:tcBorders>
            <w:shd w:val="clear" w:color="auto" w:fill="auto"/>
            <w:vAlign w:val="center"/>
          </w:tcPr>
          <w:p w14:paraId="40D3FC49">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湖南省财政厅关于下达2025年第七批省级财政衔接推进乡村振兴补助资金的通知</w:t>
            </w:r>
          </w:p>
        </w:tc>
        <w:tc>
          <w:tcPr>
            <w:tcW w:w="1390" w:type="pct"/>
            <w:tcBorders>
              <w:tl2br w:val="nil"/>
              <w:tr2bl w:val="nil"/>
            </w:tcBorders>
            <w:shd w:val="clear" w:color="auto" w:fill="auto"/>
            <w:vAlign w:val="center"/>
          </w:tcPr>
          <w:p w14:paraId="664DFBFB">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防返贫监测帮扶资金</w:t>
            </w:r>
          </w:p>
        </w:tc>
        <w:tc>
          <w:tcPr>
            <w:tcW w:w="918" w:type="pct"/>
            <w:tcBorders>
              <w:tl2br w:val="nil"/>
              <w:tr2bl w:val="nil"/>
            </w:tcBorders>
            <w:shd w:val="clear" w:color="auto" w:fill="auto"/>
            <w:noWrap/>
            <w:vAlign w:val="center"/>
          </w:tcPr>
          <w:p w14:paraId="39E1C77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16353</w:t>
            </w:r>
          </w:p>
        </w:tc>
      </w:tr>
      <w:tr w14:paraId="41E759E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160" w:hRule="atLeast"/>
          <w:jc w:val="center"/>
        </w:trPr>
        <w:tc>
          <w:tcPr>
            <w:tcW w:w="319" w:type="pct"/>
            <w:vMerge w:val="continue"/>
            <w:tcBorders>
              <w:tl2br w:val="nil"/>
              <w:tr2bl w:val="nil"/>
            </w:tcBorders>
            <w:shd w:val="clear" w:color="auto" w:fill="auto"/>
            <w:noWrap/>
            <w:vAlign w:val="center"/>
          </w:tcPr>
          <w:p w14:paraId="6C9674BF">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38F9E1AD">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340A026A">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67A15CB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新型农业经营主体贴息资金</w:t>
            </w:r>
          </w:p>
        </w:tc>
        <w:tc>
          <w:tcPr>
            <w:tcW w:w="918" w:type="pct"/>
            <w:tcBorders>
              <w:tl2br w:val="nil"/>
              <w:tr2bl w:val="nil"/>
            </w:tcBorders>
            <w:shd w:val="clear" w:color="auto" w:fill="auto"/>
            <w:noWrap/>
            <w:vAlign w:val="center"/>
          </w:tcPr>
          <w:p w14:paraId="571C1828">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7017</w:t>
            </w:r>
          </w:p>
        </w:tc>
      </w:tr>
      <w:tr w14:paraId="2B52E1F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162" w:hRule="atLeast"/>
          <w:jc w:val="center"/>
        </w:trPr>
        <w:tc>
          <w:tcPr>
            <w:tcW w:w="319" w:type="pct"/>
            <w:vMerge w:val="continue"/>
            <w:tcBorders>
              <w:tl2br w:val="nil"/>
              <w:tr2bl w:val="nil"/>
            </w:tcBorders>
            <w:shd w:val="clear" w:color="auto" w:fill="auto"/>
            <w:noWrap/>
            <w:vAlign w:val="center"/>
          </w:tcPr>
          <w:p w14:paraId="07C5FCA8">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088" w:type="pct"/>
            <w:vMerge w:val="continue"/>
            <w:tcBorders>
              <w:tl2br w:val="nil"/>
              <w:tr2bl w:val="nil"/>
            </w:tcBorders>
            <w:shd w:val="clear" w:color="auto" w:fill="auto"/>
            <w:noWrap/>
            <w:vAlign w:val="center"/>
          </w:tcPr>
          <w:p w14:paraId="2ADD1266">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p>
        </w:tc>
        <w:tc>
          <w:tcPr>
            <w:tcW w:w="1284" w:type="pct"/>
            <w:vMerge w:val="continue"/>
            <w:tcBorders>
              <w:tl2br w:val="nil"/>
              <w:tr2bl w:val="nil"/>
            </w:tcBorders>
            <w:shd w:val="clear" w:color="auto" w:fill="auto"/>
            <w:vAlign w:val="center"/>
          </w:tcPr>
          <w:p w14:paraId="7983E4B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p>
        </w:tc>
        <w:tc>
          <w:tcPr>
            <w:tcW w:w="1390" w:type="pct"/>
            <w:tcBorders>
              <w:tl2br w:val="nil"/>
              <w:tr2bl w:val="nil"/>
            </w:tcBorders>
            <w:shd w:val="clear" w:color="auto" w:fill="auto"/>
            <w:vAlign w:val="center"/>
          </w:tcPr>
          <w:p w14:paraId="1E044C3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特殊事项资金</w:t>
            </w:r>
          </w:p>
        </w:tc>
        <w:tc>
          <w:tcPr>
            <w:tcW w:w="918" w:type="pct"/>
            <w:tcBorders>
              <w:tl2br w:val="nil"/>
              <w:tr2bl w:val="nil"/>
            </w:tcBorders>
            <w:shd w:val="clear" w:color="auto" w:fill="auto"/>
            <w:noWrap/>
            <w:vAlign w:val="center"/>
          </w:tcPr>
          <w:p w14:paraId="3AAD0B4F">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1070</w:t>
            </w:r>
          </w:p>
        </w:tc>
      </w:tr>
      <w:tr w14:paraId="767949C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28" w:type="dxa"/>
            <w:left w:w="108" w:type="dxa"/>
            <w:bottom w:w="28" w:type="dxa"/>
            <w:right w:w="108" w:type="dxa"/>
          </w:tblCellMar>
        </w:tblPrEx>
        <w:trPr>
          <w:trHeight w:val="252" w:hRule="atLeast"/>
          <w:jc w:val="center"/>
        </w:trPr>
        <w:tc>
          <w:tcPr>
            <w:tcW w:w="319" w:type="pct"/>
            <w:tcBorders>
              <w:tl2br w:val="nil"/>
              <w:tr2bl w:val="nil"/>
            </w:tcBorders>
            <w:shd w:val="clear" w:color="auto" w:fill="auto"/>
            <w:noWrap/>
            <w:vAlign w:val="center"/>
          </w:tcPr>
          <w:p w14:paraId="32BA68A8">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lang w:val="en-US" w:eastAsia="zh-CN"/>
              </w:rPr>
            </w:pPr>
            <w:r>
              <w:rPr>
                <w:rFonts w:hint="eastAsia" w:ascii="方正仿宋_GB2312" w:hAnsi="方正仿宋_GB2312" w:eastAsia="方正仿宋_GB2312" w:cs="方正仿宋_GB2312"/>
                <w:i w:val="0"/>
                <w:iCs w:val="0"/>
                <w:color w:val="auto"/>
                <w:sz w:val="21"/>
                <w:szCs w:val="21"/>
                <w:u w:val="none"/>
                <w:lang w:val="en-US" w:eastAsia="zh-CN"/>
              </w:rPr>
              <w:t>8</w:t>
            </w:r>
          </w:p>
        </w:tc>
        <w:tc>
          <w:tcPr>
            <w:tcW w:w="1088" w:type="pct"/>
            <w:tcBorders>
              <w:tl2br w:val="nil"/>
              <w:tr2bl w:val="nil"/>
            </w:tcBorders>
            <w:shd w:val="clear" w:color="auto" w:fill="auto"/>
            <w:noWrap/>
            <w:vAlign w:val="center"/>
          </w:tcPr>
          <w:p w14:paraId="651C2CF3">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sz w:val="21"/>
                <w:szCs w:val="21"/>
                <w:u w:val="none"/>
              </w:rPr>
              <w:t>湘财农指〔2024〕29号</w:t>
            </w:r>
          </w:p>
        </w:tc>
        <w:tc>
          <w:tcPr>
            <w:tcW w:w="1284" w:type="pct"/>
            <w:tcBorders>
              <w:tl2br w:val="nil"/>
              <w:tr2bl w:val="nil"/>
            </w:tcBorders>
            <w:shd w:val="clear" w:color="auto" w:fill="auto"/>
            <w:vAlign w:val="center"/>
          </w:tcPr>
          <w:p w14:paraId="49D3FFC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sz w:val="21"/>
                <w:szCs w:val="21"/>
                <w:u w:val="none"/>
              </w:rPr>
              <w:t>湖南省财政厅关于下达2024年度易地扶贫搬迁项目省级财政贴息资金的通知</w:t>
            </w:r>
          </w:p>
        </w:tc>
        <w:tc>
          <w:tcPr>
            <w:tcW w:w="1390" w:type="pct"/>
            <w:tcBorders>
              <w:tl2br w:val="nil"/>
              <w:tr2bl w:val="nil"/>
            </w:tcBorders>
            <w:shd w:val="clear" w:color="auto" w:fill="auto"/>
            <w:vAlign w:val="center"/>
          </w:tcPr>
          <w:p w14:paraId="3430BAC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2024年度易地扶贫搬迁项目省级财政贴息</w:t>
            </w:r>
          </w:p>
        </w:tc>
        <w:tc>
          <w:tcPr>
            <w:tcW w:w="918" w:type="pct"/>
            <w:tcBorders>
              <w:tl2br w:val="nil"/>
              <w:tr2bl w:val="nil"/>
            </w:tcBorders>
            <w:shd w:val="clear" w:color="auto" w:fill="auto"/>
            <w:noWrap/>
            <w:vAlign w:val="center"/>
          </w:tcPr>
          <w:p w14:paraId="34D3036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22755</w:t>
            </w:r>
          </w:p>
        </w:tc>
      </w:tr>
    </w:tbl>
    <w:p w14:paraId="6A8540FD">
      <w:pPr>
        <w:pStyle w:val="14"/>
        <w:keepNext w:val="0"/>
        <w:keepLines w:val="0"/>
        <w:pageBreakBefore w:val="0"/>
        <w:widowControl w:val="0"/>
        <w:numPr>
          <w:ilvl w:val="0"/>
          <w:numId w:val="0"/>
        </w:numPr>
        <w:kinsoku/>
        <w:wordWrap/>
        <w:overflowPunct/>
        <w:topLinePunct w:val="0"/>
        <w:autoSpaceDE/>
        <w:autoSpaceDN/>
        <w:bidi w:val="0"/>
        <w:snapToGrid w:val="0"/>
        <w:spacing w:line="579" w:lineRule="exact"/>
        <w:ind w:firstLine="640" w:firstLineChars="200"/>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b/>
          <w:bCs/>
          <w:color w:val="auto"/>
          <w:kern w:val="2"/>
          <w:sz w:val="32"/>
          <w:szCs w:val="32"/>
          <w:u w:val="none"/>
          <w:lang w:val="en-US" w:eastAsia="zh-CN" w:bidi="ar-SA"/>
        </w:rPr>
        <w:t>③其他项目支出情况。</w:t>
      </w:r>
    </w:p>
    <w:p w14:paraId="2B6843BB">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center"/>
        <w:rPr>
          <w:rFonts w:hint="eastAsia" w:ascii="Times New Roman" w:hAnsi="Times New Roman" w:eastAsia="仿宋_GB2312" w:cs="Times New Roman"/>
          <w:color w:val="auto"/>
          <w:kern w:val="2"/>
          <w:sz w:val="32"/>
          <w:szCs w:val="32"/>
          <w:u w:val="none"/>
          <w:lang w:val="en-US" w:eastAsia="zh-CN" w:bidi="ar-SA"/>
        </w:rPr>
      </w:pPr>
      <w:r>
        <w:rPr>
          <w:rFonts w:hint="eastAsia" w:ascii="Times New Roman" w:hAnsi="Times New Roman" w:eastAsia="仿宋_GB2312" w:cs="Times New Roman"/>
          <w:color w:val="auto"/>
          <w:lang w:val="en-US" w:eastAsia="zh-CN"/>
        </w:rPr>
        <w:t>202</w:t>
      </w:r>
      <w:r>
        <w:rPr>
          <w:rFonts w:hint="eastAsia" w:cs="Times New Roman"/>
          <w:color w:val="auto"/>
          <w:lang w:val="en-US" w:eastAsia="zh-CN"/>
        </w:rPr>
        <w:t>5</w:t>
      </w:r>
      <w:r>
        <w:rPr>
          <w:rFonts w:hint="eastAsia" w:ascii="Times New Roman" w:hAnsi="Times New Roman" w:eastAsia="仿宋_GB2312" w:cs="Times New Roman"/>
          <w:color w:val="auto"/>
          <w:lang w:val="en-US" w:eastAsia="zh-CN"/>
        </w:rPr>
        <w:t>年度其他项目支出年初预算数</w:t>
      </w:r>
      <w:r>
        <w:rPr>
          <w:rFonts w:hint="eastAsia" w:cs="Times New Roman"/>
          <w:color w:val="auto"/>
          <w:lang w:val="en-US" w:eastAsia="zh-CN"/>
        </w:rPr>
        <w:t>23685.74</w:t>
      </w:r>
      <w:r>
        <w:rPr>
          <w:rFonts w:hint="eastAsia" w:ascii="Times New Roman" w:hAnsi="Times New Roman" w:eastAsia="仿宋_GB2312" w:cs="Times New Roman"/>
          <w:color w:val="auto"/>
          <w:lang w:val="en-US" w:eastAsia="zh-CN"/>
        </w:rPr>
        <w:t>万元，全年预算数为</w:t>
      </w:r>
      <w:r>
        <w:rPr>
          <w:rFonts w:hint="eastAsia" w:cs="Times New Roman"/>
          <w:color w:val="auto"/>
          <w:lang w:val="en-US" w:eastAsia="zh-CN"/>
        </w:rPr>
        <w:t>33117.84</w:t>
      </w:r>
      <w:r>
        <w:rPr>
          <w:rFonts w:hint="eastAsia" w:ascii="Times New Roman" w:hAnsi="Times New Roman" w:eastAsia="仿宋_GB2312" w:cs="Times New Roman"/>
          <w:color w:val="auto"/>
          <w:lang w:val="en-US" w:eastAsia="zh-CN"/>
        </w:rPr>
        <w:t>万元，决算数为</w:t>
      </w:r>
      <w:r>
        <w:rPr>
          <w:rFonts w:hint="eastAsia" w:cs="Times New Roman"/>
          <w:color w:val="auto"/>
          <w:lang w:val="en-US" w:eastAsia="zh-CN"/>
        </w:rPr>
        <w:t>22271.84</w:t>
      </w:r>
      <w:r>
        <w:rPr>
          <w:rFonts w:hint="eastAsia" w:ascii="Times New Roman" w:hAnsi="Times New Roman" w:eastAsia="仿宋_GB2312" w:cs="Times New Roman"/>
          <w:color w:val="auto"/>
          <w:lang w:val="en-US" w:eastAsia="zh-CN"/>
        </w:rPr>
        <w:t>万元，执行率为</w:t>
      </w:r>
      <w:r>
        <w:rPr>
          <w:rFonts w:hint="eastAsia" w:cs="Times New Roman"/>
          <w:color w:val="auto"/>
          <w:lang w:val="en-US" w:eastAsia="zh-CN"/>
        </w:rPr>
        <w:t>67.25</w:t>
      </w:r>
      <w:r>
        <w:rPr>
          <w:rFonts w:hint="eastAsia" w:ascii="Times New Roman" w:hAnsi="Times New Roman" w:eastAsia="仿宋_GB2312" w:cs="Times New Roman"/>
          <w:color w:val="auto"/>
          <w:lang w:val="en-US" w:eastAsia="zh-CN"/>
        </w:rPr>
        <w:t>%。如下表所示：</w:t>
      </w:r>
    </w:p>
    <w:tbl>
      <w:tblPr>
        <w:tblStyle w:val="10"/>
        <w:tblW w:w="5000" w:type="pct"/>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452"/>
        <w:gridCol w:w="1710"/>
        <w:gridCol w:w="1710"/>
        <w:gridCol w:w="1478"/>
        <w:gridCol w:w="1710"/>
      </w:tblGrid>
      <w:tr w14:paraId="7BA0D00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8" w:hRule="atLeast"/>
        </w:trPr>
        <w:tc>
          <w:tcPr>
            <w:tcW w:w="1353" w:type="pct"/>
            <w:tcBorders>
              <w:tl2br w:val="nil"/>
              <w:tr2bl w:val="nil"/>
            </w:tcBorders>
            <w:shd w:val="clear" w:color="auto" w:fill="auto"/>
            <w:noWrap/>
            <w:vAlign w:val="center"/>
          </w:tcPr>
          <w:p w14:paraId="3B48B8AE">
            <w:pPr>
              <w:rPr>
                <w:rFonts w:hint="eastAsia" w:ascii="宋体" w:hAnsi="宋体" w:eastAsia="宋体" w:cs="宋体"/>
                <w:i w:val="0"/>
                <w:color w:val="000000"/>
                <w:sz w:val="22"/>
                <w:szCs w:val="22"/>
                <w:u w:val="none"/>
              </w:rPr>
            </w:pPr>
          </w:p>
        </w:tc>
        <w:tc>
          <w:tcPr>
            <w:tcW w:w="943" w:type="pct"/>
            <w:tcBorders>
              <w:tl2br w:val="nil"/>
              <w:tr2bl w:val="nil"/>
            </w:tcBorders>
            <w:shd w:val="clear" w:color="auto" w:fill="auto"/>
            <w:noWrap/>
            <w:vAlign w:val="center"/>
          </w:tcPr>
          <w:p w14:paraId="33C48013">
            <w:pPr>
              <w:jc w:val="center"/>
              <w:rPr>
                <w:rFonts w:hint="eastAsia" w:ascii="宋体" w:hAnsi="宋体" w:eastAsia="宋体" w:cs="宋体"/>
                <w:i w:val="0"/>
                <w:color w:val="000000"/>
                <w:sz w:val="21"/>
                <w:szCs w:val="21"/>
                <w:u w:val="none"/>
              </w:rPr>
            </w:pPr>
          </w:p>
        </w:tc>
        <w:tc>
          <w:tcPr>
            <w:tcW w:w="943" w:type="pct"/>
            <w:tcBorders>
              <w:tl2br w:val="nil"/>
              <w:tr2bl w:val="nil"/>
            </w:tcBorders>
            <w:shd w:val="clear" w:color="auto" w:fill="auto"/>
            <w:noWrap/>
            <w:vAlign w:val="center"/>
          </w:tcPr>
          <w:p w14:paraId="65410BA2">
            <w:pPr>
              <w:jc w:val="center"/>
              <w:rPr>
                <w:rFonts w:hint="eastAsia" w:ascii="宋体" w:hAnsi="宋体" w:eastAsia="宋体" w:cs="宋体"/>
                <w:i w:val="0"/>
                <w:color w:val="000000"/>
                <w:sz w:val="21"/>
                <w:szCs w:val="21"/>
                <w:u w:val="none"/>
              </w:rPr>
            </w:pPr>
          </w:p>
        </w:tc>
        <w:tc>
          <w:tcPr>
            <w:tcW w:w="815" w:type="pct"/>
            <w:tcBorders>
              <w:tl2br w:val="nil"/>
              <w:tr2bl w:val="nil"/>
            </w:tcBorders>
            <w:shd w:val="clear" w:color="auto" w:fill="auto"/>
            <w:noWrap/>
            <w:vAlign w:val="center"/>
          </w:tcPr>
          <w:p w14:paraId="216100FD">
            <w:pPr>
              <w:jc w:val="center"/>
              <w:rPr>
                <w:rFonts w:hint="eastAsia" w:ascii="宋体" w:hAnsi="宋体" w:eastAsia="宋体" w:cs="宋体"/>
                <w:i w:val="0"/>
                <w:color w:val="000000"/>
                <w:sz w:val="21"/>
                <w:szCs w:val="21"/>
                <w:u w:val="none"/>
              </w:rPr>
            </w:pPr>
          </w:p>
        </w:tc>
        <w:tc>
          <w:tcPr>
            <w:tcW w:w="943" w:type="pct"/>
            <w:tcBorders>
              <w:tl2br w:val="nil"/>
              <w:tr2bl w:val="nil"/>
            </w:tcBorders>
            <w:shd w:val="clear" w:color="auto" w:fill="auto"/>
            <w:noWrap/>
            <w:vAlign w:val="center"/>
          </w:tcPr>
          <w:p w14:paraId="3E2A9350">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单位：万元</w:t>
            </w:r>
          </w:p>
        </w:tc>
      </w:tr>
      <w:tr w14:paraId="28A90E6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353" w:type="pct"/>
            <w:tcBorders>
              <w:tl2br w:val="nil"/>
              <w:tr2bl w:val="nil"/>
            </w:tcBorders>
            <w:shd w:val="clear" w:color="auto" w:fill="auto"/>
            <w:noWrap/>
            <w:vAlign w:val="center"/>
          </w:tcPr>
          <w:p w14:paraId="5F1C042D">
            <w:pPr>
              <w:keepNext w:val="0"/>
              <w:keepLines w:val="0"/>
              <w:widowControl/>
              <w:suppressLineNumbers w:val="0"/>
              <w:ind w:firstLineChars="20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其他项目支出</w:t>
            </w:r>
          </w:p>
        </w:tc>
        <w:tc>
          <w:tcPr>
            <w:tcW w:w="943" w:type="pct"/>
            <w:tcBorders>
              <w:tl2br w:val="nil"/>
              <w:tr2bl w:val="nil"/>
            </w:tcBorders>
            <w:shd w:val="clear" w:color="auto" w:fill="auto"/>
            <w:noWrap/>
            <w:vAlign w:val="center"/>
          </w:tcPr>
          <w:p w14:paraId="66747217">
            <w:pPr>
              <w:keepNext w:val="0"/>
              <w:keepLines w:val="0"/>
              <w:widowControl/>
              <w:suppressLineNumbers w:val="0"/>
              <w:ind w:firstLineChars="20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943" w:type="pct"/>
            <w:tcBorders>
              <w:tl2br w:val="nil"/>
              <w:tr2bl w:val="nil"/>
            </w:tcBorders>
            <w:shd w:val="clear" w:color="auto" w:fill="auto"/>
            <w:noWrap/>
            <w:vAlign w:val="center"/>
          </w:tcPr>
          <w:p w14:paraId="2559DF65">
            <w:pPr>
              <w:keepNext w:val="0"/>
              <w:keepLines w:val="0"/>
              <w:widowControl/>
              <w:suppressLineNumbers w:val="0"/>
              <w:ind w:firstLineChars="20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815" w:type="pct"/>
            <w:tcBorders>
              <w:tl2br w:val="nil"/>
              <w:tr2bl w:val="nil"/>
            </w:tcBorders>
            <w:shd w:val="clear" w:color="auto" w:fill="auto"/>
            <w:noWrap/>
            <w:vAlign w:val="center"/>
          </w:tcPr>
          <w:p w14:paraId="7885B8C5">
            <w:pPr>
              <w:keepNext w:val="0"/>
              <w:keepLines w:val="0"/>
              <w:widowControl/>
              <w:suppressLineNumbers w:val="0"/>
              <w:ind w:firstLineChars="20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决算数</w:t>
            </w:r>
          </w:p>
        </w:tc>
        <w:tc>
          <w:tcPr>
            <w:tcW w:w="943" w:type="pct"/>
            <w:tcBorders>
              <w:tl2br w:val="nil"/>
              <w:tr2bl w:val="nil"/>
            </w:tcBorders>
            <w:shd w:val="clear" w:color="auto" w:fill="auto"/>
            <w:noWrap/>
            <w:vAlign w:val="center"/>
          </w:tcPr>
          <w:p w14:paraId="4E42F203">
            <w:pPr>
              <w:keepNext w:val="0"/>
              <w:keepLines w:val="0"/>
              <w:widowControl/>
              <w:suppressLineNumbers w:val="0"/>
              <w:ind w:firstLineChars="20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r>
      <w:tr w14:paraId="778E382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353" w:type="pct"/>
            <w:tcBorders>
              <w:tl2br w:val="nil"/>
              <w:tr2bl w:val="nil"/>
            </w:tcBorders>
            <w:shd w:val="clear" w:color="auto" w:fill="auto"/>
            <w:noWrap/>
            <w:vAlign w:val="center"/>
          </w:tcPr>
          <w:p w14:paraId="71401C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43" w:type="pct"/>
            <w:tcBorders>
              <w:tl2br w:val="nil"/>
              <w:tr2bl w:val="nil"/>
            </w:tcBorders>
            <w:shd w:val="clear" w:color="auto" w:fill="auto"/>
            <w:noWrap/>
            <w:vAlign w:val="center"/>
          </w:tcPr>
          <w:p w14:paraId="67B0763A">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23685.74</w:t>
            </w:r>
          </w:p>
        </w:tc>
        <w:tc>
          <w:tcPr>
            <w:tcW w:w="943" w:type="pct"/>
            <w:tcBorders>
              <w:tl2br w:val="nil"/>
              <w:tr2bl w:val="nil"/>
            </w:tcBorders>
            <w:shd w:val="clear" w:color="auto" w:fill="auto"/>
            <w:noWrap/>
            <w:vAlign w:val="center"/>
          </w:tcPr>
          <w:p w14:paraId="5A0E6428">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33117.84</w:t>
            </w:r>
          </w:p>
        </w:tc>
        <w:tc>
          <w:tcPr>
            <w:tcW w:w="815" w:type="pct"/>
            <w:tcBorders>
              <w:tl2br w:val="nil"/>
              <w:tr2bl w:val="nil"/>
            </w:tcBorders>
            <w:shd w:val="clear" w:color="auto" w:fill="auto"/>
            <w:noWrap/>
            <w:vAlign w:val="center"/>
          </w:tcPr>
          <w:p w14:paraId="30ED310E">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22271.84</w:t>
            </w:r>
          </w:p>
        </w:tc>
        <w:tc>
          <w:tcPr>
            <w:tcW w:w="943" w:type="pct"/>
            <w:tcBorders>
              <w:tl2br w:val="nil"/>
              <w:tr2bl w:val="nil"/>
            </w:tcBorders>
            <w:shd w:val="clear" w:color="auto" w:fill="auto"/>
            <w:noWrap/>
            <w:vAlign w:val="center"/>
          </w:tcPr>
          <w:p w14:paraId="25CC99E2">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67.25%</w:t>
            </w:r>
          </w:p>
        </w:tc>
      </w:tr>
      <w:tr w14:paraId="44AD22D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353" w:type="pct"/>
            <w:tcBorders>
              <w:tl2br w:val="nil"/>
              <w:tr2bl w:val="nil"/>
            </w:tcBorders>
            <w:shd w:val="clear" w:color="auto" w:fill="auto"/>
            <w:noWrap/>
            <w:vAlign w:val="center"/>
          </w:tcPr>
          <w:p w14:paraId="2C819699">
            <w:pPr>
              <w:keepNext w:val="0"/>
              <w:keepLines w:val="0"/>
              <w:widowControl/>
              <w:suppressLineNumbers w:val="0"/>
              <w:ind w:firstLineChars="20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其中：业务工作经费</w:t>
            </w:r>
          </w:p>
        </w:tc>
        <w:tc>
          <w:tcPr>
            <w:tcW w:w="943" w:type="pct"/>
            <w:tcBorders>
              <w:tl2br w:val="nil"/>
              <w:tr2bl w:val="nil"/>
            </w:tcBorders>
            <w:shd w:val="clear" w:color="auto" w:fill="auto"/>
            <w:noWrap/>
            <w:vAlign w:val="center"/>
          </w:tcPr>
          <w:p w14:paraId="1B20097B">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5086.75</w:t>
            </w:r>
          </w:p>
        </w:tc>
        <w:tc>
          <w:tcPr>
            <w:tcW w:w="943" w:type="pct"/>
            <w:tcBorders>
              <w:tl2br w:val="nil"/>
              <w:tr2bl w:val="nil"/>
            </w:tcBorders>
            <w:shd w:val="clear" w:color="auto" w:fill="auto"/>
            <w:noWrap/>
            <w:vAlign w:val="center"/>
          </w:tcPr>
          <w:p w14:paraId="4AC93D4B">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4858.79</w:t>
            </w:r>
          </w:p>
        </w:tc>
        <w:tc>
          <w:tcPr>
            <w:tcW w:w="815" w:type="pct"/>
            <w:tcBorders>
              <w:tl2br w:val="nil"/>
              <w:tr2bl w:val="nil"/>
            </w:tcBorders>
            <w:shd w:val="clear" w:color="auto" w:fill="auto"/>
            <w:noWrap/>
            <w:vAlign w:val="center"/>
          </w:tcPr>
          <w:p w14:paraId="3A91B3A6">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3366.2</w:t>
            </w:r>
          </w:p>
        </w:tc>
        <w:tc>
          <w:tcPr>
            <w:tcW w:w="943" w:type="pct"/>
            <w:tcBorders>
              <w:tl2br w:val="nil"/>
              <w:tr2bl w:val="nil"/>
            </w:tcBorders>
            <w:shd w:val="clear" w:color="auto" w:fill="auto"/>
            <w:noWrap/>
            <w:vAlign w:val="center"/>
          </w:tcPr>
          <w:p w14:paraId="1C9B1E0D">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69.28%</w:t>
            </w:r>
          </w:p>
        </w:tc>
      </w:tr>
      <w:tr w14:paraId="06E9C92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353" w:type="pct"/>
            <w:tcBorders>
              <w:tl2br w:val="nil"/>
              <w:tr2bl w:val="nil"/>
            </w:tcBorders>
            <w:shd w:val="clear" w:color="auto" w:fill="auto"/>
            <w:noWrap/>
            <w:vAlign w:val="center"/>
          </w:tcPr>
          <w:p w14:paraId="6C3ABA94">
            <w:pPr>
              <w:keepNext w:val="0"/>
              <w:keepLines w:val="0"/>
              <w:widowControl/>
              <w:suppressLineNumbers w:val="0"/>
              <w:ind w:firstLineChars="20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其他事业发展资金</w:t>
            </w:r>
          </w:p>
        </w:tc>
        <w:tc>
          <w:tcPr>
            <w:tcW w:w="943" w:type="pct"/>
            <w:tcBorders>
              <w:tl2br w:val="nil"/>
              <w:tr2bl w:val="nil"/>
            </w:tcBorders>
            <w:shd w:val="clear" w:color="auto" w:fill="auto"/>
            <w:noWrap/>
            <w:vAlign w:val="center"/>
          </w:tcPr>
          <w:p w14:paraId="4ADDA5EE">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17350.43</w:t>
            </w:r>
          </w:p>
        </w:tc>
        <w:tc>
          <w:tcPr>
            <w:tcW w:w="943" w:type="pct"/>
            <w:tcBorders>
              <w:tl2br w:val="nil"/>
              <w:tr2bl w:val="nil"/>
            </w:tcBorders>
            <w:shd w:val="clear" w:color="auto" w:fill="auto"/>
            <w:noWrap/>
            <w:vAlign w:val="center"/>
          </w:tcPr>
          <w:p w14:paraId="048CA33A">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26990.07</w:t>
            </w:r>
          </w:p>
        </w:tc>
        <w:tc>
          <w:tcPr>
            <w:tcW w:w="815" w:type="pct"/>
            <w:tcBorders>
              <w:tl2br w:val="nil"/>
              <w:tr2bl w:val="nil"/>
            </w:tcBorders>
            <w:shd w:val="clear" w:color="auto" w:fill="auto"/>
            <w:noWrap/>
            <w:vAlign w:val="center"/>
          </w:tcPr>
          <w:p w14:paraId="1C342D29">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17941.15</w:t>
            </w:r>
          </w:p>
        </w:tc>
        <w:tc>
          <w:tcPr>
            <w:tcW w:w="943" w:type="pct"/>
            <w:tcBorders>
              <w:tl2br w:val="nil"/>
              <w:tr2bl w:val="nil"/>
            </w:tcBorders>
            <w:shd w:val="clear" w:color="auto" w:fill="auto"/>
            <w:noWrap/>
            <w:vAlign w:val="center"/>
          </w:tcPr>
          <w:p w14:paraId="54E6AD92">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66.47%</w:t>
            </w:r>
          </w:p>
        </w:tc>
      </w:tr>
      <w:tr w14:paraId="75107F3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1353" w:type="pct"/>
            <w:tcBorders>
              <w:tl2br w:val="nil"/>
              <w:tr2bl w:val="nil"/>
            </w:tcBorders>
            <w:shd w:val="clear" w:color="auto" w:fill="auto"/>
            <w:noWrap/>
            <w:vAlign w:val="center"/>
          </w:tcPr>
          <w:p w14:paraId="140F1656">
            <w:pPr>
              <w:keepNext w:val="0"/>
              <w:keepLines w:val="0"/>
              <w:widowControl/>
              <w:suppressLineNumbers w:val="0"/>
              <w:ind w:firstLineChars="20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其他运转类</w:t>
            </w:r>
          </w:p>
        </w:tc>
        <w:tc>
          <w:tcPr>
            <w:tcW w:w="943" w:type="pct"/>
            <w:tcBorders>
              <w:tl2br w:val="nil"/>
              <w:tr2bl w:val="nil"/>
            </w:tcBorders>
            <w:shd w:val="clear" w:color="auto" w:fill="auto"/>
            <w:noWrap/>
            <w:vAlign w:val="center"/>
          </w:tcPr>
          <w:p w14:paraId="2BBCA217">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1248.56</w:t>
            </w:r>
          </w:p>
        </w:tc>
        <w:tc>
          <w:tcPr>
            <w:tcW w:w="943" w:type="pct"/>
            <w:tcBorders>
              <w:tl2br w:val="nil"/>
              <w:tr2bl w:val="nil"/>
            </w:tcBorders>
            <w:shd w:val="clear" w:color="auto" w:fill="auto"/>
            <w:noWrap/>
            <w:vAlign w:val="center"/>
          </w:tcPr>
          <w:p w14:paraId="3399449A">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1268.98</w:t>
            </w:r>
          </w:p>
        </w:tc>
        <w:tc>
          <w:tcPr>
            <w:tcW w:w="815" w:type="pct"/>
            <w:tcBorders>
              <w:tl2br w:val="nil"/>
              <w:tr2bl w:val="nil"/>
            </w:tcBorders>
            <w:shd w:val="clear" w:color="auto" w:fill="auto"/>
            <w:noWrap/>
            <w:vAlign w:val="center"/>
          </w:tcPr>
          <w:p w14:paraId="02E463A8">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964.49</w:t>
            </w:r>
          </w:p>
        </w:tc>
        <w:tc>
          <w:tcPr>
            <w:tcW w:w="943" w:type="pct"/>
            <w:tcBorders>
              <w:tl2br w:val="nil"/>
              <w:tr2bl w:val="nil"/>
            </w:tcBorders>
            <w:shd w:val="clear" w:color="auto" w:fill="auto"/>
            <w:noWrap/>
            <w:vAlign w:val="center"/>
          </w:tcPr>
          <w:p w14:paraId="78C412F0">
            <w:pPr>
              <w:keepNext w:val="0"/>
              <w:keepLines w:val="0"/>
              <w:widowControl/>
              <w:suppressLineNumbers w:val="0"/>
              <w:ind w:firstLineChars="20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76.01%</w:t>
            </w:r>
          </w:p>
        </w:tc>
      </w:tr>
    </w:tbl>
    <w:p w14:paraId="4E0484E6">
      <w:pPr>
        <w:pStyle w:val="14"/>
        <w:keepNext w:val="0"/>
        <w:keepLines w:val="0"/>
        <w:pageBreakBefore w:val="0"/>
        <w:widowControl w:val="0"/>
        <w:numPr>
          <w:ilvl w:val="0"/>
          <w:numId w:val="0"/>
        </w:numPr>
        <w:kinsoku/>
        <w:wordWrap/>
        <w:overflowPunct/>
        <w:topLinePunct w:val="0"/>
        <w:autoSpaceDE/>
        <w:autoSpaceDN/>
        <w:bidi w:val="0"/>
        <w:snapToGrid w:val="0"/>
        <w:spacing w:line="579"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08697AA2">
      <w:pPr>
        <w:pStyle w:val="14"/>
        <w:keepNext w:val="0"/>
        <w:keepLines w:val="0"/>
        <w:pageBreakBefore w:val="0"/>
        <w:widowControl w:val="0"/>
        <w:numPr>
          <w:ilvl w:val="0"/>
          <w:numId w:val="0"/>
        </w:numPr>
        <w:kinsoku/>
        <w:wordWrap/>
        <w:overflowPunct/>
        <w:topLinePunct w:val="0"/>
        <w:autoSpaceDE/>
        <w:autoSpaceDN/>
        <w:bidi w:val="0"/>
        <w:snapToGrid w:val="0"/>
        <w:spacing w:line="579"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省农业农村厅2025年度无</w:t>
      </w:r>
      <w:r>
        <w:rPr>
          <w:rFonts w:ascii="Times New Roman" w:hAnsi="Times New Roman" w:eastAsia="仿宋_GB2312" w:cs="Times New Roman"/>
          <w:kern w:val="2"/>
          <w:sz w:val="32"/>
          <w:szCs w:val="32"/>
          <w:lang w:val="en-US" w:eastAsia="zh-CN" w:bidi="ar-SA"/>
        </w:rPr>
        <w:t>政府性基金预算支出</w:t>
      </w:r>
      <w:r>
        <w:rPr>
          <w:rFonts w:hint="eastAsia" w:ascii="Times New Roman" w:hAnsi="Times New Roman" w:eastAsia="仿宋_GB2312" w:cs="Times New Roman"/>
          <w:kern w:val="2"/>
          <w:sz w:val="32"/>
          <w:szCs w:val="32"/>
          <w:lang w:val="en-US" w:eastAsia="zh-CN" w:bidi="ar-SA"/>
        </w:rPr>
        <w:t>。</w:t>
      </w:r>
    </w:p>
    <w:p w14:paraId="16920DD2">
      <w:pPr>
        <w:pStyle w:val="14"/>
        <w:keepNext w:val="0"/>
        <w:keepLines w:val="0"/>
        <w:pageBreakBefore w:val="0"/>
        <w:widowControl w:val="0"/>
        <w:numPr>
          <w:ilvl w:val="0"/>
          <w:numId w:val="0"/>
        </w:numPr>
        <w:kinsoku/>
        <w:wordWrap/>
        <w:overflowPunct/>
        <w:topLinePunct w:val="0"/>
        <w:autoSpaceDE/>
        <w:autoSpaceDN/>
        <w:bidi w:val="0"/>
        <w:snapToGrid w:val="0"/>
        <w:spacing w:line="579" w:lineRule="exact"/>
        <w:ind w:leftChars="200"/>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国有资本经营预算支出情况</w:t>
      </w:r>
    </w:p>
    <w:p w14:paraId="6277746F">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center"/>
        <w:rPr>
          <w:rFonts w:ascii="Times New Roman" w:hAnsi="Times New Roman" w:eastAsia="仿宋_GB2312" w:cs="Times New Roman"/>
          <w:color w:val="auto"/>
        </w:rPr>
      </w:pPr>
      <w:r>
        <w:rPr>
          <w:rFonts w:ascii="Times New Roman" w:hAnsi="Times New Roman" w:eastAsia="仿宋_GB2312" w:cs="Times New Roman"/>
          <w:color w:val="auto"/>
        </w:rPr>
        <w:t>省农业农村厅202</w:t>
      </w:r>
      <w:r>
        <w:rPr>
          <w:rFonts w:hint="eastAsia" w:cs="Times New Roman"/>
          <w:color w:val="auto"/>
          <w:lang w:val="en-US" w:eastAsia="zh-CN"/>
        </w:rPr>
        <w:t>5</w:t>
      </w:r>
      <w:r>
        <w:rPr>
          <w:rFonts w:ascii="Times New Roman" w:hAnsi="Times New Roman" w:eastAsia="仿宋_GB2312" w:cs="Times New Roman"/>
          <w:color w:val="auto"/>
        </w:rPr>
        <w:t>年度无国有资本经营预算</w:t>
      </w:r>
      <w:r>
        <w:rPr>
          <w:rFonts w:hint="eastAsia" w:ascii="Times New Roman" w:hAnsi="Times New Roman" w:eastAsia="仿宋_GB2312" w:cs="Times New Roman"/>
          <w:color w:val="auto"/>
        </w:rPr>
        <w:t>支出</w:t>
      </w:r>
      <w:r>
        <w:rPr>
          <w:rFonts w:ascii="Times New Roman" w:hAnsi="Times New Roman" w:eastAsia="仿宋_GB2312" w:cs="Times New Roman"/>
          <w:color w:val="auto"/>
        </w:rPr>
        <w:t>。</w:t>
      </w:r>
    </w:p>
    <w:p w14:paraId="78E51D66">
      <w:pPr>
        <w:pStyle w:val="14"/>
        <w:keepNext w:val="0"/>
        <w:keepLines w:val="0"/>
        <w:pageBreakBefore w:val="0"/>
        <w:widowControl w:val="0"/>
        <w:numPr>
          <w:ilvl w:val="0"/>
          <w:numId w:val="0"/>
        </w:numPr>
        <w:kinsoku/>
        <w:wordWrap/>
        <w:overflowPunct/>
        <w:topLinePunct w:val="0"/>
        <w:autoSpaceDE/>
        <w:autoSpaceDN/>
        <w:bidi w:val="0"/>
        <w:snapToGrid w:val="0"/>
        <w:spacing w:line="579" w:lineRule="exact"/>
        <w:ind w:leftChars="200"/>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14:paraId="097BDFD4">
      <w:pPr>
        <w:pStyle w:val="14"/>
        <w:keepNext w:val="0"/>
        <w:keepLines w:val="0"/>
        <w:pageBreakBefore w:val="0"/>
        <w:widowControl w:val="0"/>
        <w:numPr>
          <w:ilvl w:val="0"/>
          <w:numId w:val="0"/>
        </w:numPr>
        <w:kinsoku/>
        <w:wordWrap/>
        <w:overflowPunct/>
        <w:topLinePunct w:val="0"/>
        <w:autoSpaceDE/>
        <w:autoSpaceDN/>
        <w:bidi w:val="0"/>
        <w:snapToGrid w:val="0"/>
        <w:spacing w:line="579" w:lineRule="exact"/>
        <w:ind w:leftChars="200"/>
        <w:rPr>
          <w:rFonts w:ascii="Times New Roman" w:hAnsi="Times New Roman" w:eastAsia="黑体"/>
          <w:sz w:val="32"/>
          <w:szCs w:val="32"/>
        </w:rPr>
      </w:pPr>
      <w:r>
        <w:rPr>
          <w:rFonts w:hint="eastAsia" w:ascii="Times New Roman" w:hAnsi="Times New Roman" w:eastAsia="仿宋_GB2312" w:cs="Times New Roman"/>
          <w:kern w:val="2"/>
          <w:sz w:val="32"/>
          <w:szCs w:val="32"/>
          <w:lang w:val="en-US" w:eastAsia="zh-CN" w:bidi="ar-SA"/>
        </w:rPr>
        <w:t>省农业农村厅2025年度无社会保险基金</w:t>
      </w:r>
      <w:r>
        <w:rPr>
          <w:rFonts w:ascii="Times New Roman" w:hAnsi="Times New Roman" w:eastAsia="仿宋_GB2312" w:cs="Times New Roman"/>
          <w:kern w:val="2"/>
          <w:sz w:val="32"/>
          <w:szCs w:val="32"/>
          <w:lang w:val="en-US" w:eastAsia="zh-CN" w:bidi="ar-SA"/>
        </w:rPr>
        <w:t>预算支出</w:t>
      </w:r>
      <w:r>
        <w:rPr>
          <w:rFonts w:hint="eastAsia" w:ascii="Times New Roman" w:hAnsi="Times New Roman" w:eastAsia="仿宋_GB2312" w:cs="Times New Roman"/>
          <w:kern w:val="2"/>
          <w:sz w:val="32"/>
          <w:szCs w:val="32"/>
          <w:lang w:val="en-US" w:eastAsia="zh-CN" w:bidi="ar-SA"/>
        </w:rPr>
        <w:t>。</w:t>
      </w:r>
    </w:p>
    <w:p w14:paraId="1041E12D">
      <w:pPr>
        <w:keepNext w:val="0"/>
        <w:keepLines w:val="0"/>
        <w:pageBreakBefore w:val="0"/>
        <w:widowControl w:val="0"/>
        <w:kinsoku/>
        <w:wordWrap/>
        <w:overflowPunct/>
        <w:topLinePunct w:val="0"/>
        <w:autoSpaceDE/>
        <w:autoSpaceDN/>
        <w:bidi w:val="0"/>
        <w:spacing w:line="579" w:lineRule="exact"/>
        <w:ind w:firstLine="640"/>
        <w:rPr>
          <w:rFonts w:eastAsia="黑体"/>
          <w:szCs w:val="32"/>
        </w:rPr>
      </w:pPr>
      <w:r>
        <w:rPr>
          <w:rFonts w:eastAsia="黑体"/>
          <w:szCs w:val="32"/>
        </w:rPr>
        <w:t>六、部门整体支出绩效情况</w:t>
      </w:r>
    </w:p>
    <w:p w14:paraId="75D6EF2B">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楷体_GB2312" w:hAnsi="楷体_GB2312" w:eastAsia="楷体_GB2312" w:cs="楷体_GB2312"/>
          <w:b/>
          <w:bCs/>
          <w:color w:val="000000"/>
          <w:szCs w:val="32"/>
          <w:lang w:eastAsia="zh-CN"/>
        </w:rPr>
        <w:t>农业农村现代化取得积极进展。</w:t>
      </w:r>
      <w:r>
        <w:rPr>
          <w:rFonts w:hint="default" w:ascii="Times New Roman" w:hAnsi="Times New Roman" w:eastAsia="方正仿宋_GBK" w:cs="Times New Roman"/>
          <w:sz w:val="32"/>
          <w:szCs w:val="32"/>
          <w:lang w:val="en-US" w:eastAsia="zh-CN"/>
        </w:rPr>
        <w:t>2025年，全省粮食播种面积达7161.5万亩，创近8年新高；亩产433.5公斤、总产620.9亿斤，均创历史新高。预计出栏生猪6120万头左右（排全国第3位），同比增长1.8%左右；猪肉产量474万吨，同比增长4.2%左右；家禽出栏、禽蛋产量同比分别增长6%、15%左右，畜牧业产值增幅排中部第一位。渔业全年水产品总产量突破313万吨，名特优品种养殖占比提升至40%。菜果茶药等经济作物产业稳步发展。</w:t>
      </w:r>
      <w:r>
        <w:rPr>
          <w:rFonts w:hint="default" w:ascii="Times New Roman" w:hAnsi="Times New Roman" w:eastAsia="方正仿宋_GBK" w:cs="Times New Roman"/>
          <w:color w:val="auto"/>
          <w:sz w:val="32"/>
          <w:szCs w:val="32"/>
          <w:lang w:val="en-US" w:eastAsia="zh-CN"/>
        </w:rPr>
        <w:t>镉低积累水稻推广316万亩。“粒两优8022”亩产1251.5公斤刷新杂交水稻单季产量世界纪录。智慧农机产业加快推进，自主研发出水稻有序抛秧机等43款整机装备。全省规上农产品加工企业达6826家，“十四五”期间全省共申报创建国家优势特色产业集群9个，累计建设国家产业集群11个，数量与河南、陕西并列全国第1。</w:t>
      </w:r>
      <w:r>
        <w:rPr>
          <w:rFonts w:hint="eastAsia" w:ascii="Times New Roman" w:hAnsi="Times New Roman" w:eastAsia="方正仿宋_GBK" w:cs="Times New Roman"/>
          <w:color w:val="auto"/>
          <w:sz w:val="32"/>
          <w:szCs w:val="32"/>
          <w:lang w:val="en-US" w:eastAsia="zh-CN"/>
        </w:rPr>
        <w:t>“十四五”以来，我省农产品贸易总额由2020年52.97亿美元增长至2024年75.73亿美元，同比增长42.96%。</w:t>
      </w:r>
      <w:r>
        <w:rPr>
          <w:rFonts w:hint="default" w:ascii="Times New Roman" w:hAnsi="Times New Roman" w:eastAsia="方正仿宋_GBK" w:cs="Times New Roman"/>
          <w:sz w:val="32"/>
          <w:szCs w:val="32"/>
          <w:lang w:val="en-US" w:eastAsia="zh-CN"/>
        </w:rPr>
        <w:t>以改革破难题、以创新增活力，着力破除体制机制障碍，优化资源要素配置。学习运用“千万工程”经验，统筹乡村建设与乡村治理，努力让农村具备更好生活条件，让农民就地过上现代文明生活。农村基础设施和公共服务短板加快补齐。省、市、县三级累计建成美丽乡村12162个，其中省级1329个。农村教育、医疗、养老、文化等公共服务水平显著提升。</w:t>
      </w:r>
      <w:r>
        <w:rPr>
          <w:rFonts w:hint="eastAsia" w:ascii="Times New Roman" w:hAnsi="Times New Roman" w:eastAsia="方正仿宋_GBK" w:cs="Times New Roman"/>
          <w:color w:val="auto"/>
          <w:sz w:val="32"/>
          <w:szCs w:val="32"/>
          <w:lang w:val="en-US" w:eastAsia="zh-CN"/>
        </w:rPr>
        <w:t>全省高标准农田建设任务386.27万亩，其中，新增建设202.91万亩、改造提升183.36万亩，同步发展高效节水灌溉面积5万亩。共投入中央和省级财政资金106.846亿元，其中，中央财政资金88.676亿元，省级财政资金18.17亿元。</w:t>
      </w:r>
      <w:r>
        <w:rPr>
          <w:rFonts w:hint="default" w:ascii="Times New Roman" w:hAnsi="Times New Roman" w:eastAsia="方正仿宋_GBK" w:cs="Times New Roman"/>
          <w:sz w:val="32"/>
          <w:szCs w:val="32"/>
          <w:lang w:val="en-US" w:eastAsia="zh-CN"/>
        </w:rPr>
        <w:t>超额完成规划目标，同步推进酸化耕地治理，基本完成第三次全国土壤普查。</w:t>
      </w:r>
    </w:p>
    <w:p w14:paraId="07354DEF">
      <w:pPr>
        <w:pStyle w:val="4"/>
        <w:keepNext w:val="0"/>
        <w:keepLines w:val="0"/>
        <w:pageBreakBefore w:val="0"/>
        <w:widowControl w:val="0"/>
        <w:numPr>
          <w:ilvl w:val="0"/>
          <w:numId w:val="0"/>
        </w:numPr>
        <w:kinsoku/>
        <w:wordWrap/>
        <w:overflowPunct/>
        <w:topLinePunct w:val="0"/>
        <w:autoSpaceDE/>
        <w:autoSpaceDN/>
        <w:bidi w:val="0"/>
        <w:spacing w:line="579" w:lineRule="exact"/>
        <w:ind w:left="0" w:leftChars="0" w:firstLine="640"/>
        <w:rPr>
          <w:rFonts w:hint="eastAsia" w:ascii="Times New Roman" w:hAnsi="Times New Roman" w:eastAsia="方正仿宋_GBK" w:cs="Times New Roman"/>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持续巩固拓展脱贫攻坚成果。</w:t>
      </w:r>
      <w:r>
        <w:rPr>
          <w:rFonts w:hint="eastAsia" w:ascii="Times New Roman" w:hAnsi="Times New Roman" w:eastAsia="方正仿宋_GBK" w:cs="Times New Roman"/>
          <w:bCs w:val="0"/>
          <w:color w:val="auto"/>
          <w:kern w:val="2"/>
          <w:sz w:val="32"/>
          <w:szCs w:val="32"/>
          <w:lang w:val="en-US" w:eastAsia="zh-CN" w:bidi="ar-SA"/>
        </w:rPr>
        <w:t>全省累计识别监测对象60.7万人，新纳入6.9万余人，户均享受帮扶措施4.83条，70.6%的监测对象已消除返贫风险。全省累计送教7.13万次，落实义务教育家庭经济困难学生补助9.85亿元，惠及学生211.76万人次，保障困难学生应助尽助。脱贫人口及监测对象基本医保参保率稳定在99%以上。完成农村危房改造9057户，竣工率100%。落实农村供水建设资金共计52.39亿元，实施项目471处，农村自来水普及率达94.46%，规模化供水覆盖农村人口比例达68.56%，有效保障饮水安全。7121个车间吸纳就业36.37万人，其中脱贫人口7.3万人。规范乡村公益性岗位管理，累计安置脱贫人口17.7万人。</w:t>
      </w:r>
    </w:p>
    <w:p w14:paraId="54FCF807">
      <w:pPr>
        <w:keepNext w:val="0"/>
        <w:keepLines w:val="0"/>
        <w:pageBreakBefore w:val="0"/>
        <w:widowControl w:val="0"/>
        <w:kinsoku/>
        <w:wordWrap/>
        <w:overflowPunct/>
        <w:topLinePunct w:val="0"/>
        <w:autoSpaceDE/>
        <w:autoSpaceDN/>
        <w:bidi w:val="0"/>
        <w:spacing w:line="579" w:lineRule="exact"/>
        <w:ind w:firstLine="640"/>
        <w:rPr>
          <w:rFonts w:hint="eastAsia"/>
          <w:color w:val="FF0000"/>
          <w:szCs w:val="32"/>
          <w:lang w:eastAsia="zh-CN"/>
        </w:rPr>
      </w:pPr>
      <w:r>
        <w:rPr>
          <w:rFonts w:hint="eastAsia" w:ascii="楷体_GB2312" w:hAnsi="楷体_GB2312" w:eastAsia="楷体_GB2312" w:cs="楷体_GB2312"/>
          <w:b/>
          <w:bCs/>
          <w:color w:val="auto"/>
          <w:szCs w:val="32"/>
          <w:lang w:eastAsia="zh-CN"/>
        </w:rPr>
        <w:t>基本支出厉行节约取得实效。</w:t>
      </w:r>
      <w:r>
        <w:rPr>
          <w:rFonts w:hint="eastAsia"/>
          <w:color w:val="auto"/>
          <w:szCs w:val="32"/>
          <w:lang w:eastAsia="zh-CN"/>
        </w:rPr>
        <w:t>办公经费支出呈下降趋势。其中，2025年我部门办公费预算</w:t>
      </w:r>
      <w:r>
        <w:rPr>
          <w:rFonts w:hint="eastAsia"/>
          <w:color w:val="auto"/>
          <w:szCs w:val="32"/>
          <w:lang w:val="en-US" w:eastAsia="zh-CN"/>
        </w:rPr>
        <w:t>205.11</w:t>
      </w:r>
      <w:r>
        <w:rPr>
          <w:rFonts w:hint="eastAsia"/>
          <w:color w:val="auto"/>
          <w:szCs w:val="32"/>
          <w:lang w:eastAsia="zh-CN"/>
        </w:rPr>
        <w:t>万元，支出决算数为</w:t>
      </w:r>
      <w:r>
        <w:rPr>
          <w:rFonts w:hint="eastAsia"/>
          <w:color w:val="auto"/>
          <w:szCs w:val="32"/>
          <w:lang w:val="en-US" w:eastAsia="zh-CN"/>
        </w:rPr>
        <w:t>192.46</w:t>
      </w:r>
      <w:r>
        <w:rPr>
          <w:rFonts w:hint="eastAsia"/>
          <w:color w:val="auto"/>
          <w:szCs w:val="32"/>
          <w:lang w:eastAsia="zh-CN"/>
        </w:rPr>
        <w:t>万元，较上年下降</w:t>
      </w:r>
      <w:r>
        <w:rPr>
          <w:rFonts w:hint="eastAsia"/>
          <w:color w:val="auto"/>
          <w:szCs w:val="32"/>
          <w:lang w:val="en-US" w:eastAsia="zh-CN"/>
        </w:rPr>
        <w:t>24.42</w:t>
      </w:r>
      <w:r>
        <w:rPr>
          <w:rFonts w:hint="eastAsia"/>
          <w:color w:val="auto"/>
          <w:szCs w:val="32"/>
          <w:lang w:eastAsia="zh-CN"/>
        </w:rPr>
        <w:t>%；会议费及培训费呈下降趋势。2025年我部门基本支出中会议费、培训费预算</w:t>
      </w:r>
      <w:r>
        <w:rPr>
          <w:rFonts w:hint="eastAsia"/>
          <w:color w:val="auto"/>
          <w:szCs w:val="32"/>
          <w:lang w:val="en-US" w:eastAsia="zh-CN"/>
        </w:rPr>
        <w:t>71.96</w:t>
      </w:r>
      <w:r>
        <w:rPr>
          <w:rFonts w:hint="eastAsia"/>
          <w:color w:val="auto"/>
          <w:szCs w:val="32"/>
          <w:lang w:eastAsia="zh-CN"/>
        </w:rPr>
        <w:t>万元，支出决算数为</w:t>
      </w:r>
      <w:r>
        <w:rPr>
          <w:rFonts w:hint="eastAsia"/>
          <w:color w:val="auto"/>
          <w:szCs w:val="32"/>
          <w:lang w:val="en-US" w:eastAsia="zh-CN"/>
        </w:rPr>
        <w:t>20.56</w:t>
      </w:r>
      <w:r>
        <w:rPr>
          <w:rFonts w:hint="eastAsia"/>
          <w:color w:val="auto"/>
          <w:szCs w:val="32"/>
          <w:lang w:eastAsia="zh-CN"/>
        </w:rPr>
        <w:t>万元，较上年下降</w:t>
      </w:r>
      <w:r>
        <w:rPr>
          <w:rFonts w:hint="eastAsia"/>
          <w:color w:val="auto"/>
          <w:szCs w:val="32"/>
          <w:lang w:val="en-US" w:eastAsia="zh-CN"/>
        </w:rPr>
        <w:t>55.74</w:t>
      </w:r>
      <w:r>
        <w:rPr>
          <w:rFonts w:hint="eastAsia"/>
          <w:color w:val="auto"/>
          <w:szCs w:val="32"/>
          <w:lang w:eastAsia="zh-CN"/>
        </w:rPr>
        <w:t>%。“三公”经费支出规模严格把控在预算内。2025年我部门“三公”经费预算规模</w:t>
      </w:r>
      <w:r>
        <w:rPr>
          <w:rFonts w:hint="eastAsia"/>
          <w:color w:val="auto"/>
          <w:szCs w:val="32"/>
          <w:lang w:val="en-US" w:eastAsia="zh-CN"/>
        </w:rPr>
        <w:t>499.60</w:t>
      </w:r>
      <w:r>
        <w:rPr>
          <w:rFonts w:hint="eastAsia"/>
          <w:color w:val="auto"/>
          <w:szCs w:val="32"/>
          <w:lang w:eastAsia="zh-CN"/>
        </w:rPr>
        <w:t>万元，支出决算数为</w:t>
      </w:r>
      <w:r>
        <w:rPr>
          <w:rFonts w:hint="eastAsia"/>
          <w:color w:val="auto"/>
          <w:szCs w:val="32"/>
          <w:lang w:val="en-US" w:eastAsia="zh-CN"/>
        </w:rPr>
        <w:t>357.78</w:t>
      </w:r>
      <w:r>
        <w:rPr>
          <w:rFonts w:hint="eastAsia"/>
          <w:color w:val="auto"/>
          <w:szCs w:val="32"/>
          <w:lang w:eastAsia="zh-CN"/>
        </w:rPr>
        <w:t>万元，支出较上年下降</w:t>
      </w:r>
      <w:r>
        <w:rPr>
          <w:rFonts w:hint="eastAsia"/>
          <w:color w:val="auto"/>
          <w:szCs w:val="32"/>
          <w:lang w:val="en-US" w:eastAsia="zh-CN"/>
        </w:rPr>
        <w:t>17.71</w:t>
      </w:r>
      <w:r>
        <w:rPr>
          <w:rFonts w:hint="eastAsia"/>
          <w:color w:val="auto"/>
          <w:szCs w:val="32"/>
          <w:lang w:eastAsia="zh-CN"/>
        </w:rPr>
        <w:t>%；</w:t>
      </w:r>
    </w:p>
    <w:p w14:paraId="3689C8DB">
      <w:pPr>
        <w:keepNext w:val="0"/>
        <w:keepLines w:val="0"/>
        <w:pageBreakBefore w:val="0"/>
        <w:widowControl w:val="0"/>
        <w:kinsoku/>
        <w:wordWrap/>
        <w:overflowPunct/>
        <w:topLinePunct w:val="0"/>
        <w:autoSpaceDE/>
        <w:autoSpaceDN/>
        <w:bidi w:val="0"/>
        <w:spacing w:line="579" w:lineRule="exact"/>
        <w:ind w:firstLine="640"/>
        <w:rPr>
          <w:rFonts w:hint="eastAsia" w:ascii="Times New Roman" w:hAnsi="Times New Roman" w:eastAsia="楷体_GB2312" w:cs="Times New Roman"/>
          <w:b/>
          <w:color w:val="auto"/>
          <w:kern w:val="2"/>
          <w:sz w:val="32"/>
          <w:szCs w:val="32"/>
          <w:lang w:val="en-US" w:eastAsia="zh-CN" w:bidi="ar-SA"/>
        </w:rPr>
      </w:pPr>
      <w:r>
        <w:rPr>
          <w:rFonts w:hint="eastAsia" w:ascii="楷体_GB2312" w:hAnsi="楷体_GB2312" w:eastAsia="楷体_GB2312" w:cs="楷体_GB2312"/>
          <w:b/>
          <w:bCs/>
          <w:color w:val="auto"/>
          <w:szCs w:val="32"/>
          <w:lang w:eastAsia="zh-CN"/>
        </w:rPr>
        <w:t>资产管理稳步推进。</w:t>
      </w:r>
      <w:r>
        <w:rPr>
          <w:rFonts w:hint="eastAsia"/>
          <w:color w:val="auto"/>
          <w:szCs w:val="32"/>
          <w:lang w:eastAsia="zh-CN"/>
        </w:rPr>
        <w:t>启动资产管理制度修订工作，明确资产购置、使用、维护、盘点、报废等全过程的责任人，确保责任到人，并切实规范采购流程。组织编制202</w:t>
      </w:r>
      <w:r>
        <w:rPr>
          <w:rFonts w:hint="eastAsia"/>
          <w:color w:val="auto"/>
          <w:szCs w:val="32"/>
          <w:lang w:val="en-US" w:eastAsia="zh-CN"/>
        </w:rPr>
        <w:t>5</w:t>
      </w:r>
      <w:r>
        <w:rPr>
          <w:rFonts w:hint="eastAsia"/>
          <w:color w:val="auto"/>
          <w:szCs w:val="32"/>
          <w:lang w:eastAsia="zh-CN"/>
        </w:rPr>
        <w:t>年行政事业性国有资产清查报表、行政事业单位国有资产盘活台账，补充完善相关资产划账手续。</w:t>
      </w:r>
    </w:p>
    <w:p w14:paraId="1C58F952">
      <w:pPr>
        <w:pStyle w:val="14"/>
        <w:keepNext w:val="0"/>
        <w:keepLines w:val="0"/>
        <w:pageBreakBefore w:val="0"/>
        <w:widowControl w:val="0"/>
        <w:kinsoku/>
        <w:wordWrap/>
        <w:overflowPunct/>
        <w:topLinePunct w:val="0"/>
        <w:autoSpaceDE/>
        <w:autoSpaceDN/>
        <w:bidi w:val="0"/>
        <w:snapToGrid w:val="0"/>
        <w:spacing w:line="579" w:lineRule="exact"/>
        <w:ind w:firstLine="640"/>
        <w:rPr>
          <w:rFonts w:ascii="Times New Roman" w:hAnsi="Times New Roman" w:eastAsia="黑体"/>
          <w:color w:val="auto"/>
          <w:sz w:val="32"/>
          <w:szCs w:val="32"/>
        </w:rPr>
      </w:pPr>
      <w:r>
        <w:rPr>
          <w:rFonts w:ascii="Times New Roman" w:hAnsi="Times New Roman" w:eastAsia="黑体"/>
          <w:color w:val="auto"/>
          <w:sz w:val="32"/>
          <w:szCs w:val="32"/>
        </w:rPr>
        <w:t>七、存在的问题及原因分析</w:t>
      </w:r>
    </w:p>
    <w:p w14:paraId="577D98BE">
      <w:pPr>
        <w:keepNext w:val="0"/>
        <w:keepLines w:val="0"/>
        <w:pageBreakBefore w:val="0"/>
        <w:widowControl w:val="0"/>
        <w:kinsoku/>
        <w:wordWrap/>
        <w:overflowPunct/>
        <w:topLinePunct w:val="0"/>
        <w:autoSpaceDE/>
        <w:autoSpaceDN/>
        <w:bidi w:val="0"/>
        <w:adjustRightInd/>
        <w:snapToGrid/>
        <w:spacing w:line="579" w:lineRule="exact"/>
        <w:ind w:firstLine="640"/>
        <w:textAlignment w:val="auto"/>
        <w:outlineLvl w:val="1"/>
        <w:rPr>
          <w:rFonts w:hint="default" w:ascii="楷体_GB2312" w:hAnsi="楷体_GB2312" w:eastAsia="楷体_GB2312" w:cs="楷体_GB2312"/>
          <w:b/>
          <w:bCs/>
          <w:color w:val="auto"/>
          <w:szCs w:val="32"/>
          <w:lang w:val="en-US" w:eastAsia="zh-CN"/>
        </w:rPr>
      </w:pPr>
      <w:bookmarkStart w:id="1" w:name="_Toc23723"/>
      <w:bookmarkStart w:id="2" w:name="_Toc16222"/>
      <w:r>
        <w:rPr>
          <w:rFonts w:hint="eastAsia" w:ascii="楷体_GB2312" w:hAnsi="楷体_GB2312" w:eastAsia="楷体_GB2312" w:cs="楷体_GB2312"/>
          <w:b/>
          <w:bCs/>
          <w:color w:val="auto"/>
          <w:szCs w:val="32"/>
          <w:lang w:val="en-US" w:eastAsia="zh-CN"/>
        </w:rPr>
        <w:t>（一）</w:t>
      </w:r>
      <w:bookmarkEnd w:id="1"/>
      <w:bookmarkEnd w:id="2"/>
      <w:r>
        <w:rPr>
          <w:rFonts w:hint="eastAsia" w:ascii="楷体_GB2312" w:hAnsi="楷体_GB2312" w:eastAsia="楷体_GB2312" w:cs="楷体_GB2312"/>
          <w:b/>
          <w:bCs/>
          <w:color w:val="auto"/>
          <w:szCs w:val="32"/>
          <w:lang w:val="en-US" w:eastAsia="zh-CN"/>
        </w:rPr>
        <w:t>绩效目标编制不规范</w:t>
      </w:r>
    </w:p>
    <w:p w14:paraId="577C3B7B">
      <w:pPr>
        <w:keepNext w:val="0"/>
        <w:keepLines w:val="0"/>
        <w:pageBreakBefore w:val="0"/>
        <w:widowControl w:val="0"/>
        <w:kinsoku/>
        <w:wordWrap/>
        <w:overflowPunct/>
        <w:topLinePunct w:val="0"/>
        <w:autoSpaceDE/>
        <w:autoSpaceDN/>
        <w:bidi w:val="0"/>
        <w:spacing w:line="579" w:lineRule="exact"/>
        <w:ind w:left="0" w:leftChars="0" w:firstLine="640" w:firstLineChars="200"/>
        <w:outlineLvl w:val="9"/>
        <w:rPr>
          <w:rFonts w:hint="eastAsia" w:ascii="Times New Roman Regular" w:hAnsi="Times New Roman Regular" w:cs="Times New Roman Regular"/>
          <w:b w:val="0"/>
          <w:bCs w:val="0"/>
          <w:color w:val="auto"/>
          <w:kern w:val="2"/>
          <w:sz w:val="32"/>
          <w:szCs w:val="32"/>
          <w:highlight w:val="none"/>
          <w:lang w:val="en-US" w:eastAsia="zh-CN" w:bidi="ar-SA"/>
        </w:rPr>
      </w:pPr>
      <w:r>
        <w:rPr>
          <w:rFonts w:hint="eastAsia" w:ascii="Times New Roman Regular" w:hAnsi="Times New Roman Regular" w:cs="Times New Roman Regular"/>
          <w:b w:val="0"/>
          <w:bCs w:val="0"/>
          <w:color w:val="auto"/>
          <w:kern w:val="2"/>
          <w:sz w:val="32"/>
          <w:szCs w:val="32"/>
          <w:highlight w:val="none"/>
          <w:lang w:val="en-US" w:eastAsia="zh-CN" w:bidi="ar-SA"/>
        </w:rPr>
        <w:t>1.绩效指标编制不完整，如省农村经营管理服务站部分项目未设置经济成本指标。</w:t>
      </w:r>
    </w:p>
    <w:p w14:paraId="699F0F09">
      <w:pPr>
        <w:keepNext w:val="0"/>
        <w:keepLines w:val="0"/>
        <w:pageBreakBefore w:val="0"/>
        <w:widowControl w:val="0"/>
        <w:kinsoku/>
        <w:wordWrap/>
        <w:overflowPunct/>
        <w:topLinePunct w:val="0"/>
        <w:autoSpaceDE/>
        <w:autoSpaceDN/>
        <w:bidi w:val="0"/>
        <w:spacing w:line="579" w:lineRule="exact"/>
        <w:ind w:left="0" w:leftChars="0" w:firstLine="640" w:firstLineChars="200"/>
        <w:outlineLvl w:val="9"/>
        <w:rPr>
          <w:rFonts w:hint="eastAsia" w:ascii="Times New Roman Regular" w:hAnsi="Times New Roman Regular" w:cs="Times New Roman Regular"/>
          <w:b w:val="0"/>
          <w:bCs w:val="0"/>
          <w:color w:val="auto"/>
          <w:kern w:val="2"/>
          <w:sz w:val="32"/>
          <w:szCs w:val="32"/>
          <w:highlight w:val="none"/>
          <w:lang w:val="en-US" w:eastAsia="zh-CN" w:bidi="ar-SA"/>
        </w:rPr>
      </w:pPr>
      <w:r>
        <w:rPr>
          <w:rFonts w:hint="eastAsia" w:ascii="Times New Roman Regular" w:hAnsi="Times New Roman Regular" w:cs="Times New Roman Regular"/>
          <w:b w:val="0"/>
          <w:bCs w:val="0"/>
          <w:color w:val="auto"/>
          <w:kern w:val="2"/>
          <w:sz w:val="32"/>
          <w:szCs w:val="32"/>
          <w:highlight w:val="none"/>
          <w:lang w:val="en-US" w:eastAsia="zh-CN" w:bidi="ar-SA"/>
        </w:rPr>
        <w:t>2.绩效指标合理性不足，如省农业科技服务中心“乡村产业统计调查”项目制定的年初目标值（1000家企业）与实际完成值（5520家企业）偏差较大。</w:t>
      </w:r>
    </w:p>
    <w:p w14:paraId="73A47F70">
      <w:pPr>
        <w:keepNext w:val="0"/>
        <w:keepLines w:val="0"/>
        <w:pageBreakBefore w:val="0"/>
        <w:widowControl w:val="0"/>
        <w:kinsoku/>
        <w:wordWrap/>
        <w:overflowPunct/>
        <w:topLinePunct w:val="0"/>
        <w:autoSpaceDE/>
        <w:autoSpaceDN/>
        <w:bidi w:val="0"/>
        <w:spacing w:line="579" w:lineRule="exact"/>
        <w:ind w:left="0" w:leftChars="0" w:firstLine="640" w:firstLineChars="200"/>
        <w:outlineLvl w:val="9"/>
        <w:rPr>
          <w:rFonts w:hint="eastAsia" w:ascii="Times New Roman Regular" w:hAnsi="Times New Roman Regular" w:cs="Times New Roman Regular"/>
          <w:b w:val="0"/>
          <w:bCs w:val="0"/>
          <w:color w:val="auto"/>
          <w:kern w:val="2"/>
          <w:sz w:val="32"/>
          <w:szCs w:val="32"/>
          <w:highlight w:val="none"/>
          <w:lang w:val="en-US" w:eastAsia="zh-CN" w:bidi="ar-SA"/>
        </w:rPr>
      </w:pPr>
      <w:r>
        <w:rPr>
          <w:rFonts w:hint="eastAsia" w:ascii="Times New Roman Regular" w:hAnsi="Times New Roman Regular" w:cs="Times New Roman Regular"/>
          <w:b w:val="0"/>
          <w:bCs w:val="0"/>
          <w:color w:val="auto"/>
          <w:kern w:val="2"/>
          <w:sz w:val="32"/>
          <w:szCs w:val="32"/>
          <w:highlight w:val="none"/>
          <w:lang w:val="en-US" w:eastAsia="zh-CN" w:bidi="ar-SA"/>
        </w:rPr>
        <w:t>3.绩效指标不够量化细化，如省农作物种质资源保护与良种繁育中心的质量指标“示范推广效果”，指标值为“良好”，缺乏量化依据。</w:t>
      </w:r>
    </w:p>
    <w:p w14:paraId="509BACE5">
      <w:pPr>
        <w:keepNext w:val="0"/>
        <w:keepLines w:val="0"/>
        <w:pageBreakBefore w:val="0"/>
        <w:widowControl w:val="0"/>
        <w:kinsoku/>
        <w:wordWrap/>
        <w:overflowPunct/>
        <w:topLinePunct w:val="0"/>
        <w:autoSpaceDE/>
        <w:autoSpaceDN/>
        <w:bidi w:val="0"/>
        <w:spacing w:line="579" w:lineRule="exact"/>
        <w:ind w:left="0" w:leftChars="0" w:firstLine="640" w:firstLineChars="200"/>
        <w:outlineLvl w:val="9"/>
        <w:rPr>
          <w:rFonts w:hint="eastAsia" w:ascii="Times New Roman Regular" w:hAnsi="Times New Roman Regular" w:cs="Times New Roman Regular"/>
          <w:b w:val="0"/>
          <w:bCs w:val="0"/>
          <w:color w:val="auto"/>
          <w:kern w:val="2"/>
          <w:sz w:val="32"/>
          <w:szCs w:val="32"/>
          <w:highlight w:val="none"/>
          <w:lang w:val="en-US" w:eastAsia="zh-CN" w:bidi="ar-SA"/>
        </w:rPr>
      </w:pPr>
      <w:r>
        <w:rPr>
          <w:rFonts w:hint="eastAsia" w:ascii="Times New Roman Regular" w:hAnsi="Times New Roman Regular" w:cs="Times New Roman Regular"/>
          <w:b w:val="0"/>
          <w:bCs w:val="0"/>
          <w:color w:val="auto"/>
          <w:kern w:val="2"/>
          <w:sz w:val="32"/>
          <w:szCs w:val="32"/>
          <w:highlight w:val="none"/>
          <w:lang w:val="en-US" w:eastAsia="zh-CN" w:bidi="ar-SA"/>
        </w:rPr>
        <w:t>4.绩效指标规范性不足，如省土壤肥料工作站设置的三级指标中，部分效益指标及质量指标描述模糊无法判断其实施效果。</w:t>
      </w:r>
    </w:p>
    <w:p w14:paraId="0326B84C">
      <w:pPr>
        <w:keepNext w:val="0"/>
        <w:keepLines w:val="0"/>
        <w:pageBreakBefore w:val="0"/>
        <w:widowControl w:val="0"/>
        <w:kinsoku/>
        <w:wordWrap/>
        <w:overflowPunct/>
        <w:topLinePunct w:val="0"/>
        <w:autoSpaceDE/>
        <w:autoSpaceDN/>
        <w:bidi w:val="0"/>
        <w:spacing w:line="579" w:lineRule="exact"/>
        <w:ind w:left="0" w:leftChars="0" w:firstLine="640" w:firstLineChars="200"/>
        <w:outlineLvl w:val="9"/>
        <w:rPr>
          <w:rFonts w:hint="default" w:ascii="Times New Roman Regular" w:hAnsi="Times New Roman Regular" w:eastAsia="仿宋_GB2312" w:cs="Times New Roman Regular"/>
          <w:b w:val="0"/>
          <w:bCs w:val="0"/>
          <w:color w:val="auto"/>
          <w:kern w:val="2"/>
          <w:sz w:val="32"/>
          <w:szCs w:val="32"/>
          <w:highlight w:val="none"/>
          <w:lang w:val="en-US" w:eastAsia="zh-CN" w:bidi="ar-SA"/>
        </w:rPr>
      </w:pPr>
      <w:r>
        <w:rPr>
          <w:rFonts w:hint="eastAsia" w:ascii="Times New Roman Regular" w:hAnsi="Times New Roman Regular" w:eastAsia="仿宋_GB2312" w:cs="Times New Roman Regular"/>
          <w:b/>
          <w:bCs/>
          <w:color w:val="auto"/>
          <w:kern w:val="2"/>
          <w:sz w:val="32"/>
          <w:szCs w:val="32"/>
          <w:highlight w:val="none"/>
          <w:lang w:val="en-US" w:eastAsia="zh-CN" w:bidi="ar-SA"/>
        </w:rPr>
        <w:t>原因分析：</w:t>
      </w:r>
      <w:r>
        <w:rPr>
          <w:rFonts w:hint="eastAsia" w:ascii="Times New Roman Regular" w:hAnsi="Times New Roman Regular" w:eastAsia="仿宋_GB2312" w:cs="Times New Roman Regular"/>
          <w:b w:val="0"/>
          <w:bCs w:val="0"/>
          <w:color w:val="auto"/>
          <w:kern w:val="2"/>
          <w:sz w:val="32"/>
          <w:szCs w:val="32"/>
          <w:highlight w:val="none"/>
          <w:lang w:val="en-US" w:eastAsia="zh-CN" w:bidi="ar-SA"/>
        </w:rPr>
        <w:t>个别</w:t>
      </w:r>
      <w:r>
        <w:rPr>
          <w:rFonts w:hint="eastAsia" w:ascii="Times New Roman Regular" w:hAnsi="Times New Roman Regular" w:cs="Times New Roman Regular"/>
          <w:b w:val="0"/>
          <w:bCs w:val="0"/>
          <w:color w:val="auto"/>
          <w:kern w:val="2"/>
          <w:sz w:val="32"/>
          <w:szCs w:val="32"/>
          <w:highlight w:val="none"/>
          <w:lang w:val="en-US" w:eastAsia="zh-CN" w:bidi="ar-SA"/>
        </w:rPr>
        <w:t>单位</w:t>
      </w:r>
      <w:r>
        <w:rPr>
          <w:rFonts w:hint="eastAsia" w:ascii="Times New Roman Regular" w:hAnsi="Times New Roman Regular" w:eastAsia="仿宋_GB2312" w:cs="Times New Roman Regular"/>
          <w:b w:val="0"/>
          <w:bCs w:val="0"/>
          <w:color w:val="auto"/>
          <w:kern w:val="2"/>
          <w:sz w:val="32"/>
          <w:szCs w:val="32"/>
          <w:highlight w:val="none"/>
          <w:lang w:val="en-US" w:eastAsia="zh-CN" w:bidi="ar-SA"/>
        </w:rPr>
        <w:t>对预算绩效管理相关文件学习不够，未能全面掌握绩效目标和指标的设置方法和指标值的取值标准，项目内容调整时未同步变更绩效目标和指标。</w:t>
      </w:r>
    </w:p>
    <w:p w14:paraId="7C66FF71">
      <w:pPr>
        <w:pStyle w:val="4"/>
        <w:keepNext w:val="0"/>
        <w:keepLines w:val="0"/>
        <w:pageBreakBefore w:val="0"/>
        <w:widowControl w:val="0"/>
        <w:kinsoku/>
        <w:wordWrap/>
        <w:overflowPunct/>
        <w:topLinePunct w:val="0"/>
        <w:autoSpaceDE/>
        <w:autoSpaceDN/>
        <w:bidi w:val="0"/>
        <w:spacing w:line="579" w:lineRule="exact"/>
        <w:ind w:firstLine="643"/>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（二）预算执行率有待提高</w:t>
      </w:r>
    </w:p>
    <w:p w14:paraId="7F93FEAF">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center"/>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lang w:val="en-US" w:eastAsia="zh-CN"/>
        </w:rPr>
        <w:t>省农业农村厅202</w:t>
      </w:r>
      <w:r>
        <w:rPr>
          <w:rFonts w:hint="eastAsia" w:cs="Times New Roman"/>
          <w:color w:val="auto"/>
          <w:lang w:val="en-US" w:eastAsia="zh-CN"/>
        </w:rPr>
        <w:t>5</w:t>
      </w:r>
      <w:r>
        <w:rPr>
          <w:rFonts w:hint="eastAsia" w:ascii="Times New Roman" w:hAnsi="Times New Roman" w:eastAsia="仿宋_GB2312" w:cs="Times New Roman"/>
          <w:color w:val="auto"/>
          <w:lang w:val="en-US" w:eastAsia="zh-CN"/>
        </w:rPr>
        <w:t>年度一般公共预算年初预算数</w:t>
      </w:r>
      <w:r>
        <w:rPr>
          <w:rFonts w:hint="eastAsia" w:cs="Times New Roman"/>
          <w:color w:val="auto"/>
          <w:lang w:val="en-US" w:eastAsia="zh-CN"/>
        </w:rPr>
        <w:t>70320.5</w:t>
      </w:r>
      <w:r>
        <w:rPr>
          <w:rFonts w:hint="eastAsia" w:ascii="Times New Roman" w:hAnsi="Times New Roman" w:eastAsia="仿宋_GB2312" w:cs="Times New Roman"/>
          <w:color w:val="auto"/>
          <w:lang w:val="en-US" w:eastAsia="zh-CN"/>
        </w:rPr>
        <w:t>万元，全年预算数为</w:t>
      </w:r>
      <w:r>
        <w:rPr>
          <w:rFonts w:hint="eastAsia" w:cs="Times New Roman"/>
          <w:color w:val="auto"/>
          <w:lang w:val="en-US" w:eastAsia="zh-CN"/>
        </w:rPr>
        <w:t>83116.42</w:t>
      </w:r>
      <w:r>
        <w:rPr>
          <w:rFonts w:hint="eastAsia" w:ascii="Times New Roman" w:hAnsi="Times New Roman" w:eastAsia="仿宋_GB2312" w:cs="Times New Roman"/>
          <w:color w:val="auto"/>
          <w:lang w:val="en-US" w:eastAsia="zh-CN"/>
        </w:rPr>
        <w:t>万元，决算数为</w:t>
      </w:r>
      <w:r>
        <w:rPr>
          <w:rFonts w:hint="eastAsia" w:cs="Times New Roman"/>
          <w:color w:val="auto"/>
          <w:lang w:val="en-US" w:eastAsia="zh-CN"/>
        </w:rPr>
        <w:t>67154.72</w:t>
      </w:r>
      <w:r>
        <w:rPr>
          <w:rFonts w:hint="eastAsia" w:ascii="Times New Roman" w:hAnsi="Times New Roman" w:eastAsia="仿宋_GB2312" w:cs="Times New Roman"/>
          <w:color w:val="auto"/>
          <w:lang w:val="en-US" w:eastAsia="zh-CN"/>
        </w:rPr>
        <w:t>万元，执行率为</w:t>
      </w:r>
      <w:r>
        <w:rPr>
          <w:rFonts w:hint="eastAsia" w:cs="Times New Roman"/>
          <w:color w:val="auto"/>
          <w:lang w:val="en-US" w:eastAsia="zh-CN"/>
        </w:rPr>
        <w:t>80.80</w:t>
      </w:r>
      <w:r>
        <w:rPr>
          <w:rFonts w:hint="eastAsia" w:ascii="Times New Roman" w:hAnsi="Times New Roman" w:eastAsia="仿宋_GB2312" w:cs="Times New Roman"/>
          <w:color w:val="auto"/>
          <w:lang w:val="en-US" w:eastAsia="zh-CN"/>
        </w:rPr>
        <w:t>%</w:t>
      </w:r>
      <w:r>
        <w:rPr>
          <w:rFonts w:hint="eastAsia" w:cs="Times New Roman"/>
          <w:color w:val="auto"/>
          <w:lang w:val="en-US" w:eastAsia="zh-CN"/>
        </w:rPr>
        <w:t>，</w:t>
      </w:r>
      <w:r>
        <w:rPr>
          <w:rFonts w:hint="eastAsia" w:eastAsia="仿宋_GB2312" w:cs="Times New Roman"/>
          <w:color w:val="auto"/>
          <w:lang w:val="en-US" w:eastAsia="zh-CN"/>
        </w:rPr>
        <w:t>存在</w:t>
      </w:r>
      <w:r>
        <w:rPr>
          <w:rFonts w:hint="eastAsia" w:eastAsia="仿宋_GB2312" w:cs="Times New Roman"/>
          <w:color w:val="auto"/>
          <w:highlight w:val="none"/>
          <w:lang w:val="en-US" w:eastAsia="zh-CN"/>
        </w:rPr>
        <w:t>个别项目</w:t>
      </w:r>
      <w:r>
        <w:rPr>
          <w:rFonts w:hint="eastAsia" w:ascii="Times New Roman" w:hAnsi="Times New Roman" w:eastAsia="仿宋_GB2312" w:cs="Times New Roman"/>
          <w:color w:val="auto"/>
          <w:highlight w:val="none"/>
          <w:lang w:val="en-US" w:eastAsia="zh-CN"/>
        </w:rPr>
        <w:t>预算执行率低</w:t>
      </w:r>
      <w:r>
        <w:rPr>
          <w:rFonts w:hint="eastAsia" w:eastAsia="仿宋_GB2312" w:cs="Times New Roman"/>
          <w:color w:val="auto"/>
          <w:highlight w:val="none"/>
          <w:lang w:val="en-US" w:eastAsia="zh-CN"/>
        </w:rPr>
        <w:t>问题</w:t>
      </w:r>
      <w:r>
        <w:rPr>
          <w:rFonts w:hint="eastAsia" w:ascii="Times New Roman" w:hAnsi="Times New Roman" w:eastAsia="仿宋_GB2312" w:cs="Times New Roman"/>
          <w:color w:val="auto"/>
          <w:highlight w:val="none"/>
          <w:lang w:val="en-US" w:eastAsia="zh-CN"/>
        </w:rPr>
        <w:t>。</w:t>
      </w:r>
    </w:p>
    <w:p w14:paraId="409279CE">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center"/>
        <w:rPr>
          <w:rFonts w:hint="eastAsia" w:cs="Times New Roman"/>
          <w:color w:val="auto"/>
          <w:highlight w:val="none"/>
          <w:lang w:val="en-US" w:eastAsia="zh-CN"/>
        </w:rPr>
      </w:pPr>
      <w:r>
        <w:rPr>
          <w:rFonts w:hint="default" w:eastAsia="仿宋_GB2312" w:cs="Times New Roman"/>
          <w:b/>
          <w:bCs/>
          <w:color w:val="auto"/>
          <w:highlight w:val="none"/>
          <w:lang w:val="en-US" w:eastAsia="zh-CN"/>
        </w:rPr>
        <w:t>原因分析：</w:t>
      </w:r>
      <w:r>
        <w:rPr>
          <w:rFonts w:hint="eastAsia" w:cs="Times New Roman"/>
          <w:color w:val="auto"/>
          <w:highlight w:val="none"/>
          <w:lang w:val="en-US" w:eastAsia="zh-CN"/>
        </w:rPr>
        <w:t>一是因为部分农业项目实施期长，需根据合同进度拨付。如：厅本级农田处的农田建设项目监管经费（包含信息系统运维、项目抽查等）需跨年度实施，省土肥站耕地质量监测与评价项目需待2026年完成验收后拨付，省畜牧水产事务中心兽用重大动物疫病疫苗采购项目每年支付节点为12月下旬。二是2024年结转资金较多。2024年我厅与原乡村振兴局合并，机构改革政策调整导致工作时间推迟或项目取消，如《中国乡村振兴》杂志采购项目终止等，导致结转资金量较大，24年项目结转金额合计1799.98万元，占当年省级专项资金的13.8%。三是因政策调整导致部分项目延迟实施或取消实施，如：厅本级自贸试验区建设项目取消实施；省经管站因土地承包经营纠纷调解仲裁平安建设考评工作延迟，导致项目延迟支付。</w:t>
      </w:r>
    </w:p>
    <w:p w14:paraId="7953D4B5">
      <w:pPr>
        <w:keepNext w:val="0"/>
        <w:keepLines w:val="0"/>
        <w:pageBreakBefore w:val="0"/>
        <w:widowControl w:val="0"/>
        <w:numPr>
          <w:ilvl w:val="0"/>
          <w:numId w:val="2"/>
        </w:numPr>
        <w:kinsoku/>
        <w:wordWrap/>
        <w:overflowPunct/>
        <w:topLinePunct w:val="0"/>
        <w:autoSpaceDE/>
        <w:autoSpaceDN/>
        <w:bidi w:val="0"/>
        <w:spacing w:line="579" w:lineRule="exact"/>
        <w:ind w:firstLine="640"/>
        <w:rPr>
          <w:rFonts w:eastAsia="黑体"/>
          <w:color w:val="auto"/>
          <w:szCs w:val="32"/>
        </w:rPr>
      </w:pPr>
      <w:r>
        <w:rPr>
          <w:rFonts w:eastAsia="黑体"/>
          <w:color w:val="auto"/>
          <w:szCs w:val="32"/>
        </w:rPr>
        <w:t>下一步改进措施</w:t>
      </w:r>
    </w:p>
    <w:p w14:paraId="4AE564A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outlineLvl w:val="1"/>
        <w:rPr>
          <w:rFonts w:hint="default" w:ascii="楷体_GB2312" w:hAnsi="楷体_GB2312" w:eastAsia="楷体_GB2312" w:cs="楷体_GB2312"/>
          <w:b/>
          <w:bCs/>
          <w:color w:val="auto"/>
          <w:szCs w:val="32"/>
          <w:lang w:val="en-US" w:eastAsia="zh-CN"/>
        </w:rPr>
      </w:pPr>
      <w:bookmarkStart w:id="3" w:name="_Toc25219"/>
      <w:bookmarkStart w:id="4" w:name="_Toc21389"/>
      <w:r>
        <w:rPr>
          <w:rFonts w:hint="eastAsia" w:ascii="楷体_GB2312" w:hAnsi="楷体_GB2312" w:eastAsia="楷体_GB2312" w:cs="楷体_GB2312"/>
          <w:color w:val="auto"/>
          <w:szCs w:val="32"/>
        </w:rPr>
        <w:t>（</w:t>
      </w:r>
      <w:r>
        <w:rPr>
          <w:rFonts w:hint="eastAsia" w:ascii="楷体_GB2312" w:hAnsi="楷体_GB2312" w:eastAsia="楷体_GB2312" w:cs="楷体_GB2312"/>
          <w:b/>
          <w:bCs/>
          <w:color w:val="auto"/>
          <w:szCs w:val="32"/>
          <w:lang w:val="en-US" w:eastAsia="zh-CN"/>
        </w:rPr>
        <w:t>一</w:t>
      </w:r>
      <w:r>
        <w:rPr>
          <w:rFonts w:hint="eastAsia" w:ascii="楷体_GB2312" w:hAnsi="楷体_GB2312" w:eastAsia="楷体_GB2312" w:cs="楷体_GB2312"/>
          <w:b/>
          <w:bCs/>
          <w:color w:val="auto"/>
          <w:szCs w:val="32"/>
        </w:rPr>
        <w:t>）</w:t>
      </w:r>
      <w:bookmarkEnd w:id="3"/>
      <w:r>
        <w:rPr>
          <w:rFonts w:hint="eastAsia" w:ascii="楷体_GB2312" w:hAnsi="楷体_GB2312" w:eastAsia="楷体_GB2312" w:cs="楷体_GB2312"/>
          <w:b/>
          <w:bCs/>
          <w:color w:val="auto"/>
          <w:szCs w:val="32"/>
          <w:lang w:val="en-US" w:eastAsia="zh-CN"/>
        </w:rPr>
        <w:t>加强学习培训，科学合理设置绩效目标</w:t>
      </w:r>
      <w:bookmarkEnd w:id="4"/>
    </w:p>
    <w:p w14:paraId="09FE1FA5">
      <w:pPr>
        <w:keepNext w:val="0"/>
        <w:keepLines w:val="0"/>
        <w:pageBreakBefore w:val="0"/>
        <w:widowControl w:val="0"/>
        <w:kinsoku/>
        <w:wordWrap/>
        <w:overflowPunct/>
        <w:topLinePunct w:val="0"/>
        <w:autoSpaceDE/>
        <w:autoSpaceDN/>
        <w:bidi w:val="0"/>
        <w:adjustRightInd/>
        <w:snapToGrid/>
        <w:spacing w:line="579" w:lineRule="exact"/>
        <w:ind w:firstLine="640"/>
        <w:textAlignment w:val="auto"/>
        <w:outlineLvl w:val="9"/>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进一步加强绩效管理文件政策的学习和培训，树牢绩效理念，将预算绩效管理贯穿于工作始终。认真学习湖南省财政厅《湖南省预算绩效目标管理办法》（湘财绩〔2020〕6号）文件精神，按照“</w:t>
      </w:r>
      <w:r>
        <w:rPr>
          <w:rFonts w:eastAsia="仿宋_GB2312"/>
          <w:color w:val="auto"/>
          <w:sz w:val="32"/>
          <w:szCs w:val="32"/>
        </w:rPr>
        <w:t>指向明确</w:t>
      </w:r>
      <w:r>
        <w:rPr>
          <w:rFonts w:hint="eastAsia" w:eastAsia="仿宋_GB2312"/>
          <w:color w:val="auto"/>
          <w:sz w:val="32"/>
          <w:szCs w:val="32"/>
          <w:lang w:eastAsia="zh-CN"/>
        </w:rPr>
        <w:t>、</w:t>
      </w:r>
      <w:r>
        <w:rPr>
          <w:rFonts w:eastAsia="仿宋_GB2312"/>
          <w:color w:val="auto"/>
          <w:sz w:val="32"/>
          <w:szCs w:val="32"/>
        </w:rPr>
        <w:t>细化量化</w:t>
      </w:r>
      <w:r>
        <w:rPr>
          <w:rFonts w:hint="eastAsia" w:eastAsia="仿宋_GB2312"/>
          <w:color w:val="auto"/>
          <w:sz w:val="32"/>
          <w:szCs w:val="32"/>
          <w:lang w:eastAsia="zh-CN"/>
        </w:rPr>
        <w:t>、</w:t>
      </w:r>
      <w:r>
        <w:rPr>
          <w:rFonts w:eastAsia="仿宋_GB2312"/>
          <w:color w:val="auto"/>
          <w:sz w:val="32"/>
          <w:szCs w:val="32"/>
        </w:rPr>
        <w:t>合理可行</w:t>
      </w:r>
      <w:r>
        <w:rPr>
          <w:rFonts w:hint="eastAsia" w:eastAsia="仿宋_GB2312"/>
          <w:color w:val="auto"/>
          <w:sz w:val="32"/>
          <w:szCs w:val="32"/>
          <w:lang w:eastAsia="zh-CN"/>
        </w:rPr>
        <w:t>、</w:t>
      </w:r>
      <w:r>
        <w:rPr>
          <w:rFonts w:eastAsia="仿宋_GB2312"/>
          <w:color w:val="auto"/>
          <w:sz w:val="32"/>
          <w:szCs w:val="32"/>
        </w:rPr>
        <w:t>相应匹配</w:t>
      </w:r>
      <w:r>
        <w:rPr>
          <w:rFonts w:hint="eastAsia" w:ascii="仿宋_GB2312" w:hAnsi="仿宋_GB2312" w:eastAsia="仿宋_GB2312" w:cs="仿宋_GB2312"/>
          <w:b w:val="0"/>
          <w:bCs/>
          <w:color w:val="auto"/>
          <w:kern w:val="2"/>
          <w:sz w:val="32"/>
          <w:szCs w:val="32"/>
          <w:lang w:val="en-US" w:eastAsia="zh-CN" w:bidi="ar-SA"/>
        </w:rPr>
        <w:t>”原则，结合实际工作，</w:t>
      </w:r>
      <w:r>
        <w:rPr>
          <w:rFonts w:hint="eastAsia" w:ascii="仿宋_GB2312" w:hAnsi="仿宋_GB2312" w:cs="仿宋_GB2312"/>
          <w:b w:val="0"/>
          <w:bCs/>
          <w:color w:val="auto"/>
          <w:kern w:val="2"/>
          <w:sz w:val="32"/>
          <w:szCs w:val="32"/>
          <w:lang w:val="en-US" w:eastAsia="zh-CN" w:bidi="ar-SA"/>
        </w:rPr>
        <w:t>科学合理</w:t>
      </w:r>
      <w:r>
        <w:rPr>
          <w:rFonts w:hint="eastAsia" w:ascii="仿宋_GB2312" w:hAnsi="仿宋_GB2312" w:eastAsia="仿宋_GB2312" w:cs="仿宋_GB2312"/>
          <w:b w:val="0"/>
          <w:bCs/>
          <w:color w:val="auto"/>
          <w:kern w:val="2"/>
          <w:sz w:val="32"/>
          <w:szCs w:val="32"/>
          <w:lang w:val="en-US" w:eastAsia="zh-CN" w:bidi="ar-SA"/>
        </w:rPr>
        <w:t>设置绩效目标，做到细化、量化、可衡量。</w:t>
      </w:r>
    </w:p>
    <w:p w14:paraId="3441F887">
      <w:pPr>
        <w:pStyle w:val="4"/>
        <w:keepNext w:val="0"/>
        <w:keepLines w:val="0"/>
        <w:pageBreakBefore w:val="0"/>
        <w:widowControl w:val="0"/>
        <w:kinsoku/>
        <w:wordWrap/>
        <w:overflowPunct/>
        <w:topLinePunct w:val="0"/>
        <w:autoSpaceDE/>
        <w:autoSpaceDN/>
        <w:bidi w:val="0"/>
        <w:spacing w:line="579" w:lineRule="exact"/>
        <w:ind w:firstLine="643"/>
        <w:rPr>
          <w:rFonts w:ascii="Times New Roman" w:hAnsi="Times New Roman"/>
          <w:color w:val="auto"/>
        </w:rPr>
      </w:pPr>
      <w:r>
        <w:rPr>
          <w:rFonts w:hint="eastAsia" w:ascii="楷体_GB2312" w:hAnsi="楷体_GB2312" w:eastAsia="楷体_GB2312" w:cs="楷体_GB2312"/>
          <w:b/>
          <w:bCs w:val="0"/>
          <w:color w:val="auto"/>
        </w:rPr>
        <w:t>（</w:t>
      </w:r>
      <w:r>
        <w:rPr>
          <w:rFonts w:hint="eastAsia" w:ascii="楷体_GB2312" w:hAnsi="楷体_GB2312" w:eastAsia="楷体_GB2312" w:cs="楷体_GB2312"/>
          <w:b/>
          <w:bCs w:val="0"/>
          <w:color w:val="auto"/>
          <w:lang w:val="en-US" w:eastAsia="zh-CN"/>
        </w:rPr>
        <w:t>二</w:t>
      </w:r>
      <w:r>
        <w:rPr>
          <w:rFonts w:hint="eastAsia" w:ascii="楷体_GB2312" w:hAnsi="楷体_GB2312" w:eastAsia="楷体_GB2312" w:cs="楷体_GB2312"/>
          <w:b/>
          <w:bCs w:val="0"/>
          <w:color w:val="auto"/>
        </w:rPr>
        <w:t>）</w:t>
      </w:r>
      <w:r>
        <w:rPr>
          <w:rFonts w:hint="eastAsia" w:ascii="楷体_GB2312" w:hAnsi="楷体_GB2312" w:eastAsia="楷体_GB2312" w:cs="楷体_GB2312"/>
          <w:b/>
          <w:bCs w:val="0"/>
          <w:color w:val="auto"/>
          <w:kern w:val="2"/>
          <w:sz w:val="32"/>
          <w:szCs w:val="32"/>
          <w:lang w:val="en-US" w:eastAsia="zh-CN" w:bidi="ar-SA"/>
        </w:rPr>
        <w:t>进一步提高预算资金</w:t>
      </w:r>
      <w:r>
        <w:rPr>
          <w:rFonts w:hint="eastAsia" w:ascii="楷体_GB2312" w:hAnsi="楷体_GB2312" w:eastAsia="楷体_GB2312" w:cs="楷体_GB2312"/>
          <w:b/>
          <w:bCs/>
          <w:color w:val="auto"/>
          <w:kern w:val="2"/>
          <w:sz w:val="32"/>
          <w:szCs w:val="32"/>
          <w:lang w:val="en-US" w:eastAsia="zh-CN" w:bidi="ar-SA"/>
        </w:rPr>
        <w:t>执行率</w:t>
      </w:r>
    </w:p>
    <w:p w14:paraId="40BD6B81">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textAlignment w:val="center"/>
        <w:rPr>
          <w:color w:val="auto"/>
        </w:rPr>
      </w:pPr>
      <w:r>
        <w:rPr>
          <w:rFonts w:hint="default" w:ascii="Times New Roman" w:hAnsi="Times New Roman" w:eastAsia="仿宋_GB2312" w:cs="Times New Roman"/>
          <w:color w:val="auto"/>
          <w:kern w:val="2"/>
          <w:sz w:val="32"/>
          <w:szCs w:val="32"/>
          <w:highlight w:val="none"/>
          <w:lang w:val="en-US" w:eastAsia="zh-CN" w:bidi="ar-SA"/>
        </w:rPr>
        <w:t>我厅将结合实际情况，</w:t>
      </w:r>
      <w:r>
        <w:rPr>
          <w:rFonts w:hint="eastAsia" w:cs="Times New Roman"/>
          <w:color w:val="auto"/>
          <w:kern w:val="2"/>
          <w:sz w:val="32"/>
          <w:szCs w:val="32"/>
          <w:highlight w:val="none"/>
          <w:lang w:val="en-US" w:eastAsia="zh-CN" w:bidi="ar-SA"/>
        </w:rPr>
        <w:t>采取多种措施提升我厅预算资金执行率</w:t>
      </w:r>
      <w:r>
        <w:rPr>
          <w:rFonts w:hint="default" w:ascii="Times New Roman" w:hAnsi="Times New Roman" w:eastAsia="仿宋_GB2312" w:cs="Times New Roman"/>
          <w:color w:val="auto"/>
          <w:kern w:val="2"/>
          <w:sz w:val="32"/>
          <w:szCs w:val="32"/>
          <w:highlight w:val="none"/>
          <w:lang w:val="en-US" w:eastAsia="zh-CN" w:bidi="ar-SA"/>
        </w:rPr>
        <w:t>：一是持续做好对处室、直属单位预算执行进度的监控，对存在问题的进行点对点提醒，切实提升全厅部门预算执行进度；二是合理分配专项资金。暂不具备条件的项目不安排资金，并对执行进度慢的单位压减专项资金；三是统筹盘活存量资金。拟</w:t>
      </w:r>
      <w:r>
        <w:rPr>
          <w:rFonts w:hint="eastAsia" w:cs="Times New Roman"/>
          <w:color w:val="auto"/>
          <w:kern w:val="2"/>
          <w:sz w:val="32"/>
          <w:szCs w:val="32"/>
          <w:highlight w:val="none"/>
          <w:lang w:val="en-US" w:eastAsia="zh-CN" w:bidi="ar-SA"/>
        </w:rPr>
        <w:t>对</w:t>
      </w:r>
      <w:r>
        <w:rPr>
          <w:rFonts w:hint="default" w:ascii="Times New Roman" w:hAnsi="Times New Roman" w:eastAsia="仿宋_GB2312" w:cs="Times New Roman"/>
          <w:color w:val="auto"/>
          <w:kern w:val="2"/>
          <w:sz w:val="32"/>
          <w:szCs w:val="32"/>
          <w:highlight w:val="none"/>
          <w:lang w:val="en-US" w:eastAsia="zh-CN" w:bidi="ar-SA"/>
        </w:rPr>
        <w:t>上年结转资金次年6月未付款的资金进行逐一分析，后续调整用于弥补其他事项缺口。</w:t>
      </w:r>
    </w:p>
    <w:p w14:paraId="389520D7">
      <w:pPr>
        <w:keepNext w:val="0"/>
        <w:keepLines w:val="0"/>
        <w:pageBreakBefore w:val="0"/>
        <w:widowControl w:val="0"/>
        <w:numPr>
          <w:ilvl w:val="0"/>
          <w:numId w:val="2"/>
        </w:numPr>
        <w:kinsoku/>
        <w:wordWrap/>
        <w:overflowPunct/>
        <w:topLinePunct w:val="0"/>
        <w:autoSpaceDE/>
        <w:autoSpaceDN/>
        <w:bidi w:val="0"/>
        <w:spacing w:line="579" w:lineRule="exact"/>
        <w:ind w:left="0" w:leftChars="0" w:firstLine="640" w:firstLineChars="200"/>
        <w:rPr>
          <w:rFonts w:eastAsia="黑体"/>
          <w:color w:val="auto"/>
          <w:szCs w:val="32"/>
        </w:rPr>
      </w:pPr>
      <w:r>
        <w:rPr>
          <w:rFonts w:eastAsia="黑体"/>
          <w:color w:val="auto"/>
          <w:szCs w:val="32"/>
        </w:rPr>
        <w:t>绩效自评结果拟应用和公开情况</w:t>
      </w:r>
    </w:p>
    <w:p w14:paraId="78AC7C24">
      <w:pPr>
        <w:keepNext w:val="0"/>
        <w:keepLines w:val="0"/>
        <w:pageBreakBefore w:val="0"/>
        <w:widowControl w:val="0"/>
        <w:kinsoku/>
        <w:wordWrap/>
        <w:overflowPunct/>
        <w:topLinePunct w:val="0"/>
        <w:autoSpaceDE/>
        <w:autoSpaceDN/>
        <w:bidi w:val="0"/>
        <w:spacing w:line="579" w:lineRule="exact"/>
        <w:ind w:firstLine="640"/>
        <w:rPr>
          <w:color w:val="auto"/>
        </w:rPr>
      </w:pPr>
      <w:r>
        <w:rPr>
          <w:rFonts w:hint="eastAsia" w:ascii="Times New Roman" w:hAnsi="Times New Roman" w:eastAsia="仿宋_GB2312" w:cs="Times New Roman"/>
          <w:color w:val="auto"/>
          <w:kern w:val="2"/>
          <w:sz w:val="32"/>
          <w:szCs w:val="32"/>
          <w:highlight w:val="none"/>
          <w:lang w:val="en-US" w:eastAsia="zh-CN" w:bidi="ar-SA"/>
        </w:rPr>
        <w:t>一是</w:t>
      </w:r>
      <w:r>
        <w:rPr>
          <w:rFonts w:hint="default" w:ascii="Times New Roman" w:hAnsi="Times New Roman" w:eastAsia="仿宋_GB2312" w:cs="Times New Roman"/>
          <w:color w:val="auto"/>
          <w:kern w:val="2"/>
          <w:sz w:val="32"/>
          <w:szCs w:val="32"/>
          <w:highlight w:val="none"/>
          <w:lang w:val="en-US" w:eastAsia="zh-CN" w:bidi="ar-SA"/>
        </w:rPr>
        <w:t>针对绩效自评发现的问题，</w:t>
      </w:r>
      <w:r>
        <w:rPr>
          <w:rFonts w:hint="eastAsia" w:ascii="Times New Roman" w:hAnsi="Times New Roman" w:eastAsia="仿宋_GB2312" w:cs="Times New Roman"/>
          <w:color w:val="auto"/>
          <w:kern w:val="2"/>
          <w:sz w:val="32"/>
          <w:szCs w:val="32"/>
          <w:highlight w:val="none"/>
          <w:lang w:val="en-US" w:eastAsia="zh-CN" w:bidi="ar-SA"/>
        </w:rPr>
        <w:t>建立《问题清单》，要求各处室、各单位</w:t>
      </w:r>
      <w:r>
        <w:rPr>
          <w:rFonts w:hint="default" w:ascii="Times New Roman" w:hAnsi="Times New Roman" w:eastAsia="仿宋_GB2312" w:cs="Times New Roman"/>
          <w:color w:val="auto"/>
          <w:kern w:val="2"/>
          <w:sz w:val="32"/>
          <w:szCs w:val="32"/>
          <w:highlight w:val="none"/>
          <w:lang w:val="en-US" w:eastAsia="zh-CN" w:bidi="ar-SA"/>
        </w:rPr>
        <w:t>进行整改</w:t>
      </w:r>
      <w:r>
        <w:rPr>
          <w:rFonts w:hint="eastAsia" w:ascii="Times New Roman" w:hAnsi="Times New Roman" w:eastAsia="仿宋_GB2312" w:cs="Times New Roman"/>
          <w:color w:val="auto"/>
          <w:kern w:val="2"/>
          <w:sz w:val="32"/>
          <w:szCs w:val="32"/>
          <w:highlight w:val="none"/>
          <w:lang w:val="en-US" w:eastAsia="zh-CN" w:bidi="ar-SA"/>
        </w:rPr>
        <w:t>，并跟踪整改结果。二是将此次绩效自评结果</w:t>
      </w:r>
      <w:r>
        <w:rPr>
          <w:rFonts w:hint="default" w:ascii="Times New Roman" w:hAnsi="Times New Roman" w:eastAsia="仿宋_GB2312" w:cs="Times New Roman"/>
          <w:color w:val="auto"/>
          <w:kern w:val="2"/>
          <w:sz w:val="32"/>
          <w:szCs w:val="32"/>
          <w:highlight w:val="none"/>
          <w:lang w:val="en-US" w:eastAsia="zh-CN" w:bidi="ar-SA"/>
        </w:rPr>
        <w:t>作为部门绩效考核和下年度资金安排参考依据。</w:t>
      </w:r>
      <w:r>
        <w:rPr>
          <w:rFonts w:hint="eastAsia" w:ascii="Times New Roman" w:hAnsi="Times New Roman" w:eastAsia="仿宋_GB2312" w:cs="Times New Roman"/>
          <w:color w:val="auto"/>
          <w:kern w:val="2"/>
          <w:sz w:val="32"/>
          <w:szCs w:val="32"/>
          <w:highlight w:val="none"/>
          <w:lang w:val="en-US" w:eastAsia="zh-CN" w:bidi="ar-SA"/>
        </w:rPr>
        <w:t>三是根据要求将</w:t>
      </w:r>
      <w:r>
        <w:rPr>
          <w:rFonts w:hint="default" w:ascii="Times New Roman" w:hAnsi="Times New Roman" w:eastAsia="仿宋_GB2312" w:cs="Times New Roman"/>
          <w:color w:val="auto"/>
          <w:kern w:val="2"/>
          <w:sz w:val="32"/>
          <w:szCs w:val="32"/>
          <w:highlight w:val="none"/>
          <w:lang w:val="en-US" w:eastAsia="zh-CN" w:bidi="ar-SA"/>
        </w:rPr>
        <w:t>本报告进行公示。</w:t>
      </w:r>
    </w:p>
    <w:p w14:paraId="2E218E2E">
      <w:pPr>
        <w:keepNext w:val="0"/>
        <w:keepLines w:val="0"/>
        <w:pageBreakBefore w:val="0"/>
        <w:widowControl w:val="0"/>
        <w:kinsoku/>
        <w:wordWrap/>
        <w:overflowPunct/>
        <w:topLinePunct w:val="0"/>
        <w:autoSpaceDE/>
        <w:autoSpaceDN/>
        <w:bidi w:val="0"/>
        <w:spacing w:line="579" w:lineRule="exact"/>
        <w:ind w:firstLine="640"/>
        <w:rPr>
          <w:rFonts w:eastAsia="黑体"/>
          <w:color w:val="auto"/>
          <w:szCs w:val="32"/>
        </w:rPr>
      </w:pPr>
      <w:r>
        <w:rPr>
          <w:rFonts w:eastAsia="黑体"/>
          <w:color w:val="auto"/>
          <w:szCs w:val="32"/>
        </w:rPr>
        <w:t>其他需要说明的情况</w:t>
      </w:r>
    </w:p>
    <w:p w14:paraId="56B91938">
      <w:pPr>
        <w:keepNext w:val="0"/>
        <w:keepLines w:val="0"/>
        <w:pageBreakBefore w:val="0"/>
        <w:widowControl w:val="0"/>
        <w:kinsoku/>
        <w:wordWrap/>
        <w:overflowPunct/>
        <w:topLinePunct w:val="0"/>
        <w:autoSpaceDE/>
        <w:autoSpaceDN/>
        <w:bidi w:val="0"/>
        <w:spacing w:line="579" w:lineRule="exact"/>
        <w:ind w:firstLine="640"/>
        <w:rPr>
          <w:rFonts w:hint="eastAsia"/>
          <w:color w:val="auto"/>
          <w:szCs w:val="32"/>
          <w:lang w:eastAsia="zh-CN"/>
        </w:rPr>
      </w:pPr>
      <w:r>
        <w:rPr>
          <w:rFonts w:hint="eastAsia"/>
          <w:color w:val="auto"/>
          <w:szCs w:val="32"/>
          <w:lang w:eastAsia="zh-CN"/>
        </w:rPr>
        <w:t>无</w:t>
      </w:r>
    </w:p>
    <w:p w14:paraId="1A40AF33">
      <w:pPr>
        <w:pStyle w:val="7"/>
        <w:keepNext w:val="0"/>
        <w:keepLines w:val="0"/>
        <w:pageBreakBefore w:val="0"/>
        <w:widowControl w:val="0"/>
        <w:kinsoku/>
        <w:wordWrap/>
        <w:overflowPunct/>
        <w:topLinePunct w:val="0"/>
        <w:autoSpaceDE/>
        <w:autoSpaceDN/>
        <w:bidi w:val="0"/>
        <w:spacing w:line="579" w:lineRule="exact"/>
        <w:rPr>
          <w:sz w:val="32"/>
          <w:szCs w:val="32"/>
        </w:rPr>
      </w:pPr>
    </w:p>
    <w:p w14:paraId="66C57E2E">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附件：1.部门整体支出绩效评价基础数据表</w:t>
      </w:r>
    </w:p>
    <w:p w14:paraId="184301CA">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1600" w:firstLineChars="500"/>
        <w:textAlignment w:val="auto"/>
        <w:rPr>
          <w:rFonts w:hint="default"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2.部门整体支出绩效自评表</w:t>
      </w:r>
    </w:p>
    <w:p w14:paraId="77F22A8B">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1600" w:firstLineChars="500"/>
        <w:textAlignment w:val="auto"/>
        <w:rPr>
          <w:rFonts w:hint="eastAsia"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3.2025年度业务工作经费项目支出绩效自评表</w:t>
      </w:r>
    </w:p>
    <w:p w14:paraId="6F7B4B6A">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1600" w:firstLineChars="500"/>
        <w:textAlignment w:val="auto"/>
        <w:rPr>
          <w:rFonts w:hint="eastAsia"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4.2025年度其他事业发展资金项目支出绩效自评表</w:t>
      </w:r>
    </w:p>
    <w:p w14:paraId="0B85D77D">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1600" w:firstLineChars="500"/>
        <w:textAlignment w:val="auto"/>
        <w:rPr>
          <w:rFonts w:hint="eastAsia"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5.2025年度其他运转类项目支出绩效自评表</w:t>
      </w:r>
    </w:p>
    <w:p w14:paraId="53DE39EB">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1600" w:firstLineChars="500"/>
        <w:textAlignment w:val="auto"/>
        <w:rPr>
          <w:rFonts w:hint="eastAsia"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6.2025年度现代农业农村发展资金支出绩效自评表</w:t>
      </w:r>
    </w:p>
    <w:p w14:paraId="5DEF0826">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1920" w:leftChars="500" w:hanging="320" w:hangingChars="100"/>
        <w:textAlignment w:val="auto"/>
        <w:rPr>
          <w:rFonts w:hint="default" w:cs="Times New Roman"/>
          <w:color w:val="auto"/>
          <w:kern w:val="2"/>
          <w:sz w:val="32"/>
          <w:szCs w:val="32"/>
          <w:highlight w:val="none"/>
          <w:lang w:val="en-US" w:eastAsia="zh-CN" w:bidi="ar-SA"/>
        </w:rPr>
      </w:pPr>
      <w:r>
        <w:rPr>
          <w:rFonts w:hint="eastAsia" w:cs="Times New Roman"/>
          <w:color w:val="auto"/>
          <w:kern w:val="2"/>
          <w:sz w:val="32"/>
          <w:szCs w:val="32"/>
          <w:highlight w:val="none"/>
          <w:lang w:val="en-US" w:eastAsia="zh-CN" w:bidi="ar-SA"/>
        </w:rPr>
        <w:t>7.2025年度省级衔接推进乡村振兴补助资金支出绩效自评表</w:t>
      </w:r>
    </w:p>
    <w:p w14:paraId="08E49599">
      <w:pPr>
        <w:rPr>
          <w:rFonts w:hint="default" w:cs="Times New Roman"/>
          <w:color w:val="auto"/>
          <w:kern w:val="2"/>
          <w:sz w:val="32"/>
          <w:szCs w:val="32"/>
          <w:highlight w:val="none"/>
          <w:lang w:val="en-US" w:eastAsia="zh-CN" w:bidi="ar-SA"/>
        </w:rPr>
      </w:pPr>
      <w:r>
        <w:rPr>
          <w:rFonts w:hint="default" w:cs="Times New Roman"/>
          <w:color w:val="auto"/>
          <w:kern w:val="2"/>
          <w:sz w:val="32"/>
          <w:szCs w:val="32"/>
          <w:highlight w:val="none"/>
          <w:lang w:val="en-US" w:eastAsia="zh-CN" w:bidi="ar-SA"/>
        </w:rPr>
        <w:br w:type="page"/>
      </w:r>
    </w:p>
    <w:p w14:paraId="6D95AF0A">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0" w:firstLineChars="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附件1</w:t>
      </w:r>
    </w:p>
    <w:p w14:paraId="409155DC">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部门整体支出绩效评价基础数据表</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7" w:type="dxa"/>
          <w:left w:w="52" w:type="dxa"/>
          <w:bottom w:w="57" w:type="dxa"/>
          <w:right w:w="52" w:type="dxa"/>
        </w:tblCellMar>
      </w:tblPr>
      <w:tblGrid>
        <w:gridCol w:w="2854"/>
        <w:gridCol w:w="1015"/>
        <w:gridCol w:w="1016"/>
        <w:gridCol w:w="1015"/>
        <w:gridCol w:w="1016"/>
        <w:gridCol w:w="1016"/>
        <w:gridCol w:w="1016"/>
      </w:tblGrid>
      <w:tr w14:paraId="13AA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7" w:type="dxa"/>
            <w:left w:w="52" w:type="dxa"/>
            <w:bottom w:w="57" w:type="dxa"/>
            <w:right w:w="52" w:type="dxa"/>
          </w:tblCellMar>
        </w:tblPrEx>
        <w:trPr>
          <w:trHeight w:val="288" w:hRule="atLeast"/>
          <w:jc w:val="center"/>
        </w:trPr>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DAB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财政供养人员情况</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F84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编制数</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5AD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2025年实际在职人数</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DD0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控制率</w:t>
            </w:r>
          </w:p>
        </w:tc>
      </w:tr>
      <w:tr w14:paraId="3C12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8BD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241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1017</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0B9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035</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8ED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101.77%</w:t>
            </w:r>
          </w:p>
        </w:tc>
      </w:tr>
      <w:tr w14:paraId="10DE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9B4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黑体" w:hAnsi="黑体" w:eastAsia="黑体" w:cs="黑体"/>
                <w:b w:val="0"/>
                <w:bCs w:val="0"/>
                <w:i w:val="0"/>
                <w:iCs w:val="0"/>
                <w:color w:val="000000"/>
                <w:kern w:val="0"/>
                <w:sz w:val="21"/>
                <w:szCs w:val="21"/>
                <w:u w:val="none"/>
                <w:lang w:val="en-US" w:eastAsia="zh-CN" w:bidi="ar"/>
              </w:rPr>
            </w:pPr>
            <w:r>
              <w:rPr>
                <w:rFonts w:hint="default" w:ascii="黑体" w:hAnsi="黑体" w:eastAsia="黑体" w:cs="黑体"/>
                <w:b w:val="0"/>
                <w:bCs w:val="0"/>
                <w:i w:val="0"/>
                <w:iCs w:val="0"/>
                <w:color w:val="000000"/>
                <w:kern w:val="0"/>
                <w:sz w:val="21"/>
                <w:szCs w:val="21"/>
                <w:u w:val="none"/>
                <w:lang w:val="en-US" w:eastAsia="zh-CN" w:bidi="ar"/>
              </w:rPr>
              <w:t>经费控制情况</w:t>
            </w:r>
            <w:r>
              <w:rPr>
                <w:rFonts w:hint="eastAsia" w:ascii="黑体" w:hAnsi="黑体" w:eastAsia="黑体" w:cs="黑体"/>
                <w:b w:val="0"/>
                <w:bCs w:val="0"/>
                <w:i w:val="0"/>
                <w:iCs w:val="0"/>
                <w:color w:val="000000"/>
                <w:kern w:val="0"/>
                <w:sz w:val="21"/>
                <w:szCs w:val="21"/>
                <w:u w:val="none"/>
                <w:lang w:val="en-US" w:eastAsia="zh-CN" w:bidi="ar"/>
              </w:rPr>
              <w:t>（</w:t>
            </w:r>
            <w:r>
              <w:rPr>
                <w:rFonts w:hint="default" w:ascii="黑体" w:hAnsi="黑体" w:eastAsia="黑体" w:cs="黑体"/>
                <w:b w:val="0"/>
                <w:bCs w:val="0"/>
                <w:i w:val="0"/>
                <w:iCs w:val="0"/>
                <w:color w:val="000000"/>
                <w:kern w:val="0"/>
                <w:sz w:val="21"/>
                <w:szCs w:val="21"/>
                <w:u w:val="none"/>
                <w:lang w:val="en-US" w:eastAsia="zh-CN" w:bidi="ar"/>
              </w:rPr>
              <w:t>万元</w:t>
            </w:r>
            <w:r>
              <w:rPr>
                <w:rFonts w:hint="eastAsia" w:ascii="黑体" w:hAnsi="黑体" w:eastAsia="黑体" w:cs="黑体"/>
                <w:b w:val="0"/>
                <w:bCs w:val="0"/>
                <w:i w:val="0"/>
                <w:iCs w:val="0"/>
                <w:color w:val="000000"/>
                <w:kern w:val="0"/>
                <w:sz w:val="21"/>
                <w:szCs w:val="21"/>
                <w:u w:val="none"/>
                <w:lang w:val="en-US" w:eastAsia="zh-CN" w:bidi="ar"/>
              </w:rPr>
              <w:t>）</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493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黑体" w:hAnsi="黑体" w:eastAsia="黑体" w:cs="黑体"/>
                <w:b w:val="0"/>
                <w:bCs w:val="0"/>
                <w:i w:val="0"/>
                <w:iCs w:val="0"/>
                <w:color w:val="000000"/>
                <w:kern w:val="0"/>
                <w:sz w:val="21"/>
                <w:szCs w:val="21"/>
                <w:u w:val="none"/>
                <w:lang w:val="en-US" w:eastAsia="zh-CN" w:bidi="ar"/>
              </w:rPr>
            </w:pPr>
            <w:r>
              <w:rPr>
                <w:rFonts w:hint="default" w:ascii="黑体" w:hAnsi="黑体" w:eastAsia="黑体" w:cs="黑体"/>
                <w:b w:val="0"/>
                <w:bCs w:val="0"/>
                <w:i w:val="0"/>
                <w:iCs w:val="0"/>
                <w:color w:val="000000"/>
                <w:kern w:val="0"/>
                <w:sz w:val="21"/>
                <w:szCs w:val="21"/>
                <w:u w:val="none"/>
                <w:lang w:val="en-US" w:eastAsia="zh-CN" w:bidi="ar"/>
              </w:rPr>
              <w:t>2024年决算数</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95C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黑体" w:hAnsi="黑体" w:eastAsia="黑体" w:cs="黑体"/>
                <w:b w:val="0"/>
                <w:bCs w:val="0"/>
                <w:i w:val="0"/>
                <w:iCs w:val="0"/>
                <w:color w:val="000000"/>
                <w:kern w:val="0"/>
                <w:sz w:val="21"/>
                <w:szCs w:val="21"/>
                <w:u w:val="none"/>
                <w:lang w:val="en-US" w:eastAsia="zh-CN" w:bidi="ar"/>
              </w:rPr>
            </w:pPr>
            <w:r>
              <w:rPr>
                <w:rFonts w:hint="default" w:ascii="黑体" w:hAnsi="黑体" w:eastAsia="黑体" w:cs="黑体"/>
                <w:b w:val="0"/>
                <w:bCs w:val="0"/>
                <w:i w:val="0"/>
                <w:iCs w:val="0"/>
                <w:color w:val="000000"/>
                <w:kern w:val="0"/>
                <w:sz w:val="21"/>
                <w:szCs w:val="21"/>
                <w:u w:val="none"/>
                <w:lang w:val="en-US" w:eastAsia="zh-CN" w:bidi="ar"/>
              </w:rPr>
              <w:t>2025年预算数</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712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黑体" w:hAnsi="黑体" w:eastAsia="黑体" w:cs="黑体"/>
                <w:b w:val="0"/>
                <w:bCs w:val="0"/>
                <w:i w:val="0"/>
                <w:iCs w:val="0"/>
                <w:color w:val="000000"/>
                <w:kern w:val="0"/>
                <w:sz w:val="21"/>
                <w:szCs w:val="21"/>
                <w:u w:val="none"/>
                <w:lang w:val="en-US" w:eastAsia="zh-CN" w:bidi="ar"/>
              </w:rPr>
            </w:pPr>
            <w:r>
              <w:rPr>
                <w:rFonts w:hint="default" w:ascii="黑体" w:hAnsi="黑体" w:eastAsia="黑体" w:cs="黑体"/>
                <w:b w:val="0"/>
                <w:bCs w:val="0"/>
                <w:i w:val="0"/>
                <w:iCs w:val="0"/>
                <w:color w:val="000000"/>
                <w:kern w:val="0"/>
                <w:sz w:val="21"/>
                <w:szCs w:val="21"/>
                <w:u w:val="none"/>
                <w:lang w:val="en-US" w:eastAsia="zh-CN" w:bidi="ar"/>
              </w:rPr>
              <w:t>2025年决算数</w:t>
            </w:r>
          </w:p>
        </w:tc>
      </w:tr>
      <w:tr w14:paraId="453B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1E8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“三公”经费</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062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 434.78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BD8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 499.60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C86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 357.78 </w:t>
            </w:r>
          </w:p>
        </w:tc>
      </w:tr>
      <w:tr w14:paraId="7BF5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195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公务用车购置和维护经费</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F3F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228.48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051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231.60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FF7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199.02 </w:t>
            </w:r>
          </w:p>
        </w:tc>
      </w:tr>
      <w:tr w14:paraId="318D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4F8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其中：公车购置</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F45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12.60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189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43.00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087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22.99 </w:t>
            </w:r>
          </w:p>
        </w:tc>
      </w:tr>
      <w:tr w14:paraId="1667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D72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公车运行维护</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43A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215.88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A89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188.60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583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176.03 </w:t>
            </w:r>
          </w:p>
        </w:tc>
      </w:tr>
      <w:tr w14:paraId="46CC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741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2.</w:t>
            </w:r>
            <w:r>
              <w:rPr>
                <w:rFonts w:hint="default" w:ascii="Times New Roman" w:hAnsi="Times New Roman" w:eastAsia="仿宋_GB2312" w:cs="Times New Roman"/>
                <w:i w:val="0"/>
                <w:iCs w:val="0"/>
                <w:color w:val="000000"/>
                <w:kern w:val="0"/>
                <w:sz w:val="21"/>
                <w:szCs w:val="21"/>
                <w:u w:val="none"/>
                <w:lang w:val="en-US" w:eastAsia="zh-CN" w:bidi="ar"/>
              </w:rPr>
              <w:t>出国经费</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6C3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184.28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CF9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184.80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632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147.77 </w:t>
            </w:r>
          </w:p>
        </w:tc>
      </w:tr>
      <w:tr w14:paraId="3627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983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3.</w:t>
            </w:r>
            <w:r>
              <w:rPr>
                <w:rFonts w:hint="default" w:ascii="Times New Roman" w:hAnsi="Times New Roman" w:eastAsia="仿宋_GB2312" w:cs="Times New Roman"/>
                <w:i w:val="0"/>
                <w:iCs w:val="0"/>
                <w:color w:val="000000"/>
                <w:kern w:val="0"/>
                <w:sz w:val="21"/>
                <w:szCs w:val="21"/>
                <w:u w:val="none"/>
                <w:lang w:val="en-US" w:eastAsia="zh-CN" w:bidi="ar"/>
              </w:rPr>
              <w:t>公务接待</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EF5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22.02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BC0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83.20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AAC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10.99 </w:t>
            </w:r>
          </w:p>
        </w:tc>
      </w:tr>
      <w:tr w14:paraId="162B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51A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项目支出：</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43DC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righ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42548.03</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48F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 36,893.65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23A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 32,363.59 </w:t>
            </w:r>
          </w:p>
        </w:tc>
      </w:tr>
      <w:tr w14:paraId="2450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EF9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1.业务工作经费</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6C0C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2243.85</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3E4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5,086.75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8CC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3,366.20 </w:t>
            </w:r>
          </w:p>
        </w:tc>
      </w:tr>
      <w:tr w14:paraId="6F9D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77A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Style w:val="22"/>
                <w:rFonts w:hint="default" w:ascii="Times New Roman" w:hAnsi="Times New Roman" w:eastAsia="仿宋_GB2312" w:cs="Times New Roman"/>
                <w:sz w:val="21"/>
                <w:szCs w:val="21"/>
                <w:lang w:val="en-US" w:eastAsia="zh-CN" w:bidi="ar"/>
              </w:rPr>
              <w:t xml:space="preserve">      2.</w:t>
            </w:r>
            <w:r>
              <w:rPr>
                <w:rFonts w:hint="default" w:ascii="Times New Roman" w:hAnsi="Times New Roman" w:eastAsia="仿宋_GB2312" w:cs="Times New Roman"/>
                <w:i w:val="0"/>
                <w:iCs w:val="0"/>
                <w:color w:val="000000"/>
                <w:kern w:val="0"/>
                <w:sz w:val="21"/>
                <w:szCs w:val="21"/>
                <w:u w:val="none"/>
                <w:lang w:val="en-US" w:eastAsia="zh-CN" w:bidi="ar"/>
              </w:rPr>
              <w:t>其他运转类</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2491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1160.11</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FE1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1,248.56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700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964.49 </w:t>
            </w:r>
          </w:p>
        </w:tc>
      </w:tr>
      <w:tr w14:paraId="10D6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D7A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Style w:val="22"/>
                <w:rFonts w:hint="default" w:ascii="Times New Roman" w:hAnsi="Times New Roman" w:eastAsia="仿宋_GB2312" w:cs="Times New Roman"/>
                <w:sz w:val="21"/>
                <w:szCs w:val="21"/>
                <w:lang w:val="en-US" w:eastAsia="zh-CN" w:bidi="ar"/>
              </w:rPr>
              <w:t xml:space="preserve">      3.</w:t>
            </w:r>
            <w:r>
              <w:rPr>
                <w:rFonts w:hint="default" w:ascii="Times New Roman" w:hAnsi="Times New Roman" w:eastAsia="仿宋_GB2312" w:cs="Times New Roman"/>
                <w:i w:val="0"/>
                <w:iCs w:val="0"/>
                <w:color w:val="000000"/>
                <w:kern w:val="0"/>
                <w:sz w:val="21"/>
                <w:szCs w:val="21"/>
                <w:u w:val="none"/>
                <w:lang w:val="en-US" w:eastAsia="zh-CN" w:bidi="ar"/>
              </w:rPr>
              <w:t>其他事业发展资金</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37BB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24479.77</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1C6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17,350.43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0E6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17,941.15 </w:t>
            </w:r>
          </w:p>
        </w:tc>
      </w:tr>
      <w:tr w14:paraId="522C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D2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Style w:val="22"/>
                <w:rFonts w:hint="default" w:ascii="Times New Roman" w:hAnsi="Times New Roman" w:eastAsia="仿宋_GB2312" w:cs="Times New Roman"/>
                <w:sz w:val="21"/>
                <w:szCs w:val="21"/>
                <w:lang w:val="en-US" w:eastAsia="zh-CN" w:bidi="ar"/>
              </w:rPr>
              <w:t xml:space="preserve">     </w:t>
            </w:r>
            <w:r>
              <w:rPr>
                <w:rStyle w:val="22"/>
                <w:rFonts w:hint="eastAsia" w:ascii="Times New Roman" w:hAnsi="Times New Roman" w:cs="Times New Roman"/>
                <w:sz w:val="21"/>
                <w:szCs w:val="21"/>
                <w:lang w:val="en-US" w:eastAsia="zh-CN" w:bidi="ar"/>
              </w:rPr>
              <w:t xml:space="preserve"> </w:t>
            </w:r>
            <w:r>
              <w:rPr>
                <w:rStyle w:val="22"/>
                <w:rFonts w:hint="default" w:ascii="Times New Roman" w:hAnsi="Times New Roman" w:eastAsia="仿宋_GB2312" w:cs="Times New Roman"/>
                <w:sz w:val="21"/>
                <w:szCs w:val="21"/>
                <w:lang w:val="en-US" w:eastAsia="zh-CN" w:bidi="ar"/>
              </w:rPr>
              <w:t>4.</w:t>
            </w:r>
            <w:r>
              <w:rPr>
                <w:rFonts w:hint="default" w:ascii="Times New Roman" w:hAnsi="Times New Roman" w:eastAsia="仿宋_GB2312" w:cs="Times New Roman"/>
                <w:i w:val="0"/>
                <w:iCs w:val="0"/>
                <w:color w:val="000000"/>
                <w:kern w:val="0"/>
                <w:sz w:val="21"/>
                <w:szCs w:val="21"/>
                <w:u w:val="none"/>
                <w:lang w:val="en-US" w:eastAsia="zh-CN" w:bidi="ar"/>
              </w:rPr>
              <w:t>省级专项资金：</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916D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14664.3</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047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13,207.92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222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10,091.75 </w:t>
            </w:r>
          </w:p>
        </w:tc>
      </w:tr>
      <w:tr w14:paraId="077D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5C6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现代农业农村发展</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BD43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14327.69</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610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13,207.92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E6A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10,091.75 </w:t>
            </w:r>
          </w:p>
        </w:tc>
      </w:tr>
      <w:tr w14:paraId="0290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A2B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农田建设</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B9C3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336.61</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E18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12A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5A8C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3DC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公用经费：</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7E9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 4,606.96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7E1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 3,858.12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222C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 3,636.42 </w:t>
            </w:r>
          </w:p>
        </w:tc>
      </w:tr>
      <w:tr w14:paraId="070D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C0C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其中：办公经费</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EBC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254.66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B80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205.11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EF8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192.46 </w:t>
            </w:r>
          </w:p>
        </w:tc>
      </w:tr>
      <w:tr w14:paraId="5301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E02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水费、电费、差旅费</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420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778.77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D1D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714.70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B5E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228.32 </w:t>
            </w:r>
          </w:p>
        </w:tc>
      </w:tr>
      <w:tr w14:paraId="2E9E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CE7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会议费、培训费</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975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46.45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A9D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71.96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311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20.56 </w:t>
            </w:r>
          </w:p>
        </w:tc>
      </w:tr>
      <w:tr w14:paraId="7089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048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政府采购金额</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5EF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 28,016.60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DD3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 7,744.32 </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3E3C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 15,798.98 </w:t>
            </w:r>
          </w:p>
        </w:tc>
      </w:tr>
      <w:tr w14:paraId="25A3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288"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652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部门基本支出预算调整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F16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092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980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r>
      <w:tr w14:paraId="0162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864" w:hRule="atLeast"/>
          <w:jc w:val="center"/>
        </w:trPr>
        <w:tc>
          <w:tcPr>
            <w:tcW w:w="2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A149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楼堂馆所控制情况 </w:t>
            </w:r>
            <w:r>
              <w:rPr>
                <w:rFonts w:hint="default" w:ascii="Times New Roman" w:hAnsi="Times New Roman" w:eastAsia="仿宋_GB2312" w:cs="Times New Roman"/>
                <w:b/>
                <w:bCs/>
                <w:i w:val="0"/>
                <w:iCs w:val="0"/>
                <w:color w:val="000000"/>
                <w:kern w:val="0"/>
                <w:sz w:val="21"/>
                <w:szCs w:val="21"/>
                <w:u w:val="none"/>
                <w:lang w:val="en-US" w:eastAsia="zh-CN" w:bidi="ar"/>
              </w:rPr>
              <w:br w:type="textWrapping"/>
            </w:r>
            <w:r>
              <w:rPr>
                <w:rFonts w:hint="default" w:ascii="Times New Roman" w:hAnsi="Times New Roman" w:eastAsia="仿宋_GB2312" w:cs="Times New Roman"/>
                <w:b/>
                <w:bCs/>
                <w:i w:val="0"/>
                <w:iCs w:val="0"/>
                <w:color w:val="000000"/>
                <w:kern w:val="0"/>
                <w:sz w:val="21"/>
                <w:szCs w:val="21"/>
                <w:u w:val="none"/>
                <w:lang w:val="en-US" w:eastAsia="zh-CN" w:bidi="ar"/>
              </w:rPr>
              <w:t>（2025年完工项目）</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7BA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批复规模 </w:t>
            </w:r>
            <w:r>
              <w:rPr>
                <w:rFonts w:hint="default" w:ascii="Times New Roman" w:hAnsi="Times New Roman" w:eastAsia="仿宋_GB2312" w:cs="Times New Roman"/>
                <w:b/>
                <w:bCs/>
                <w:i w:val="0"/>
                <w:iCs w:val="0"/>
                <w:color w:val="000000"/>
                <w:kern w:val="0"/>
                <w:sz w:val="21"/>
                <w:szCs w:val="21"/>
                <w:u w:val="none"/>
                <w:lang w:val="en-US" w:eastAsia="zh-CN" w:bidi="ar"/>
              </w:rPr>
              <w:br w:type="textWrapping"/>
            </w:r>
            <w:r>
              <w:rPr>
                <w:rFonts w:hint="default" w:ascii="Times New Roman" w:hAnsi="Times New Roman" w:eastAsia="仿宋_GB2312" w:cs="Times New Roman"/>
                <w:b/>
                <w:bCs/>
                <w:i w:val="0"/>
                <w:iCs w:val="0"/>
                <w:color w:val="000000"/>
                <w:kern w:val="0"/>
                <w:sz w:val="21"/>
                <w:szCs w:val="21"/>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31E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实际规模</w:t>
            </w:r>
            <w:r>
              <w:rPr>
                <w:rFonts w:hint="default" w:ascii="Times New Roman" w:hAnsi="Times New Roman" w:eastAsia="仿宋_GB2312" w:cs="Times New Roman"/>
                <w:b/>
                <w:bCs/>
                <w:i w:val="0"/>
                <w:iCs w:val="0"/>
                <w:color w:val="000000"/>
                <w:kern w:val="0"/>
                <w:sz w:val="21"/>
                <w:szCs w:val="21"/>
                <w:u w:val="none"/>
                <w:lang w:val="en-US" w:eastAsia="zh-CN" w:bidi="ar"/>
              </w:rPr>
              <w:br w:type="textWrapping"/>
            </w:r>
            <w:r>
              <w:rPr>
                <w:rFonts w:hint="default" w:ascii="Times New Roman" w:hAnsi="Times New Roman" w:eastAsia="仿宋_GB2312" w:cs="Times New Roman"/>
                <w:b/>
                <w:bCs/>
                <w:i w:val="0"/>
                <w:iCs w:val="0"/>
                <w:color w:val="000000"/>
                <w:kern w:val="0"/>
                <w:sz w:val="21"/>
                <w:szCs w:val="21"/>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F8D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规模控制率</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45B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014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实际投资</w:t>
            </w:r>
            <w:r>
              <w:rPr>
                <w:rFonts w:hint="default" w:ascii="Times New Roman" w:hAnsi="Times New Roman" w:eastAsia="仿宋_GB2312" w:cs="Times New Roman"/>
                <w:b/>
                <w:bCs/>
                <w:i w:val="0"/>
                <w:iCs w:val="0"/>
                <w:color w:val="000000"/>
                <w:kern w:val="0"/>
                <w:sz w:val="21"/>
                <w:szCs w:val="21"/>
                <w:u w:val="none"/>
                <w:lang w:val="en-US" w:eastAsia="zh-CN" w:bidi="ar"/>
              </w:rPr>
              <w:br w:type="textWrapping"/>
            </w:r>
            <w:r>
              <w:rPr>
                <w:rFonts w:hint="default" w:ascii="Times New Roman" w:hAnsi="Times New Roman" w:eastAsia="仿宋_GB2312" w:cs="Times New Roman"/>
                <w:b/>
                <w:bCs/>
                <w:i w:val="0"/>
                <w:iCs w:val="0"/>
                <w:color w:val="000000"/>
                <w:kern w:val="0"/>
                <w:sz w:val="21"/>
                <w:szCs w:val="21"/>
                <w:u w:val="none"/>
                <w:lang w:val="en-US" w:eastAsia="zh-CN" w:bidi="ar"/>
              </w:rPr>
              <w:t>（万元）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B6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投资概算控制率</w:t>
            </w:r>
          </w:p>
        </w:tc>
      </w:tr>
      <w:tr w14:paraId="2B1D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704" w:hRule="atLeast"/>
          <w:jc w:val="center"/>
        </w:trPr>
        <w:tc>
          <w:tcPr>
            <w:tcW w:w="2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53D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8F6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DBB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7A8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050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300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3A0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496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2" w:type="dxa"/>
            <w:bottom w:w="57" w:type="dxa"/>
            <w:right w:w="52" w:type="dxa"/>
          </w:tblCellMar>
        </w:tblPrEx>
        <w:trPr>
          <w:trHeight w:val="1560" w:hRule="atLeast"/>
          <w:jc w:val="center"/>
        </w:trPr>
        <w:tc>
          <w:tcPr>
            <w:tcW w:w="2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AC9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厉行节约保障措施</w:t>
            </w:r>
          </w:p>
        </w:tc>
        <w:tc>
          <w:tcPr>
            <w:tcW w:w="60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3273C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1.</w:t>
            </w:r>
            <w:r>
              <w:rPr>
                <w:rFonts w:hint="default" w:ascii="Times New Roman" w:hAnsi="Times New Roman" w:eastAsia="仿宋_GB2312" w:cs="Times New Roman"/>
                <w:i w:val="0"/>
                <w:iCs w:val="0"/>
                <w:color w:val="000000"/>
                <w:kern w:val="0"/>
                <w:sz w:val="21"/>
                <w:szCs w:val="21"/>
                <w:u w:val="none"/>
                <w:lang w:val="en-US" w:eastAsia="zh-CN" w:bidi="ar"/>
              </w:rPr>
              <w:t>加强项目管理，科学安排预算</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贯彻落实上级过“紧日子”的要求，按照突出重点、集中力量办大事的原则，科学安排预算，将资金重点用于发展急需的重点领域。做好项目前期准备，建立</w:t>
            </w:r>
            <w:r>
              <w:rPr>
                <w:rFonts w:hint="eastAsia" w:cs="Times New Roman"/>
                <w:i w:val="0"/>
                <w:iCs w:val="0"/>
                <w:color w:val="000000"/>
                <w:kern w:val="0"/>
                <w:sz w:val="21"/>
                <w:szCs w:val="21"/>
                <w:u w:val="none"/>
                <w:lang w:val="en-US" w:eastAsia="zh-CN" w:bidi="ar"/>
              </w:rPr>
              <w:t>项目</w:t>
            </w:r>
            <w:r>
              <w:rPr>
                <w:rFonts w:hint="default" w:ascii="Times New Roman" w:hAnsi="Times New Roman" w:eastAsia="仿宋_GB2312" w:cs="Times New Roman"/>
                <w:i w:val="0"/>
                <w:iCs w:val="0"/>
                <w:color w:val="000000"/>
                <w:kern w:val="0"/>
                <w:sz w:val="21"/>
                <w:szCs w:val="21"/>
                <w:u w:val="none"/>
                <w:lang w:val="en-US" w:eastAsia="zh-CN" w:bidi="ar"/>
              </w:rPr>
              <w:t>动态调整机制，加强</w:t>
            </w:r>
            <w:r>
              <w:rPr>
                <w:rFonts w:hint="eastAsia" w:cs="Times New Roman"/>
                <w:i w:val="0"/>
                <w:iCs w:val="0"/>
                <w:color w:val="000000"/>
                <w:kern w:val="0"/>
                <w:sz w:val="21"/>
                <w:szCs w:val="21"/>
                <w:u w:val="none"/>
                <w:lang w:val="en-US" w:eastAsia="zh-CN" w:bidi="ar"/>
              </w:rPr>
              <w:t>项目</w:t>
            </w:r>
            <w:r>
              <w:rPr>
                <w:rFonts w:hint="default" w:ascii="Times New Roman" w:hAnsi="Times New Roman" w:eastAsia="仿宋_GB2312" w:cs="Times New Roman"/>
                <w:i w:val="0"/>
                <w:iCs w:val="0"/>
                <w:color w:val="000000"/>
                <w:kern w:val="0"/>
                <w:sz w:val="21"/>
                <w:szCs w:val="21"/>
                <w:u w:val="none"/>
                <w:lang w:val="en-US" w:eastAsia="zh-CN" w:bidi="ar"/>
              </w:rPr>
              <w:t>库管理，推进</w:t>
            </w:r>
            <w:r>
              <w:rPr>
                <w:rFonts w:hint="eastAsia" w:cs="Times New Roman"/>
                <w:i w:val="0"/>
                <w:iCs w:val="0"/>
                <w:color w:val="000000"/>
                <w:kern w:val="0"/>
                <w:sz w:val="21"/>
                <w:szCs w:val="21"/>
                <w:u w:val="none"/>
                <w:lang w:val="en-US" w:eastAsia="zh-CN" w:bidi="ar"/>
              </w:rPr>
              <w:t>项目</w:t>
            </w:r>
            <w:r>
              <w:rPr>
                <w:rFonts w:hint="default" w:ascii="Times New Roman" w:hAnsi="Times New Roman" w:eastAsia="仿宋_GB2312" w:cs="Times New Roman"/>
                <w:i w:val="0"/>
                <w:iCs w:val="0"/>
                <w:color w:val="000000"/>
                <w:kern w:val="0"/>
                <w:sz w:val="21"/>
                <w:szCs w:val="21"/>
                <w:u w:val="none"/>
                <w:lang w:val="en-US" w:eastAsia="zh-CN" w:bidi="ar"/>
              </w:rPr>
              <w:t>资金的使用效益。</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2、严格财务审核和监督</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加强财务审核和监督，从审核原始凭证入手，严格把关经费开支，严格落实报账审核流程操作，全年经费支出无重大不合规事项。严格规范单位公务支出行为，确保资金使用厉行节约、规范有效。</w:t>
            </w:r>
          </w:p>
        </w:tc>
      </w:tr>
    </w:tbl>
    <w:p w14:paraId="4A097199">
      <w:pPr>
        <w:rPr>
          <w:rFonts w:hint="default" w:cs="Times New Roman"/>
          <w:color w:val="auto"/>
          <w:kern w:val="2"/>
          <w:sz w:val="32"/>
          <w:szCs w:val="32"/>
          <w:highlight w:val="none"/>
          <w:lang w:val="en-US" w:eastAsia="zh-CN" w:bidi="ar-SA"/>
        </w:rPr>
      </w:pPr>
      <w:r>
        <w:rPr>
          <w:rFonts w:hint="default" w:cs="Times New Roman"/>
          <w:color w:val="auto"/>
          <w:kern w:val="2"/>
          <w:sz w:val="32"/>
          <w:szCs w:val="32"/>
          <w:highlight w:val="none"/>
          <w:lang w:val="en-US" w:eastAsia="zh-CN" w:bidi="ar-SA"/>
        </w:rPr>
        <w:br w:type="page"/>
      </w:r>
    </w:p>
    <w:p w14:paraId="64552CD9">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0" w:firstLineChars="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附件2</w:t>
      </w:r>
    </w:p>
    <w:p w14:paraId="161E3948">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color w:val="auto"/>
          <w:kern w:val="2"/>
          <w:sz w:val="36"/>
          <w:szCs w:val="36"/>
          <w:highlight w:val="none"/>
          <w:lang w:val="en-US" w:eastAsia="zh-CN" w:bidi="ar-SA"/>
        </w:rPr>
      </w:pPr>
      <w:r>
        <w:rPr>
          <w:rFonts w:hint="eastAsia" w:ascii="方正小标宋简体" w:hAnsi="方正小标宋简体" w:eastAsia="方正小标宋简体" w:cs="方正小标宋简体"/>
          <w:color w:val="auto"/>
          <w:kern w:val="2"/>
          <w:sz w:val="36"/>
          <w:szCs w:val="36"/>
          <w:highlight w:val="none"/>
          <w:lang w:val="en-US" w:eastAsia="zh-CN" w:bidi="ar-SA"/>
        </w:rPr>
        <w:t>部门整体支出绩效自评表</w:t>
      </w:r>
    </w:p>
    <w:tbl>
      <w:tblPr>
        <w:tblStyle w:val="10"/>
        <w:tblW w:w="50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2" w:type="dxa"/>
          <w:bottom w:w="0" w:type="dxa"/>
          <w:right w:w="52" w:type="dxa"/>
        </w:tblCellMar>
      </w:tblPr>
      <w:tblGrid>
        <w:gridCol w:w="709"/>
        <w:gridCol w:w="291"/>
        <w:gridCol w:w="242"/>
        <w:gridCol w:w="556"/>
        <w:gridCol w:w="942"/>
        <w:gridCol w:w="285"/>
        <w:gridCol w:w="963"/>
        <w:gridCol w:w="12"/>
        <w:gridCol w:w="978"/>
        <w:gridCol w:w="297"/>
        <w:gridCol w:w="1170"/>
        <w:gridCol w:w="37"/>
        <w:gridCol w:w="611"/>
        <w:gridCol w:w="222"/>
        <w:gridCol w:w="432"/>
        <w:gridCol w:w="78"/>
        <w:gridCol w:w="300"/>
        <w:gridCol w:w="823"/>
        <w:gridCol w:w="37"/>
      </w:tblGrid>
      <w:tr w14:paraId="5E6F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2" w:type="dxa"/>
            <w:bottom w:w="0" w:type="dxa"/>
            <w:right w:w="52" w:type="dxa"/>
          </w:tblCellMar>
        </w:tblPrEx>
        <w:trPr>
          <w:gridAfter w:val="1"/>
          <w:wAfter w:w="37" w:type="dxa"/>
          <w:trHeight w:val="288" w:hRule="atLeast"/>
          <w:jc w:val="center"/>
        </w:trPr>
        <w:tc>
          <w:tcPr>
            <w:tcW w:w="1000" w:type="dxa"/>
            <w:gridSpan w:val="2"/>
            <w:shd w:val="clear" w:color="auto" w:fill="auto"/>
            <w:noWrap/>
            <w:vAlign w:val="center"/>
          </w:tcPr>
          <w:p w14:paraId="04C274E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预算部门名称</w:t>
            </w:r>
          </w:p>
        </w:tc>
        <w:tc>
          <w:tcPr>
            <w:tcW w:w="7948" w:type="dxa"/>
            <w:gridSpan w:val="16"/>
            <w:shd w:val="clear" w:color="auto" w:fill="auto"/>
            <w:vAlign w:val="center"/>
          </w:tcPr>
          <w:p w14:paraId="1E8786F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湖南省农业农村厅</w:t>
            </w:r>
          </w:p>
        </w:tc>
      </w:tr>
      <w:tr w14:paraId="4F50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648" w:hRule="atLeast"/>
          <w:jc w:val="center"/>
        </w:trPr>
        <w:tc>
          <w:tcPr>
            <w:tcW w:w="1000" w:type="dxa"/>
            <w:gridSpan w:val="2"/>
            <w:vMerge w:val="restart"/>
            <w:shd w:val="clear" w:color="auto" w:fill="auto"/>
            <w:vAlign w:val="center"/>
          </w:tcPr>
          <w:p w14:paraId="3006143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年度预算申请</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eastAsia"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万元</w:t>
            </w:r>
            <w:r>
              <w:rPr>
                <w:rFonts w:hint="eastAsia" w:cs="Times New Roman"/>
                <w:i w:val="0"/>
                <w:iCs w:val="0"/>
                <w:color w:val="000000"/>
                <w:kern w:val="0"/>
                <w:sz w:val="21"/>
                <w:szCs w:val="21"/>
                <w:u w:val="none"/>
                <w:lang w:val="en-US" w:eastAsia="zh-CN" w:bidi="ar"/>
              </w:rPr>
              <w:t>）</w:t>
            </w:r>
          </w:p>
        </w:tc>
        <w:tc>
          <w:tcPr>
            <w:tcW w:w="1740" w:type="dxa"/>
            <w:gridSpan w:val="3"/>
            <w:shd w:val="clear" w:color="auto" w:fill="auto"/>
            <w:vAlign w:val="center"/>
          </w:tcPr>
          <w:p w14:paraId="5C65921C">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60" w:type="dxa"/>
            <w:gridSpan w:val="3"/>
            <w:shd w:val="clear" w:color="auto" w:fill="auto"/>
            <w:vAlign w:val="center"/>
          </w:tcPr>
          <w:p w14:paraId="1990A76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年初预算数</w:t>
            </w:r>
            <w:r>
              <w:rPr>
                <w:rFonts w:hint="default" w:ascii="Times New Roman" w:hAnsi="Times New Roman" w:eastAsia="仿宋_GB2312" w:cs="Times New Roman"/>
                <w:b/>
                <w:bCs/>
                <w:i w:val="0"/>
                <w:iCs w:val="0"/>
                <w:color w:val="000000"/>
                <w:kern w:val="0"/>
                <w:sz w:val="21"/>
                <w:szCs w:val="21"/>
                <w:u w:val="none"/>
                <w:lang w:val="en-US" w:eastAsia="zh-CN" w:bidi="ar"/>
              </w:rPr>
              <w:br w:type="textWrapping"/>
            </w:r>
            <w:r>
              <w:rPr>
                <w:rFonts w:hint="eastAsia" w:cs="Times New Roman"/>
                <w:b/>
                <w:bCs/>
                <w:i w:val="0"/>
                <w:iCs w:val="0"/>
                <w:color w:val="000000"/>
                <w:kern w:val="0"/>
                <w:sz w:val="21"/>
                <w:szCs w:val="21"/>
                <w:u w:val="none"/>
                <w:lang w:val="en-US" w:eastAsia="zh-CN" w:bidi="ar"/>
              </w:rPr>
              <w:t>（</w:t>
            </w:r>
            <w:r>
              <w:rPr>
                <w:rFonts w:hint="default" w:ascii="Times New Roman" w:hAnsi="Times New Roman" w:eastAsia="仿宋_GB2312" w:cs="Times New Roman"/>
                <w:b/>
                <w:bCs/>
                <w:i w:val="0"/>
                <w:iCs w:val="0"/>
                <w:color w:val="000000"/>
                <w:kern w:val="0"/>
                <w:sz w:val="21"/>
                <w:szCs w:val="21"/>
                <w:u w:val="none"/>
                <w:lang w:val="en-US" w:eastAsia="zh-CN" w:bidi="ar"/>
              </w:rPr>
              <w:t>万元</w:t>
            </w:r>
            <w:r>
              <w:rPr>
                <w:rFonts w:hint="eastAsia" w:cs="Times New Roman"/>
                <w:b/>
                <w:bCs/>
                <w:i w:val="0"/>
                <w:iCs w:val="0"/>
                <w:color w:val="000000"/>
                <w:kern w:val="0"/>
                <w:sz w:val="21"/>
                <w:szCs w:val="21"/>
                <w:u w:val="none"/>
                <w:lang w:val="en-US" w:eastAsia="zh-CN" w:bidi="ar"/>
              </w:rPr>
              <w:t>）</w:t>
            </w:r>
          </w:p>
        </w:tc>
        <w:tc>
          <w:tcPr>
            <w:tcW w:w="1275" w:type="dxa"/>
            <w:gridSpan w:val="2"/>
            <w:shd w:val="clear" w:color="auto" w:fill="auto"/>
            <w:vAlign w:val="center"/>
          </w:tcPr>
          <w:p w14:paraId="55B7777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全年预算数</w:t>
            </w:r>
            <w:r>
              <w:rPr>
                <w:rFonts w:hint="default" w:ascii="Times New Roman" w:hAnsi="Times New Roman" w:eastAsia="仿宋_GB2312" w:cs="Times New Roman"/>
                <w:b/>
                <w:bCs/>
                <w:i w:val="0"/>
                <w:iCs w:val="0"/>
                <w:color w:val="000000"/>
                <w:kern w:val="0"/>
                <w:sz w:val="21"/>
                <w:szCs w:val="21"/>
                <w:u w:val="none"/>
                <w:lang w:val="en-US" w:eastAsia="zh-CN" w:bidi="ar"/>
              </w:rPr>
              <w:br w:type="textWrapping"/>
            </w:r>
            <w:r>
              <w:rPr>
                <w:rFonts w:hint="default" w:ascii="Times New Roman" w:hAnsi="Times New Roman" w:eastAsia="仿宋_GB2312" w:cs="Times New Roman"/>
                <w:b/>
                <w:bCs/>
                <w:i w:val="0"/>
                <w:iCs w:val="0"/>
                <w:color w:val="000000"/>
                <w:kern w:val="0"/>
                <w:sz w:val="21"/>
                <w:szCs w:val="21"/>
                <w:u w:val="none"/>
                <w:lang w:val="en-US" w:eastAsia="zh-CN" w:bidi="ar"/>
              </w:rPr>
              <w:t>（万元）</w:t>
            </w:r>
          </w:p>
        </w:tc>
        <w:tc>
          <w:tcPr>
            <w:tcW w:w="1170" w:type="dxa"/>
            <w:shd w:val="clear" w:color="auto" w:fill="auto"/>
            <w:noWrap/>
            <w:vAlign w:val="center"/>
          </w:tcPr>
          <w:p w14:paraId="3FE35C7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全年执行数（万元）</w:t>
            </w:r>
          </w:p>
        </w:tc>
        <w:tc>
          <w:tcPr>
            <w:tcW w:w="870" w:type="dxa"/>
            <w:gridSpan w:val="3"/>
            <w:shd w:val="clear" w:color="auto" w:fill="auto"/>
            <w:vAlign w:val="center"/>
          </w:tcPr>
          <w:p w14:paraId="309DB2F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分值</w:t>
            </w:r>
          </w:p>
        </w:tc>
        <w:tc>
          <w:tcPr>
            <w:tcW w:w="810" w:type="dxa"/>
            <w:gridSpan w:val="3"/>
            <w:shd w:val="clear" w:color="auto" w:fill="auto"/>
            <w:vAlign w:val="center"/>
          </w:tcPr>
          <w:p w14:paraId="0E5139D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执行率</w:t>
            </w:r>
          </w:p>
        </w:tc>
        <w:tc>
          <w:tcPr>
            <w:tcW w:w="823" w:type="dxa"/>
            <w:shd w:val="clear" w:color="auto" w:fill="auto"/>
            <w:vAlign w:val="center"/>
          </w:tcPr>
          <w:p w14:paraId="141F61A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得分</w:t>
            </w:r>
          </w:p>
        </w:tc>
      </w:tr>
      <w:tr w14:paraId="170B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40" w:hRule="atLeast"/>
          <w:jc w:val="center"/>
        </w:trPr>
        <w:tc>
          <w:tcPr>
            <w:tcW w:w="1000" w:type="dxa"/>
            <w:gridSpan w:val="2"/>
            <w:vMerge w:val="continue"/>
            <w:shd w:val="clear" w:color="auto" w:fill="auto"/>
            <w:vAlign w:val="center"/>
          </w:tcPr>
          <w:p w14:paraId="7157821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740" w:type="dxa"/>
            <w:gridSpan w:val="3"/>
            <w:shd w:val="clear" w:color="auto" w:fill="auto"/>
            <w:vAlign w:val="center"/>
          </w:tcPr>
          <w:p w14:paraId="3BD4333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年度资金总额：</w:t>
            </w:r>
          </w:p>
        </w:tc>
        <w:tc>
          <w:tcPr>
            <w:tcW w:w="1260" w:type="dxa"/>
            <w:gridSpan w:val="3"/>
            <w:shd w:val="clear" w:color="auto" w:fill="auto"/>
            <w:vAlign w:val="center"/>
          </w:tcPr>
          <w:p w14:paraId="4A9660B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70320.5</w:t>
            </w:r>
          </w:p>
        </w:tc>
        <w:tc>
          <w:tcPr>
            <w:tcW w:w="1275" w:type="dxa"/>
            <w:gridSpan w:val="2"/>
            <w:shd w:val="clear" w:color="auto" w:fill="auto"/>
            <w:vAlign w:val="center"/>
          </w:tcPr>
          <w:p w14:paraId="0BB2B79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83116.42</w:t>
            </w:r>
          </w:p>
        </w:tc>
        <w:tc>
          <w:tcPr>
            <w:tcW w:w="1170" w:type="dxa"/>
            <w:shd w:val="clear" w:color="auto" w:fill="auto"/>
            <w:vAlign w:val="center"/>
          </w:tcPr>
          <w:p w14:paraId="7387E16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67154.72</w:t>
            </w:r>
          </w:p>
        </w:tc>
        <w:tc>
          <w:tcPr>
            <w:tcW w:w="870" w:type="dxa"/>
            <w:gridSpan w:val="3"/>
            <w:shd w:val="clear" w:color="auto" w:fill="auto"/>
            <w:vAlign w:val="center"/>
          </w:tcPr>
          <w:p w14:paraId="7207677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810" w:type="dxa"/>
            <w:gridSpan w:val="3"/>
            <w:shd w:val="clear" w:color="auto" w:fill="auto"/>
            <w:vAlign w:val="center"/>
          </w:tcPr>
          <w:p w14:paraId="06AB07D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80.80%</w:t>
            </w:r>
          </w:p>
        </w:tc>
        <w:tc>
          <w:tcPr>
            <w:tcW w:w="823" w:type="dxa"/>
            <w:shd w:val="clear" w:color="auto" w:fill="auto"/>
            <w:vAlign w:val="center"/>
          </w:tcPr>
          <w:p w14:paraId="2EC33BD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8.08 </w:t>
            </w:r>
          </w:p>
        </w:tc>
      </w:tr>
      <w:tr w14:paraId="4796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288" w:hRule="atLeast"/>
          <w:jc w:val="center"/>
        </w:trPr>
        <w:tc>
          <w:tcPr>
            <w:tcW w:w="1000" w:type="dxa"/>
            <w:gridSpan w:val="2"/>
            <w:vMerge w:val="continue"/>
            <w:shd w:val="clear" w:color="auto" w:fill="auto"/>
            <w:vAlign w:val="center"/>
          </w:tcPr>
          <w:p w14:paraId="592EEC5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445" w:type="dxa"/>
            <w:gridSpan w:val="9"/>
            <w:shd w:val="clear" w:color="auto" w:fill="auto"/>
            <w:vAlign w:val="center"/>
          </w:tcPr>
          <w:p w14:paraId="1FC470C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按收入性质分：</w:t>
            </w:r>
          </w:p>
        </w:tc>
        <w:tc>
          <w:tcPr>
            <w:tcW w:w="2503" w:type="dxa"/>
            <w:gridSpan w:val="7"/>
            <w:shd w:val="clear" w:color="auto" w:fill="auto"/>
            <w:vAlign w:val="center"/>
          </w:tcPr>
          <w:p w14:paraId="26EF2F5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按支出性质分：</w:t>
            </w:r>
          </w:p>
        </w:tc>
      </w:tr>
      <w:tr w14:paraId="561A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25" w:hRule="atLeast"/>
          <w:jc w:val="center"/>
        </w:trPr>
        <w:tc>
          <w:tcPr>
            <w:tcW w:w="1000" w:type="dxa"/>
            <w:gridSpan w:val="2"/>
            <w:vMerge w:val="continue"/>
            <w:shd w:val="clear" w:color="auto" w:fill="auto"/>
            <w:vAlign w:val="center"/>
          </w:tcPr>
          <w:p w14:paraId="1B4CFCC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740" w:type="dxa"/>
            <w:gridSpan w:val="3"/>
            <w:shd w:val="clear" w:color="auto" w:fill="auto"/>
            <w:vAlign w:val="center"/>
          </w:tcPr>
          <w:p w14:paraId="1B07DA4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一般公共预算：</w:t>
            </w:r>
          </w:p>
        </w:tc>
        <w:tc>
          <w:tcPr>
            <w:tcW w:w="3705" w:type="dxa"/>
            <w:gridSpan w:val="6"/>
            <w:shd w:val="clear" w:color="auto" w:fill="auto"/>
            <w:vAlign w:val="center"/>
          </w:tcPr>
          <w:p w14:paraId="4190594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83,116.42 </w:t>
            </w:r>
          </w:p>
        </w:tc>
        <w:tc>
          <w:tcPr>
            <w:tcW w:w="1380" w:type="dxa"/>
            <w:gridSpan w:val="5"/>
            <w:vMerge w:val="restart"/>
            <w:shd w:val="clear" w:color="auto" w:fill="auto"/>
            <w:vAlign w:val="center"/>
          </w:tcPr>
          <w:p w14:paraId="1193D38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其中</w:t>
            </w:r>
            <w:r>
              <w:rPr>
                <w:rFonts w:hint="eastAsia" w:cs="Times New Roman"/>
                <w:b/>
                <w:bCs/>
                <w:i w:val="0"/>
                <w:iCs w:val="0"/>
                <w:color w:val="000000"/>
                <w:kern w:val="0"/>
                <w:sz w:val="21"/>
                <w:szCs w:val="21"/>
                <w:u w:val="none"/>
                <w:lang w:val="en-US" w:eastAsia="zh-CN" w:bidi="ar"/>
              </w:rPr>
              <w:t>：</w:t>
            </w:r>
            <w:r>
              <w:rPr>
                <w:rFonts w:hint="default" w:ascii="Times New Roman" w:hAnsi="Times New Roman" w:eastAsia="仿宋_GB2312" w:cs="Times New Roman"/>
                <w:b/>
                <w:bCs/>
                <w:i w:val="0"/>
                <w:iCs w:val="0"/>
                <w:color w:val="000000"/>
                <w:kern w:val="0"/>
                <w:sz w:val="21"/>
                <w:szCs w:val="21"/>
                <w:u w:val="none"/>
                <w:lang w:val="en-US" w:eastAsia="zh-CN" w:bidi="ar"/>
              </w:rPr>
              <w:t>基本</w:t>
            </w:r>
            <w:r>
              <w:rPr>
                <w:rFonts w:hint="default" w:ascii="Times New Roman" w:hAnsi="Times New Roman" w:eastAsia="仿宋_GB2312" w:cs="Times New Roman"/>
                <w:b/>
                <w:bCs/>
                <w:i w:val="0"/>
                <w:iCs w:val="0"/>
                <w:color w:val="000000"/>
                <w:kern w:val="0"/>
                <w:sz w:val="21"/>
                <w:szCs w:val="21"/>
                <w:u w:val="none"/>
                <w:lang w:val="en-US" w:eastAsia="zh-CN" w:bidi="ar"/>
              </w:rPr>
              <w:br w:type="textWrapping"/>
            </w:r>
            <w:r>
              <w:rPr>
                <w:rFonts w:hint="default" w:ascii="Times New Roman" w:hAnsi="Times New Roman" w:eastAsia="仿宋_GB2312" w:cs="Times New Roman"/>
                <w:b/>
                <w:bCs/>
                <w:i w:val="0"/>
                <w:iCs w:val="0"/>
                <w:color w:val="000000"/>
                <w:kern w:val="0"/>
                <w:sz w:val="21"/>
                <w:szCs w:val="21"/>
                <w:u w:val="none"/>
                <w:lang w:val="en-US" w:eastAsia="zh-CN" w:bidi="ar"/>
              </w:rPr>
              <w:t>支出：</w:t>
            </w:r>
          </w:p>
        </w:tc>
        <w:tc>
          <w:tcPr>
            <w:tcW w:w="1123" w:type="dxa"/>
            <w:gridSpan w:val="2"/>
            <w:vMerge w:val="restart"/>
            <w:shd w:val="clear" w:color="auto" w:fill="auto"/>
            <w:vAlign w:val="center"/>
          </w:tcPr>
          <w:p w14:paraId="5EFCD94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34,791.13 </w:t>
            </w:r>
          </w:p>
        </w:tc>
      </w:tr>
      <w:tr w14:paraId="18DC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1000" w:type="dxa"/>
            <w:gridSpan w:val="2"/>
            <w:vMerge w:val="continue"/>
            <w:shd w:val="clear" w:color="auto" w:fill="auto"/>
            <w:vAlign w:val="center"/>
          </w:tcPr>
          <w:p w14:paraId="73965BD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740" w:type="dxa"/>
            <w:gridSpan w:val="3"/>
            <w:shd w:val="clear" w:color="auto" w:fill="auto"/>
            <w:vAlign w:val="center"/>
          </w:tcPr>
          <w:p w14:paraId="02CF51D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政府性基金拨款：</w:t>
            </w:r>
          </w:p>
        </w:tc>
        <w:tc>
          <w:tcPr>
            <w:tcW w:w="3705" w:type="dxa"/>
            <w:gridSpan w:val="6"/>
            <w:shd w:val="clear" w:color="auto" w:fill="auto"/>
            <w:vAlign w:val="center"/>
          </w:tcPr>
          <w:p w14:paraId="62C986E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380" w:type="dxa"/>
            <w:gridSpan w:val="5"/>
            <w:vMerge w:val="continue"/>
            <w:shd w:val="clear" w:color="auto" w:fill="auto"/>
            <w:vAlign w:val="center"/>
          </w:tcPr>
          <w:p w14:paraId="21C8F6C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1123" w:type="dxa"/>
            <w:gridSpan w:val="2"/>
            <w:vMerge w:val="continue"/>
            <w:shd w:val="clear" w:color="auto" w:fill="auto"/>
            <w:vAlign w:val="center"/>
          </w:tcPr>
          <w:p w14:paraId="5C43F28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15A0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1000" w:type="dxa"/>
            <w:gridSpan w:val="2"/>
            <w:vMerge w:val="continue"/>
            <w:shd w:val="clear" w:color="auto" w:fill="auto"/>
            <w:vAlign w:val="center"/>
          </w:tcPr>
          <w:p w14:paraId="5C4C19C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740" w:type="dxa"/>
            <w:gridSpan w:val="3"/>
            <w:shd w:val="clear" w:color="auto" w:fill="auto"/>
            <w:vAlign w:val="center"/>
          </w:tcPr>
          <w:p w14:paraId="663201A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纳入专户管理的非税收入拨款：</w:t>
            </w:r>
          </w:p>
        </w:tc>
        <w:tc>
          <w:tcPr>
            <w:tcW w:w="3705" w:type="dxa"/>
            <w:gridSpan w:val="6"/>
            <w:shd w:val="clear" w:color="auto" w:fill="auto"/>
            <w:vAlign w:val="center"/>
          </w:tcPr>
          <w:p w14:paraId="7EE15FC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380" w:type="dxa"/>
            <w:gridSpan w:val="5"/>
            <w:shd w:val="clear" w:color="auto" w:fill="auto"/>
            <w:vAlign w:val="center"/>
          </w:tcPr>
          <w:p w14:paraId="6EACEEF6">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项目支出：</w:t>
            </w:r>
          </w:p>
        </w:tc>
        <w:tc>
          <w:tcPr>
            <w:tcW w:w="1123" w:type="dxa"/>
            <w:gridSpan w:val="2"/>
            <w:shd w:val="clear" w:color="auto" w:fill="auto"/>
            <w:vAlign w:val="center"/>
          </w:tcPr>
          <w:p w14:paraId="5DA1566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32,363.59 </w:t>
            </w:r>
          </w:p>
        </w:tc>
      </w:tr>
      <w:tr w14:paraId="1E4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1000" w:type="dxa"/>
            <w:gridSpan w:val="2"/>
            <w:vMerge w:val="continue"/>
            <w:shd w:val="clear" w:color="auto" w:fill="auto"/>
            <w:vAlign w:val="center"/>
          </w:tcPr>
          <w:p w14:paraId="04262E5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740" w:type="dxa"/>
            <w:gridSpan w:val="3"/>
            <w:shd w:val="clear" w:color="auto" w:fill="auto"/>
            <w:vAlign w:val="center"/>
          </w:tcPr>
          <w:p w14:paraId="331C211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其他资金</w:t>
            </w:r>
          </w:p>
        </w:tc>
        <w:tc>
          <w:tcPr>
            <w:tcW w:w="3705" w:type="dxa"/>
            <w:gridSpan w:val="6"/>
            <w:shd w:val="clear" w:color="auto" w:fill="auto"/>
            <w:vAlign w:val="center"/>
          </w:tcPr>
          <w:p w14:paraId="44046156">
            <w:pPr>
              <w:keepNext w:val="0"/>
              <w:keepLines w:val="0"/>
              <w:pageBreakBefore w:val="0"/>
              <w:kinsoku/>
              <w:wordWrap/>
              <w:overflowPunct/>
              <w:topLinePunct w:val="0"/>
              <w:autoSpaceDE/>
              <w:autoSpaceDN/>
              <w:bidi w:val="0"/>
              <w:adjustRightInd w:val="0"/>
              <w:snapToGrid w:val="0"/>
              <w:spacing w:line="300" w:lineRule="exact"/>
              <w:ind w:firstLine="0" w:firstLineChars="0"/>
              <w:jc w:val="right"/>
              <w:rPr>
                <w:rFonts w:hint="default" w:ascii="Times New Roman" w:hAnsi="Times New Roman" w:eastAsia="仿宋_GB2312" w:cs="Times New Roman"/>
                <w:i w:val="0"/>
                <w:iCs w:val="0"/>
                <w:color w:val="000000"/>
                <w:sz w:val="21"/>
                <w:szCs w:val="21"/>
                <w:u w:val="none"/>
              </w:rPr>
            </w:pPr>
          </w:p>
        </w:tc>
        <w:tc>
          <w:tcPr>
            <w:tcW w:w="1380" w:type="dxa"/>
            <w:gridSpan w:val="5"/>
            <w:shd w:val="clear" w:color="auto" w:fill="auto"/>
            <w:vAlign w:val="center"/>
          </w:tcPr>
          <w:p w14:paraId="70F2C558">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经营支出：</w:t>
            </w:r>
          </w:p>
        </w:tc>
        <w:tc>
          <w:tcPr>
            <w:tcW w:w="1123" w:type="dxa"/>
            <w:gridSpan w:val="2"/>
            <w:shd w:val="clear" w:color="auto" w:fill="auto"/>
            <w:vAlign w:val="center"/>
          </w:tcPr>
          <w:p w14:paraId="460B940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718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380" w:hRule="atLeast"/>
          <w:jc w:val="center"/>
        </w:trPr>
        <w:tc>
          <w:tcPr>
            <w:tcW w:w="1000" w:type="dxa"/>
            <w:gridSpan w:val="2"/>
            <w:vMerge w:val="restart"/>
            <w:shd w:val="clear" w:color="auto" w:fill="auto"/>
            <w:vAlign w:val="center"/>
          </w:tcPr>
          <w:p w14:paraId="12046B4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年度总体目标</w:t>
            </w:r>
          </w:p>
        </w:tc>
        <w:tc>
          <w:tcPr>
            <w:tcW w:w="5445" w:type="dxa"/>
            <w:gridSpan w:val="9"/>
            <w:shd w:val="clear" w:color="auto" w:fill="auto"/>
            <w:vAlign w:val="center"/>
          </w:tcPr>
          <w:p w14:paraId="0F1A6CD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预期目标</w:t>
            </w:r>
          </w:p>
        </w:tc>
        <w:tc>
          <w:tcPr>
            <w:tcW w:w="2503" w:type="dxa"/>
            <w:gridSpan w:val="7"/>
            <w:shd w:val="clear" w:color="auto" w:fill="auto"/>
            <w:vAlign w:val="center"/>
          </w:tcPr>
          <w:p w14:paraId="6807F86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实际完成情况</w:t>
            </w:r>
          </w:p>
        </w:tc>
      </w:tr>
      <w:tr w14:paraId="172F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2400" w:hRule="atLeast"/>
          <w:jc w:val="center"/>
        </w:trPr>
        <w:tc>
          <w:tcPr>
            <w:tcW w:w="1000" w:type="dxa"/>
            <w:gridSpan w:val="2"/>
            <w:vMerge w:val="continue"/>
            <w:shd w:val="clear" w:color="auto" w:fill="auto"/>
            <w:vAlign w:val="center"/>
          </w:tcPr>
          <w:p w14:paraId="61046B5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5445" w:type="dxa"/>
            <w:gridSpan w:val="9"/>
            <w:shd w:val="clear" w:color="auto" w:fill="auto"/>
            <w:vAlign w:val="center"/>
          </w:tcPr>
          <w:p w14:paraId="73AA262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确保全省粮食播种面积7135万亩以上、粮食产量610亿斤以上、生猪出栏量稳定在6000万头以上，实现全省粮食、畜禽、蔬菜等重要农产品供应充足，供给有保障。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通过支持优势特色农产品标准化生产，加工设备设施更新改造，推进农产品加工业高质量发展，逐步实现乡村产业兴旺，推进农村</w:t>
            </w:r>
            <w:r>
              <w:rPr>
                <w:rFonts w:hint="eastAsia" w:cs="Times New Roman"/>
                <w:i w:val="0"/>
                <w:iCs w:val="0"/>
                <w:color w:val="000000"/>
                <w:kern w:val="0"/>
                <w:sz w:val="21"/>
                <w:szCs w:val="21"/>
                <w:u w:val="none"/>
                <w:lang w:val="en-US" w:eastAsia="zh-CN" w:bidi="ar"/>
              </w:rPr>
              <w:t>一、二、三产业</w:t>
            </w:r>
            <w:r>
              <w:rPr>
                <w:rFonts w:hint="default" w:ascii="Times New Roman" w:hAnsi="Times New Roman" w:eastAsia="仿宋_GB2312" w:cs="Times New Roman"/>
                <w:i w:val="0"/>
                <w:iCs w:val="0"/>
                <w:color w:val="000000"/>
                <w:kern w:val="0"/>
                <w:sz w:val="21"/>
                <w:szCs w:val="21"/>
                <w:u w:val="none"/>
                <w:lang w:val="en-US" w:eastAsia="zh-CN" w:bidi="ar"/>
              </w:rPr>
              <w:t>融合发展。</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加快农机装备研发与推广使用，推动农业科技创新与成果转化、加强农业资源与产地环境保护、加强种业、农产品质量、农药使用监管，新型农业经营主体培育、农业社会化服务、农业防灾救灾等，为全省农业生产经营提供可靠保障与服务。</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支持建立农业科研体系、农技推广体系、农产品质量安全体系、农作物疫病防控体系、农业执法体系建设等，支持农业农村发展补短板项目，提升全省农业系统推进农业现代化的能力水平，补齐我省现代农业发展短板，提升全省农业农村体系与能力建设水平。支持保障其他临时性农业农村重点工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慰问全国、省部级农业劳模，及全国、省部级农业劳模荣誉津贴、困难</w:t>
            </w:r>
            <w:r>
              <w:rPr>
                <w:rFonts w:hint="eastAsia" w:cs="Times New Roman"/>
                <w:i w:val="0"/>
                <w:iCs w:val="0"/>
                <w:color w:val="000000"/>
                <w:kern w:val="0"/>
                <w:sz w:val="21"/>
                <w:szCs w:val="21"/>
                <w:u w:val="none"/>
                <w:lang w:val="en-US" w:eastAsia="zh-CN" w:bidi="ar"/>
              </w:rPr>
              <w:t>补贴</w:t>
            </w:r>
            <w:r>
              <w:rPr>
                <w:rFonts w:hint="default" w:ascii="Times New Roman" w:hAnsi="Times New Roman" w:eastAsia="仿宋_GB2312" w:cs="Times New Roman"/>
                <w:i w:val="0"/>
                <w:iCs w:val="0"/>
                <w:color w:val="000000"/>
                <w:kern w:val="0"/>
                <w:sz w:val="21"/>
                <w:szCs w:val="21"/>
                <w:u w:val="none"/>
                <w:lang w:val="en-US" w:eastAsia="zh-CN" w:bidi="ar"/>
              </w:rPr>
              <w:t>发放，继续推进农村宅基地制度改革试点，总结农村改革政策经验。</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统筹整合中央和省级资金支持新建设高标准农田120万亩，改造提升180万亩（以国家下达任务为准），有效改善项目区农业基础设施条件，提升农田灌溉排水和节水能力，提升耕地质量，提高粮食综合生产能力。</w:t>
            </w:r>
          </w:p>
        </w:tc>
        <w:tc>
          <w:tcPr>
            <w:tcW w:w="2503" w:type="dxa"/>
            <w:gridSpan w:val="7"/>
            <w:shd w:val="clear" w:color="auto" w:fill="auto"/>
            <w:vAlign w:val="center"/>
          </w:tcPr>
          <w:p w14:paraId="4BF5F50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年度绩效目标已基本完成。</w:t>
            </w:r>
          </w:p>
        </w:tc>
      </w:tr>
      <w:tr w14:paraId="031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288" w:hRule="atLeast"/>
          <w:jc w:val="center"/>
        </w:trPr>
        <w:tc>
          <w:tcPr>
            <w:tcW w:w="709" w:type="dxa"/>
            <w:vMerge w:val="restart"/>
            <w:shd w:val="clear" w:color="auto" w:fill="auto"/>
            <w:vAlign w:val="center"/>
          </w:tcPr>
          <w:p w14:paraId="109DE82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绩效指标</w:t>
            </w:r>
          </w:p>
        </w:tc>
        <w:tc>
          <w:tcPr>
            <w:tcW w:w="533" w:type="dxa"/>
            <w:gridSpan w:val="2"/>
            <w:vMerge w:val="restart"/>
            <w:shd w:val="clear" w:color="auto" w:fill="auto"/>
            <w:vAlign w:val="center"/>
          </w:tcPr>
          <w:p w14:paraId="65EE08D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一级指标</w:t>
            </w:r>
          </w:p>
        </w:tc>
        <w:tc>
          <w:tcPr>
            <w:tcW w:w="556" w:type="dxa"/>
            <w:vMerge w:val="restart"/>
            <w:shd w:val="clear" w:color="auto" w:fill="auto"/>
            <w:noWrap/>
            <w:vAlign w:val="center"/>
          </w:tcPr>
          <w:p w14:paraId="71CB70E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二级指标</w:t>
            </w:r>
          </w:p>
        </w:tc>
        <w:tc>
          <w:tcPr>
            <w:tcW w:w="1227" w:type="dxa"/>
            <w:gridSpan w:val="2"/>
            <w:vMerge w:val="restart"/>
            <w:shd w:val="clear" w:color="auto" w:fill="auto"/>
            <w:vAlign w:val="center"/>
          </w:tcPr>
          <w:p w14:paraId="363D2A0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三级指标</w:t>
            </w:r>
          </w:p>
        </w:tc>
        <w:tc>
          <w:tcPr>
            <w:tcW w:w="963" w:type="dxa"/>
            <w:vMerge w:val="restart"/>
            <w:shd w:val="clear" w:color="auto" w:fill="auto"/>
            <w:vAlign w:val="center"/>
          </w:tcPr>
          <w:p w14:paraId="2DE72DA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年度</w:t>
            </w:r>
            <w:r>
              <w:rPr>
                <w:rFonts w:hint="default" w:ascii="Times New Roman" w:hAnsi="Times New Roman" w:eastAsia="仿宋_GB2312" w:cs="Times New Roman"/>
                <w:b/>
                <w:bCs/>
                <w:i w:val="0"/>
                <w:iCs w:val="0"/>
                <w:color w:val="000000"/>
                <w:kern w:val="0"/>
                <w:sz w:val="21"/>
                <w:szCs w:val="21"/>
                <w:u w:val="none"/>
                <w:lang w:val="en-US" w:eastAsia="zh-CN" w:bidi="ar"/>
              </w:rPr>
              <w:br w:type="textWrapping"/>
            </w:r>
            <w:r>
              <w:rPr>
                <w:rFonts w:hint="default" w:ascii="Times New Roman" w:hAnsi="Times New Roman" w:eastAsia="仿宋_GB2312" w:cs="Times New Roman"/>
                <w:b/>
                <w:bCs/>
                <w:i w:val="0"/>
                <w:iCs w:val="0"/>
                <w:color w:val="000000"/>
                <w:kern w:val="0"/>
                <w:sz w:val="21"/>
                <w:szCs w:val="21"/>
                <w:u w:val="none"/>
                <w:lang w:val="en-US" w:eastAsia="zh-CN" w:bidi="ar"/>
              </w:rPr>
              <w:t>指标值</w:t>
            </w:r>
          </w:p>
        </w:tc>
        <w:tc>
          <w:tcPr>
            <w:tcW w:w="990" w:type="dxa"/>
            <w:gridSpan w:val="2"/>
            <w:vMerge w:val="restart"/>
            <w:shd w:val="clear" w:color="auto" w:fill="auto"/>
            <w:vAlign w:val="center"/>
          </w:tcPr>
          <w:p w14:paraId="4EDFBEF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实际</w:t>
            </w:r>
            <w:r>
              <w:rPr>
                <w:rFonts w:hint="default" w:ascii="Times New Roman" w:hAnsi="Times New Roman" w:eastAsia="仿宋_GB2312" w:cs="Times New Roman"/>
                <w:b/>
                <w:bCs/>
                <w:i w:val="0"/>
                <w:iCs w:val="0"/>
                <w:color w:val="000000"/>
                <w:kern w:val="0"/>
                <w:sz w:val="21"/>
                <w:szCs w:val="21"/>
                <w:u w:val="none"/>
                <w:lang w:val="en-US" w:eastAsia="zh-CN" w:bidi="ar"/>
              </w:rPr>
              <w:br w:type="textWrapping"/>
            </w:r>
            <w:r>
              <w:rPr>
                <w:rFonts w:hint="default" w:ascii="Times New Roman" w:hAnsi="Times New Roman" w:eastAsia="仿宋_GB2312" w:cs="Times New Roman"/>
                <w:b/>
                <w:bCs/>
                <w:i w:val="0"/>
                <w:iCs w:val="0"/>
                <w:color w:val="000000"/>
                <w:kern w:val="0"/>
                <w:sz w:val="21"/>
                <w:szCs w:val="21"/>
                <w:u w:val="none"/>
                <w:lang w:val="en-US" w:eastAsia="zh-CN" w:bidi="ar"/>
              </w:rPr>
              <w:t>完成值</w:t>
            </w:r>
          </w:p>
        </w:tc>
        <w:tc>
          <w:tcPr>
            <w:tcW w:w="1504" w:type="dxa"/>
            <w:gridSpan w:val="3"/>
            <w:vMerge w:val="restart"/>
            <w:shd w:val="clear" w:color="auto" w:fill="auto"/>
            <w:vAlign w:val="center"/>
          </w:tcPr>
          <w:p w14:paraId="301BDE5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评扣分标准</w:t>
            </w:r>
          </w:p>
        </w:tc>
        <w:tc>
          <w:tcPr>
            <w:tcW w:w="611" w:type="dxa"/>
            <w:vMerge w:val="restart"/>
            <w:shd w:val="clear" w:color="auto" w:fill="auto"/>
            <w:vAlign w:val="center"/>
          </w:tcPr>
          <w:p w14:paraId="3C9EA98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分值</w:t>
            </w:r>
          </w:p>
        </w:tc>
        <w:tc>
          <w:tcPr>
            <w:tcW w:w="654" w:type="dxa"/>
            <w:gridSpan w:val="2"/>
            <w:vMerge w:val="restart"/>
            <w:shd w:val="clear" w:color="auto" w:fill="auto"/>
            <w:vAlign w:val="center"/>
          </w:tcPr>
          <w:p w14:paraId="50430C1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得分</w:t>
            </w:r>
          </w:p>
        </w:tc>
        <w:tc>
          <w:tcPr>
            <w:tcW w:w="1201" w:type="dxa"/>
            <w:gridSpan w:val="3"/>
            <w:vMerge w:val="restart"/>
            <w:shd w:val="clear" w:color="auto" w:fill="auto"/>
            <w:noWrap/>
            <w:vAlign w:val="center"/>
          </w:tcPr>
          <w:p w14:paraId="0BC8F71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w w:val="90"/>
                <w:kern w:val="0"/>
                <w:sz w:val="21"/>
                <w:szCs w:val="21"/>
                <w:u w:val="none"/>
                <w:lang w:val="en-US" w:eastAsia="zh-CN" w:bidi="ar"/>
              </w:rPr>
              <w:t>偏差原因分析及改进措施</w:t>
            </w:r>
          </w:p>
        </w:tc>
      </w:tr>
      <w:tr w14:paraId="0BCA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288" w:hRule="atLeast"/>
          <w:jc w:val="center"/>
        </w:trPr>
        <w:tc>
          <w:tcPr>
            <w:tcW w:w="709" w:type="dxa"/>
            <w:vMerge w:val="continue"/>
            <w:shd w:val="clear" w:color="auto" w:fill="auto"/>
            <w:vAlign w:val="center"/>
          </w:tcPr>
          <w:p w14:paraId="70B342D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533" w:type="dxa"/>
            <w:gridSpan w:val="2"/>
            <w:vMerge w:val="continue"/>
            <w:shd w:val="clear" w:color="auto" w:fill="auto"/>
            <w:vAlign w:val="center"/>
          </w:tcPr>
          <w:p w14:paraId="641338B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556" w:type="dxa"/>
            <w:vMerge w:val="continue"/>
            <w:shd w:val="clear" w:color="auto" w:fill="auto"/>
            <w:noWrap/>
            <w:vAlign w:val="center"/>
          </w:tcPr>
          <w:p w14:paraId="78C067E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1227" w:type="dxa"/>
            <w:gridSpan w:val="2"/>
            <w:vMerge w:val="continue"/>
            <w:shd w:val="clear" w:color="auto" w:fill="auto"/>
            <w:vAlign w:val="center"/>
          </w:tcPr>
          <w:p w14:paraId="3428D99D">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b/>
                <w:bCs/>
                <w:i w:val="0"/>
                <w:iCs w:val="0"/>
                <w:color w:val="000000"/>
                <w:sz w:val="21"/>
                <w:szCs w:val="21"/>
                <w:u w:val="none"/>
              </w:rPr>
            </w:pPr>
          </w:p>
        </w:tc>
        <w:tc>
          <w:tcPr>
            <w:tcW w:w="963" w:type="dxa"/>
            <w:vMerge w:val="continue"/>
            <w:shd w:val="clear" w:color="auto" w:fill="auto"/>
            <w:vAlign w:val="center"/>
          </w:tcPr>
          <w:p w14:paraId="4531ADC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990" w:type="dxa"/>
            <w:gridSpan w:val="2"/>
            <w:vMerge w:val="continue"/>
            <w:shd w:val="clear" w:color="auto" w:fill="auto"/>
            <w:vAlign w:val="center"/>
          </w:tcPr>
          <w:p w14:paraId="2978BF7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1504" w:type="dxa"/>
            <w:gridSpan w:val="3"/>
            <w:vMerge w:val="continue"/>
            <w:shd w:val="clear" w:color="auto" w:fill="auto"/>
            <w:vAlign w:val="center"/>
          </w:tcPr>
          <w:p w14:paraId="59E3DE3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611" w:type="dxa"/>
            <w:vMerge w:val="continue"/>
            <w:shd w:val="clear" w:color="auto" w:fill="auto"/>
            <w:vAlign w:val="center"/>
          </w:tcPr>
          <w:p w14:paraId="34BCE2E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654" w:type="dxa"/>
            <w:gridSpan w:val="2"/>
            <w:vMerge w:val="continue"/>
            <w:shd w:val="clear" w:color="auto" w:fill="auto"/>
            <w:vAlign w:val="center"/>
          </w:tcPr>
          <w:p w14:paraId="729310E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c>
          <w:tcPr>
            <w:tcW w:w="1201" w:type="dxa"/>
            <w:gridSpan w:val="3"/>
            <w:vMerge w:val="continue"/>
            <w:shd w:val="clear" w:color="auto" w:fill="auto"/>
            <w:noWrap/>
            <w:vAlign w:val="center"/>
          </w:tcPr>
          <w:p w14:paraId="6AAD9A1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b/>
                <w:bCs/>
                <w:i w:val="0"/>
                <w:iCs w:val="0"/>
                <w:color w:val="000000"/>
                <w:sz w:val="21"/>
                <w:szCs w:val="21"/>
                <w:u w:val="none"/>
              </w:rPr>
            </w:pPr>
          </w:p>
        </w:tc>
      </w:tr>
      <w:tr w14:paraId="78C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restart"/>
            <w:shd w:val="clear" w:color="auto" w:fill="auto"/>
            <w:vAlign w:val="center"/>
          </w:tcPr>
          <w:p w14:paraId="4B400CC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绩效指标</w:t>
            </w:r>
          </w:p>
        </w:tc>
        <w:tc>
          <w:tcPr>
            <w:tcW w:w="533" w:type="dxa"/>
            <w:gridSpan w:val="2"/>
            <w:vMerge w:val="restart"/>
            <w:shd w:val="clear" w:color="auto" w:fill="auto"/>
            <w:vAlign w:val="center"/>
          </w:tcPr>
          <w:p w14:paraId="1CD36C8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产出指标</w:t>
            </w:r>
          </w:p>
        </w:tc>
        <w:tc>
          <w:tcPr>
            <w:tcW w:w="556" w:type="dxa"/>
            <w:vMerge w:val="restart"/>
            <w:shd w:val="clear" w:color="auto" w:fill="auto"/>
            <w:noWrap/>
            <w:vAlign w:val="center"/>
          </w:tcPr>
          <w:p w14:paraId="7D52BD0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数量指标</w:t>
            </w:r>
          </w:p>
        </w:tc>
        <w:tc>
          <w:tcPr>
            <w:tcW w:w="1227" w:type="dxa"/>
            <w:gridSpan w:val="2"/>
            <w:shd w:val="clear" w:color="auto" w:fill="auto"/>
            <w:vAlign w:val="center"/>
          </w:tcPr>
          <w:p w14:paraId="72D5808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粮食面积</w:t>
            </w:r>
          </w:p>
        </w:tc>
        <w:tc>
          <w:tcPr>
            <w:tcW w:w="963" w:type="dxa"/>
            <w:shd w:val="clear" w:color="auto" w:fill="auto"/>
            <w:vAlign w:val="center"/>
          </w:tcPr>
          <w:p w14:paraId="29451F1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≥7135万亩</w:t>
            </w:r>
          </w:p>
        </w:tc>
        <w:tc>
          <w:tcPr>
            <w:tcW w:w="990" w:type="dxa"/>
            <w:gridSpan w:val="2"/>
            <w:shd w:val="clear" w:color="auto" w:fill="auto"/>
            <w:vAlign w:val="center"/>
          </w:tcPr>
          <w:p w14:paraId="74532C2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7161万亩</w:t>
            </w:r>
          </w:p>
        </w:tc>
        <w:tc>
          <w:tcPr>
            <w:tcW w:w="1504" w:type="dxa"/>
            <w:gridSpan w:val="3"/>
            <w:shd w:val="clear" w:color="auto" w:fill="auto"/>
            <w:vAlign w:val="center"/>
          </w:tcPr>
          <w:p w14:paraId="1E67D7A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2596D5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11DB761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22A85E6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485B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1809815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4ECBCBB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6EA2DB80">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33AF2A6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粮食产量</w:t>
            </w:r>
          </w:p>
        </w:tc>
        <w:tc>
          <w:tcPr>
            <w:tcW w:w="963" w:type="dxa"/>
            <w:shd w:val="clear" w:color="auto" w:fill="auto"/>
            <w:vAlign w:val="center"/>
          </w:tcPr>
          <w:p w14:paraId="587DBE5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≥610亿斤</w:t>
            </w:r>
          </w:p>
        </w:tc>
        <w:tc>
          <w:tcPr>
            <w:tcW w:w="990" w:type="dxa"/>
            <w:gridSpan w:val="2"/>
            <w:shd w:val="clear" w:color="auto" w:fill="auto"/>
            <w:vAlign w:val="center"/>
          </w:tcPr>
          <w:p w14:paraId="07B1BF0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620亿斤</w:t>
            </w:r>
          </w:p>
        </w:tc>
        <w:tc>
          <w:tcPr>
            <w:tcW w:w="1504" w:type="dxa"/>
            <w:gridSpan w:val="3"/>
            <w:shd w:val="clear" w:color="auto" w:fill="auto"/>
            <w:vAlign w:val="center"/>
          </w:tcPr>
          <w:p w14:paraId="030FCFA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357CF49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491368E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0FD9705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D30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77A2A23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67DE031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24E7DB76">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1227550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生猪出栏量</w:t>
            </w:r>
          </w:p>
        </w:tc>
        <w:tc>
          <w:tcPr>
            <w:tcW w:w="963" w:type="dxa"/>
            <w:shd w:val="clear" w:color="auto" w:fill="auto"/>
            <w:vAlign w:val="center"/>
          </w:tcPr>
          <w:p w14:paraId="3B89522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≥6100万头</w:t>
            </w:r>
          </w:p>
        </w:tc>
        <w:tc>
          <w:tcPr>
            <w:tcW w:w="990" w:type="dxa"/>
            <w:gridSpan w:val="2"/>
            <w:shd w:val="clear" w:color="auto" w:fill="auto"/>
            <w:vAlign w:val="center"/>
          </w:tcPr>
          <w:p w14:paraId="625F31F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6120万头</w:t>
            </w:r>
          </w:p>
        </w:tc>
        <w:tc>
          <w:tcPr>
            <w:tcW w:w="1504" w:type="dxa"/>
            <w:gridSpan w:val="3"/>
            <w:shd w:val="clear" w:color="auto" w:fill="auto"/>
            <w:vAlign w:val="center"/>
          </w:tcPr>
          <w:p w14:paraId="3648943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1FBC700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023125B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59B3675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5763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5FD1560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6744098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76EDFAFA">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4281342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大豆玉米带状复合种植面积</w:t>
            </w:r>
          </w:p>
        </w:tc>
        <w:tc>
          <w:tcPr>
            <w:tcW w:w="963" w:type="dxa"/>
            <w:shd w:val="clear" w:color="auto" w:fill="auto"/>
            <w:vAlign w:val="center"/>
          </w:tcPr>
          <w:p w14:paraId="5B512B7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106万亩</w:t>
            </w:r>
          </w:p>
        </w:tc>
        <w:tc>
          <w:tcPr>
            <w:tcW w:w="990" w:type="dxa"/>
            <w:gridSpan w:val="2"/>
            <w:shd w:val="clear" w:color="auto" w:fill="auto"/>
            <w:vAlign w:val="center"/>
          </w:tcPr>
          <w:p w14:paraId="2EDE515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106万亩</w:t>
            </w:r>
          </w:p>
        </w:tc>
        <w:tc>
          <w:tcPr>
            <w:tcW w:w="1504" w:type="dxa"/>
            <w:gridSpan w:val="3"/>
            <w:shd w:val="clear" w:color="auto" w:fill="auto"/>
            <w:vAlign w:val="center"/>
          </w:tcPr>
          <w:p w14:paraId="2869C73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592308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2695304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623E387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200D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146E56B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24800EF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08C4F651">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7EE225F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强制免疫病种应免畜禽的免疫密度</w:t>
            </w:r>
          </w:p>
        </w:tc>
        <w:tc>
          <w:tcPr>
            <w:tcW w:w="963" w:type="dxa"/>
            <w:shd w:val="clear" w:color="auto" w:fill="auto"/>
            <w:vAlign w:val="center"/>
          </w:tcPr>
          <w:p w14:paraId="0DB6B99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990" w:type="dxa"/>
            <w:gridSpan w:val="2"/>
            <w:shd w:val="clear" w:color="auto" w:fill="auto"/>
            <w:vAlign w:val="center"/>
          </w:tcPr>
          <w:p w14:paraId="2B14319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0.9</w:t>
            </w:r>
          </w:p>
        </w:tc>
        <w:tc>
          <w:tcPr>
            <w:tcW w:w="1504" w:type="dxa"/>
            <w:gridSpan w:val="3"/>
            <w:shd w:val="clear" w:color="auto" w:fill="auto"/>
            <w:vAlign w:val="center"/>
          </w:tcPr>
          <w:p w14:paraId="46F5BE5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4227DEC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4485096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1A51627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C6C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086B621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7B45A0E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76239A19">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3436CF6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返乡创业重点县</w:t>
            </w:r>
          </w:p>
        </w:tc>
        <w:tc>
          <w:tcPr>
            <w:tcW w:w="963" w:type="dxa"/>
            <w:shd w:val="clear" w:color="auto" w:fill="auto"/>
            <w:vAlign w:val="center"/>
          </w:tcPr>
          <w:p w14:paraId="08A4667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10个</w:t>
            </w:r>
          </w:p>
        </w:tc>
        <w:tc>
          <w:tcPr>
            <w:tcW w:w="990" w:type="dxa"/>
            <w:gridSpan w:val="2"/>
            <w:shd w:val="clear" w:color="auto" w:fill="auto"/>
            <w:vAlign w:val="center"/>
          </w:tcPr>
          <w:p w14:paraId="6B3C151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10个</w:t>
            </w:r>
          </w:p>
        </w:tc>
        <w:tc>
          <w:tcPr>
            <w:tcW w:w="1504" w:type="dxa"/>
            <w:gridSpan w:val="3"/>
            <w:shd w:val="clear" w:color="auto" w:fill="auto"/>
            <w:vAlign w:val="center"/>
          </w:tcPr>
          <w:p w14:paraId="3EB1B9A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507EC6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115AB35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3D4771A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1BCD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6978654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2AEB8BA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332A4F57">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7541DE4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新建高标准农田</w:t>
            </w:r>
          </w:p>
        </w:tc>
        <w:tc>
          <w:tcPr>
            <w:tcW w:w="963" w:type="dxa"/>
            <w:shd w:val="clear" w:color="auto" w:fill="auto"/>
            <w:vAlign w:val="center"/>
          </w:tcPr>
          <w:p w14:paraId="775B61F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≥120万亩</w:t>
            </w:r>
          </w:p>
        </w:tc>
        <w:tc>
          <w:tcPr>
            <w:tcW w:w="990" w:type="dxa"/>
            <w:gridSpan w:val="2"/>
            <w:shd w:val="clear" w:color="auto" w:fill="auto"/>
            <w:vAlign w:val="center"/>
          </w:tcPr>
          <w:p w14:paraId="2042B8B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202.91万亩</w:t>
            </w:r>
          </w:p>
        </w:tc>
        <w:tc>
          <w:tcPr>
            <w:tcW w:w="1504" w:type="dxa"/>
            <w:gridSpan w:val="3"/>
            <w:shd w:val="clear" w:color="auto" w:fill="auto"/>
            <w:vAlign w:val="center"/>
          </w:tcPr>
          <w:p w14:paraId="4D97F14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2C02070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2DFFBA7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2FE30B1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760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1558D8B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738097B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3BE27632">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0E7FAE0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改造提升高标准农田</w:t>
            </w:r>
          </w:p>
        </w:tc>
        <w:tc>
          <w:tcPr>
            <w:tcW w:w="963" w:type="dxa"/>
            <w:shd w:val="clear" w:color="auto" w:fill="auto"/>
            <w:vAlign w:val="center"/>
          </w:tcPr>
          <w:p w14:paraId="5110864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≥180万亩</w:t>
            </w:r>
          </w:p>
        </w:tc>
        <w:tc>
          <w:tcPr>
            <w:tcW w:w="990" w:type="dxa"/>
            <w:gridSpan w:val="2"/>
            <w:shd w:val="clear" w:color="auto" w:fill="auto"/>
            <w:vAlign w:val="center"/>
          </w:tcPr>
          <w:p w14:paraId="1B23CBA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183.36万亩</w:t>
            </w:r>
          </w:p>
        </w:tc>
        <w:tc>
          <w:tcPr>
            <w:tcW w:w="1504" w:type="dxa"/>
            <w:gridSpan w:val="3"/>
            <w:shd w:val="clear" w:color="auto" w:fill="auto"/>
            <w:vAlign w:val="center"/>
          </w:tcPr>
          <w:p w14:paraId="4B742E1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2B37EF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128FB72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301A837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E96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7ACD84F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38F62C6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4968A0AE">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55E945B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农机购置补贴机具数</w:t>
            </w:r>
          </w:p>
        </w:tc>
        <w:tc>
          <w:tcPr>
            <w:tcW w:w="963" w:type="dxa"/>
            <w:shd w:val="clear" w:color="auto" w:fill="auto"/>
            <w:vAlign w:val="center"/>
          </w:tcPr>
          <w:p w14:paraId="1D9D52C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≥18万台、套</w:t>
            </w:r>
          </w:p>
        </w:tc>
        <w:tc>
          <w:tcPr>
            <w:tcW w:w="990" w:type="dxa"/>
            <w:gridSpan w:val="2"/>
            <w:shd w:val="clear" w:color="auto" w:fill="auto"/>
            <w:vAlign w:val="center"/>
          </w:tcPr>
          <w:p w14:paraId="5F61342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25.7万台、套</w:t>
            </w:r>
          </w:p>
        </w:tc>
        <w:tc>
          <w:tcPr>
            <w:tcW w:w="1504" w:type="dxa"/>
            <w:gridSpan w:val="3"/>
            <w:shd w:val="clear" w:color="auto" w:fill="auto"/>
            <w:vAlign w:val="center"/>
          </w:tcPr>
          <w:p w14:paraId="2225DDC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4C729A7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3A5D480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7B38009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配套中央资金完成</w:t>
            </w:r>
          </w:p>
        </w:tc>
      </w:tr>
      <w:tr w14:paraId="5EE9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3771B9F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1641312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5573A23F">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3713AC5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开展农产品质量安全监督抽查批次</w:t>
            </w:r>
          </w:p>
        </w:tc>
        <w:tc>
          <w:tcPr>
            <w:tcW w:w="963" w:type="dxa"/>
            <w:shd w:val="clear" w:color="auto" w:fill="auto"/>
            <w:vAlign w:val="center"/>
          </w:tcPr>
          <w:p w14:paraId="17F976F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≥6000批次</w:t>
            </w:r>
          </w:p>
        </w:tc>
        <w:tc>
          <w:tcPr>
            <w:tcW w:w="990" w:type="dxa"/>
            <w:gridSpan w:val="2"/>
            <w:shd w:val="clear" w:color="auto" w:fill="auto"/>
            <w:vAlign w:val="center"/>
          </w:tcPr>
          <w:p w14:paraId="4DE71BE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6004批次</w:t>
            </w:r>
          </w:p>
        </w:tc>
        <w:tc>
          <w:tcPr>
            <w:tcW w:w="1504" w:type="dxa"/>
            <w:gridSpan w:val="3"/>
            <w:shd w:val="clear" w:color="auto" w:fill="auto"/>
            <w:vAlign w:val="center"/>
          </w:tcPr>
          <w:p w14:paraId="03BCDDA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24E3280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5BD9619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7E1D0CF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62A1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409A411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5AB588B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27961481">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059883C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种业安全监管专项检查覆盖率</w:t>
            </w:r>
          </w:p>
        </w:tc>
        <w:tc>
          <w:tcPr>
            <w:tcW w:w="963" w:type="dxa"/>
            <w:shd w:val="clear" w:color="auto" w:fill="auto"/>
            <w:vAlign w:val="center"/>
          </w:tcPr>
          <w:p w14:paraId="58128EE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990" w:type="dxa"/>
            <w:gridSpan w:val="2"/>
            <w:shd w:val="clear" w:color="auto" w:fill="auto"/>
            <w:vAlign w:val="center"/>
          </w:tcPr>
          <w:p w14:paraId="0F7FB37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0.9</w:t>
            </w:r>
          </w:p>
        </w:tc>
        <w:tc>
          <w:tcPr>
            <w:tcW w:w="1504" w:type="dxa"/>
            <w:gridSpan w:val="3"/>
            <w:shd w:val="clear" w:color="auto" w:fill="auto"/>
            <w:vAlign w:val="center"/>
          </w:tcPr>
          <w:p w14:paraId="78BB02B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19D972B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185A9DB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045BCF8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246B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57FEC36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3C744DA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7385CC2E">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2D9F6C8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报废老旧农机具</w:t>
            </w:r>
          </w:p>
        </w:tc>
        <w:tc>
          <w:tcPr>
            <w:tcW w:w="963" w:type="dxa"/>
            <w:shd w:val="clear" w:color="auto" w:fill="auto"/>
            <w:vAlign w:val="center"/>
          </w:tcPr>
          <w:p w14:paraId="5A89E0A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≥1万台、套</w:t>
            </w:r>
          </w:p>
        </w:tc>
        <w:tc>
          <w:tcPr>
            <w:tcW w:w="990" w:type="dxa"/>
            <w:gridSpan w:val="2"/>
            <w:shd w:val="clear" w:color="auto" w:fill="auto"/>
            <w:vAlign w:val="center"/>
          </w:tcPr>
          <w:p w14:paraId="4A612A2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4万台、套</w:t>
            </w:r>
          </w:p>
        </w:tc>
        <w:tc>
          <w:tcPr>
            <w:tcW w:w="1504" w:type="dxa"/>
            <w:gridSpan w:val="3"/>
            <w:shd w:val="clear" w:color="auto" w:fill="auto"/>
            <w:vAlign w:val="center"/>
          </w:tcPr>
          <w:p w14:paraId="5B1D3B7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63C5BF8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77ED62B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205858E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配套中央资金完成</w:t>
            </w:r>
          </w:p>
        </w:tc>
      </w:tr>
      <w:tr w14:paraId="758E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51087EF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10395BD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340960FF">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0E44D94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农产品展示展销等宣传</w:t>
            </w:r>
          </w:p>
        </w:tc>
        <w:tc>
          <w:tcPr>
            <w:tcW w:w="963" w:type="dxa"/>
            <w:shd w:val="clear" w:color="auto" w:fill="auto"/>
            <w:vAlign w:val="center"/>
          </w:tcPr>
          <w:p w14:paraId="4C89648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5次</w:t>
            </w:r>
          </w:p>
        </w:tc>
        <w:tc>
          <w:tcPr>
            <w:tcW w:w="990" w:type="dxa"/>
            <w:gridSpan w:val="2"/>
            <w:shd w:val="clear" w:color="auto" w:fill="auto"/>
            <w:vAlign w:val="center"/>
          </w:tcPr>
          <w:p w14:paraId="47F3D1B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8次</w:t>
            </w:r>
          </w:p>
        </w:tc>
        <w:tc>
          <w:tcPr>
            <w:tcW w:w="1504" w:type="dxa"/>
            <w:gridSpan w:val="3"/>
            <w:shd w:val="clear" w:color="auto" w:fill="auto"/>
            <w:vAlign w:val="center"/>
          </w:tcPr>
          <w:p w14:paraId="1C149EB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4315DCD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6560A61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7482572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51D4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0FB91AA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3357C71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5DC711B9">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64E3B49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农业执法能力提升培训课时</w:t>
            </w:r>
          </w:p>
        </w:tc>
        <w:tc>
          <w:tcPr>
            <w:tcW w:w="963" w:type="dxa"/>
            <w:shd w:val="clear" w:color="auto" w:fill="auto"/>
            <w:vAlign w:val="center"/>
          </w:tcPr>
          <w:p w14:paraId="4CD66E4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60课时/人</w:t>
            </w:r>
          </w:p>
        </w:tc>
        <w:tc>
          <w:tcPr>
            <w:tcW w:w="990" w:type="dxa"/>
            <w:gridSpan w:val="2"/>
            <w:shd w:val="clear" w:color="auto" w:fill="auto"/>
            <w:vAlign w:val="center"/>
          </w:tcPr>
          <w:p w14:paraId="63FBC76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60课时/人</w:t>
            </w:r>
          </w:p>
        </w:tc>
        <w:tc>
          <w:tcPr>
            <w:tcW w:w="1504" w:type="dxa"/>
            <w:gridSpan w:val="3"/>
            <w:shd w:val="clear" w:color="auto" w:fill="auto"/>
            <w:vAlign w:val="center"/>
          </w:tcPr>
          <w:p w14:paraId="45A321E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31E8D7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35660E8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0E8835F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1B0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864" w:hRule="atLeast"/>
          <w:jc w:val="center"/>
        </w:trPr>
        <w:tc>
          <w:tcPr>
            <w:tcW w:w="709" w:type="dxa"/>
            <w:vMerge w:val="continue"/>
            <w:shd w:val="clear" w:color="auto" w:fill="auto"/>
            <w:vAlign w:val="center"/>
          </w:tcPr>
          <w:p w14:paraId="09C80DD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6E7DA44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4B08A0B6">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0165A74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春节慰问全国、省部级农业劳模人次</w:t>
            </w:r>
          </w:p>
        </w:tc>
        <w:tc>
          <w:tcPr>
            <w:tcW w:w="963" w:type="dxa"/>
            <w:shd w:val="clear" w:color="auto" w:fill="auto"/>
            <w:vAlign w:val="center"/>
          </w:tcPr>
          <w:p w14:paraId="5781622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850人左右（以当年上报人数为准）</w:t>
            </w:r>
          </w:p>
        </w:tc>
        <w:tc>
          <w:tcPr>
            <w:tcW w:w="990" w:type="dxa"/>
            <w:gridSpan w:val="2"/>
            <w:shd w:val="clear" w:color="auto" w:fill="auto"/>
            <w:vAlign w:val="center"/>
          </w:tcPr>
          <w:p w14:paraId="6247149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815人</w:t>
            </w:r>
          </w:p>
        </w:tc>
        <w:tc>
          <w:tcPr>
            <w:tcW w:w="1504" w:type="dxa"/>
            <w:gridSpan w:val="3"/>
            <w:shd w:val="clear" w:color="auto" w:fill="auto"/>
            <w:vAlign w:val="center"/>
          </w:tcPr>
          <w:p w14:paraId="1731B44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154D959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70CA145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1208A59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根据当年实际人数</w:t>
            </w:r>
          </w:p>
        </w:tc>
      </w:tr>
      <w:tr w14:paraId="6F53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864" w:hRule="atLeast"/>
          <w:jc w:val="center"/>
        </w:trPr>
        <w:tc>
          <w:tcPr>
            <w:tcW w:w="709" w:type="dxa"/>
            <w:vMerge w:val="continue"/>
            <w:shd w:val="clear" w:color="auto" w:fill="auto"/>
            <w:vAlign w:val="center"/>
          </w:tcPr>
          <w:p w14:paraId="36A2D61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06D0F8C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4D9A32B7">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312D930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发放全国、省部级农业劳模荣誉津贴人次</w:t>
            </w:r>
          </w:p>
        </w:tc>
        <w:tc>
          <w:tcPr>
            <w:tcW w:w="963" w:type="dxa"/>
            <w:shd w:val="clear" w:color="auto" w:fill="auto"/>
            <w:vAlign w:val="center"/>
          </w:tcPr>
          <w:p w14:paraId="32EEC7C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550人左右（以当年上报人数为准）</w:t>
            </w:r>
          </w:p>
        </w:tc>
        <w:tc>
          <w:tcPr>
            <w:tcW w:w="990" w:type="dxa"/>
            <w:gridSpan w:val="2"/>
            <w:shd w:val="clear" w:color="auto" w:fill="auto"/>
            <w:vAlign w:val="center"/>
          </w:tcPr>
          <w:p w14:paraId="2DC0607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500人</w:t>
            </w:r>
          </w:p>
        </w:tc>
        <w:tc>
          <w:tcPr>
            <w:tcW w:w="1504" w:type="dxa"/>
            <w:gridSpan w:val="3"/>
            <w:shd w:val="clear" w:color="auto" w:fill="auto"/>
            <w:vAlign w:val="center"/>
          </w:tcPr>
          <w:p w14:paraId="04E0368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4143807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32E61CF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59C653D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根据当年实际人数</w:t>
            </w:r>
          </w:p>
        </w:tc>
      </w:tr>
      <w:tr w14:paraId="5DD5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864" w:hRule="atLeast"/>
          <w:jc w:val="center"/>
        </w:trPr>
        <w:tc>
          <w:tcPr>
            <w:tcW w:w="709" w:type="dxa"/>
            <w:vMerge w:val="continue"/>
            <w:shd w:val="clear" w:color="auto" w:fill="auto"/>
            <w:vAlign w:val="center"/>
          </w:tcPr>
          <w:p w14:paraId="1E55190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5A1D937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38759326">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4DEC68E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发放全国、省部级农业劳模困难补贴人次</w:t>
            </w:r>
          </w:p>
        </w:tc>
        <w:tc>
          <w:tcPr>
            <w:tcW w:w="963" w:type="dxa"/>
            <w:shd w:val="clear" w:color="auto" w:fill="auto"/>
            <w:vAlign w:val="center"/>
          </w:tcPr>
          <w:p w14:paraId="22DF974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300人左右（以当年上报人数为准）</w:t>
            </w:r>
          </w:p>
        </w:tc>
        <w:tc>
          <w:tcPr>
            <w:tcW w:w="990" w:type="dxa"/>
            <w:gridSpan w:val="2"/>
            <w:shd w:val="clear" w:color="auto" w:fill="auto"/>
            <w:vAlign w:val="center"/>
          </w:tcPr>
          <w:p w14:paraId="0039548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315人</w:t>
            </w:r>
          </w:p>
        </w:tc>
        <w:tc>
          <w:tcPr>
            <w:tcW w:w="1504" w:type="dxa"/>
            <w:gridSpan w:val="3"/>
            <w:shd w:val="clear" w:color="auto" w:fill="auto"/>
            <w:vAlign w:val="center"/>
          </w:tcPr>
          <w:p w14:paraId="297CB32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DCC1C5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5E9A659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2347D5C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根据当年实际人数</w:t>
            </w:r>
          </w:p>
        </w:tc>
      </w:tr>
      <w:tr w14:paraId="1E99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74FFA55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438CB6C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158DB69B">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57CA616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支持国家农村宅基地制度改革试点县个数</w:t>
            </w:r>
          </w:p>
        </w:tc>
        <w:tc>
          <w:tcPr>
            <w:tcW w:w="963" w:type="dxa"/>
            <w:shd w:val="clear" w:color="auto" w:fill="auto"/>
            <w:vAlign w:val="center"/>
          </w:tcPr>
          <w:p w14:paraId="5A9F25E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 个</w:t>
            </w:r>
          </w:p>
        </w:tc>
        <w:tc>
          <w:tcPr>
            <w:tcW w:w="990" w:type="dxa"/>
            <w:gridSpan w:val="2"/>
            <w:shd w:val="clear" w:color="auto" w:fill="auto"/>
            <w:vAlign w:val="center"/>
          </w:tcPr>
          <w:p w14:paraId="7B43C25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0个</w:t>
            </w:r>
          </w:p>
        </w:tc>
        <w:tc>
          <w:tcPr>
            <w:tcW w:w="1504" w:type="dxa"/>
            <w:gridSpan w:val="3"/>
            <w:shd w:val="clear" w:color="auto" w:fill="auto"/>
            <w:vAlign w:val="center"/>
          </w:tcPr>
          <w:p w14:paraId="5F0DCA9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46D6F6B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0.5</w:t>
            </w:r>
          </w:p>
        </w:tc>
        <w:tc>
          <w:tcPr>
            <w:tcW w:w="654" w:type="dxa"/>
            <w:gridSpan w:val="2"/>
            <w:shd w:val="clear" w:color="auto" w:fill="auto"/>
            <w:vAlign w:val="center"/>
          </w:tcPr>
          <w:p w14:paraId="647BD25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w:t>
            </w:r>
          </w:p>
        </w:tc>
        <w:tc>
          <w:tcPr>
            <w:tcW w:w="1201" w:type="dxa"/>
            <w:gridSpan w:val="3"/>
            <w:shd w:val="clear" w:color="auto" w:fill="auto"/>
            <w:noWrap/>
            <w:vAlign w:val="center"/>
          </w:tcPr>
          <w:p w14:paraId="0AE649B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国家政策调整</w:t>
            </w:r>
          </w:p>
        </w:tc>
      </w:tr>
      <w:tr w14:paraId="50D9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244AD33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39233B6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restart"/>
            <w:shd w:val="clear" w:color="auto" w:fill="auto"/>
            <w:noWrap/>
            <w:vAlign w:val="center"/>
          </w:tcPr>
          <w:p w14:paraId="3DBD11C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w:t>
            </w:r>
          </w:p>
        </w:tc>
        <w:tc>
          <w:tcPr>
            <w:tcW w:w="1227" w:type="dxa"/>
            <w:gridSpan w:val="2"/>
            <w:shd w:val="clear" w:color="auto" w:fill="auto"/>
            <w:vAlign w:val="center"/>
          </w:tcPr>
          <w:p w14:paraId="10302DD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畜禽产品抽检合格率</w:t>
            </w:r>
          </w:p>
        </w:tc>
        <w:tc>
          <w:tcPr>
            <w:tcW w:w="963" w:type="dxa"/>
            <w:shd w:val="clear" w:color="auto" w:fill="auto"/>
            <w:vAlign w:val="center"/>
          </w:tcPr>
          <w:p w14:paraId="293D8CD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w:t>
            </w:r>
          </w:p>
        </w:tc>
        <w:tc>
          <w:tcPr>
            <w:tcW w:w="990" w:type="dxa"/>
            <w:gridSpan w:val="2"/>
            <w:shd w:val="clear" w:color="auto" w:fill="auto"/>
            <w:vAlign w:val="center"/>
          </w:tcPr>
          <w:p w14:paraId="753B916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0.98</w:t>
            </w:r>
          </w:p>
        </w:tc>
        <w:tc>
          <w:tcPr>
            <w:tcW w:w="1504" w:type="dxa"/>
            <w:gridSpan w:val="3"/>
            <w:shd w:val="clear" w:color="auto" w:fill="auto"/>
            <w:vAlign w:val="center"/>
          </w:tcPr>
          <w:p w14:paraId="18B698E6">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19BB92F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188A0F3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3A827AB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18A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71571C1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1FB05A4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59277469">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7CC4D1E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畜禽免疫抗体合格率</w:t>
            </w:r>
          </w:p>
        </w:tc>
        <w:tc>
          <w:tcPr>
            <w:tcW w:w="963" w:type="dxa"/>
            <w:shd w:val="clear" w:color="auto" w:fill="auto"/>
            <w:vAlign w:val="center"/>
          </w:tcPr>
          <w:p w14:paraId="54A3FF5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w:t>
            </w:r>
          </w:p>
        </w:tc>
        <w:tc>
          <w:tcPr>
            <w:tcW w:w="990" w:type="dxa"/>
            <w:gridSpan w:val="2"/>
            <w:shd w:val="clear" w:color="auto" w:fill="auto"/>
            <w:vAlign w:val="center"/>
          </w:tcPr>
          <w:p w14:paraId="2DC52C5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0.7</w:t>
            </w:r>
          </w:p>
        </w:tc>
        <w:tc>
          <w:tcPr>
            <w:tcW w:w="1504" w:type="dxa"/>
            <w:gridSpan w:val="3"/>
            <w:shd w:val="clear" w:color="auto" w:fill="auto"/>
            <w:vAlign w:val="center"/>
          </w:tcPr>
          <w:p w14:paraId="51BA9604">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161472E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439C05B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2F76843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0215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69518B0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0127BD7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2F1A131C">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73A99AF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农产品加工产值与农业产值比达到</w:t>
            </w:r>
          </w:p>
        </w:tc>
        <w:tc>
          <w:tcPr>
            <w:tcW w:w="963" w:type="dxa"/>
            <w:shd w:val="clear" w:color="auto" w:fill="auto"/>
            <w:vAlign w:val="center"/>
          </w:tcPr>
          <w:p w14:paraId="6576856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≥2.6:1</w:t>
            </w:r>
          </w:p>
        </w:tc>
        <w:tc>
          <w:tcPr>
            <w:tcW w:w="990" w:type="dxa"/>
            <w:gridSpan w:val="2"/>
            <w:shd w:val="clear" w:color="auto" w:fill="auto"/>
            <w:vAlign w:val="center"/>
          </w:tcPr>
          <w:p w14:paraId="1BFDAC4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2.6:1</w:t>
            </w:r>
          </w:p>
        </w:tc>
        <w:tc>
          <w:tcPr>
            <w:tcW w:w="1504" w:type="dxa"/>
            <w:gridSpan w:val="3"/>
            <w:shd w:val="clear" w:color="auto" w:fill="auto"/>
            <w:vAlign w:val="center"/>
          </w:tcPr>
          <w:p w14:paraId="7C94B313">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6119B8D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4CE566E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72C8D5C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4E20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0DD5D49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6898262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57C36DF6">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2A4D199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农业主推技术到位率</w:t>
            </w:r>
          </w:p>
        </w:tc>
        <w:tc>
          <w:tcPr>
            <w:tcW w:w="963" w:type="dxa"/>
            <w:shd w:val="clear" w:color="auto" w:fill="auto"/>
            <w:vAlign w:val="center"/>
          </w:tcPr>
          <w:p w14:paraId="30209F0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990" w:type="dxa"/>
            <w:gridSpan w:val="2"/>
            <w:shd w:val="clear" w:color="auto" w:fill="auto"/>
            <w:vAlign w:val="center"/>
          </w:tcPr>
          <w:p w14:paraId="6636C50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0.95</w:t>
            </w:r>
          </w:p>
        </w:tc>
        <w:tc>
          <w:tcPr>
            <w:tcW w:w="1504" w:type="dxa"/>
            <w:gridSpan w:val="3"/>
            <w:shd w:val="clear" w:color="auto" w:fill="auto"/>
            <w:vAlign w:val="center"/>
          </w:tcPr>
          <w:p w14:paraId="3FF026CD">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30B8B24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62DE993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22910F7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790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4A922B0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0CCEFBC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21EAD8DC">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67510C8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农作物耕种收综合机械化率</w:t>
            </w:r>
          </w:p>
        </w:tc>
        <w:tc>
          <w:tcPr>
            <w:tcW w:w="963" w:type="dxa"/>
            <w:shd w:val="clear" w:color="auto" w:fill="auto"/>
            <w:vAlign w:val="center"/>
          </w:tcPr>
          <w:p w14:paraId="6BC9B35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w:t>
            </w:r>
          </w:p>
        </w:tc>
        <w:tc>
          <w:tcPr>
            <w:tcW w:w="990" w:type="dxa"/>
            <w:gridSpan w:val="2"/>
            <w:shd w:val="clear" w:color="auto" w:fill="auto"/>
            <w:vAlign w:val="center"/>
          </w:tcPr>
          <w:p w14:paraId="170C470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0.65</w:t>
            </w:r>
          </w:p>
        </w:tc>
        <w:tc>
          <w:tcPr>
            <w:tcW w:w="1504" w:type="dxa"/>
            <w:gridSpan w:val="3"/>
            <w:shd w:val="clear" w:color="auto" w:fill="auto"/>
            <w:vAlign w:val="center"/>
          </w:tcPr>
          <w:p w14:paraId="5D93EDE7">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1419105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5357245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7CC788F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5BC2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648" w:hRule="atLeast"/>
          <w:jc w:val="center"/>
        </w:trPr>
        <w:tc>
          <w:tcPr>
            <w:tcW w:w="709" w:type="dxa"/>
            <w:vMerge w:val="continue"/>
            <w:shd w:val="clear" w:color="auto" w:fill="auto"/>
            <w:vAlign w:val="center"/>
          </w:tcPr>
          <w:p w14:paraId="41196ED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016B655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7F5DC84C">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16ECC994">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发生重大转基因违法案件、重大农业污染事件、重大种子事故数量</w:t>
            </w:r>
          </w:p>
        </w:tc>
        <w:tc>
          <w:tcPr>
            <w:tcW w:w="963" w:type="dxa"/>
            <w:shd w:val="clear" w:color="auto" w:fill="auto"/>
            <w:vAlign w:val="center"/>
          </w:tcPr>
          <w:p w14:paraId="23469CA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0次</w:t>
            </w:r>
          </w:p>
        </w:tc>
        <w:tc>
          <w:tcPr>
            <w:tcW w:w="990" w:type="dxa"/>
            <w:gridSpan w:val="2"/>
            <w:shd w:val="clear" w:color="auto" w:fill="auto"/>
            <w:vAlign w:val="center"/>
          </w:tcPr>
          <w:p w14:paraId="558F6E9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0次</w:t>
            </w:r>
          </w:p>
        </w:tc>
        <w:tc>
          <w:tcPr>
            <w:tcW w:w="1504" w:type="dxa"/>
            <w:gridSpan w:val="3"/>
            <w:shd w:val="clear" w:color="auto" w:fill="auto"/>
            <w:vAlign w:val="center"/>
          </w:tcPr>
          <w:p w14:paraId="547389B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发现1例本分全扣</w:t>
            </w:r>
          </w:p>
        </w:tc>
        <w:tc>
          <w:tcPr>
            <w:tcW w:w="611" w:type="dxa"/>
            <w:shd w:val="clear" w:color="auto" w:fill="auto"/>
            <w:vAlign w:val="center"/>
          </w:tcPr>
          <w:p w14:paraId="2B3E8FE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5C59584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32A321B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6560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2112B86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731E4E3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37724A89">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7A5DC9DB">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农业种质资源保护覆盖率</w:t>
            </w:r>
          </w:p>
        </w:tc>
        <w:tc>
          <w:tcPr>
            <w:tcW w:w="963" w:type="dxa"/>
            <w:shd w:val="clear" w:color="auto" w:fill="auto"/>
            <w:vAlign w:val="center"/>
          </w:tcPr>
          <w:p w14:paraId="1C3E722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990" w:type="dxa"/>
            <w:gridSpan w:val="2"/>
            <w:shd w:val="clear" w:color="auto" w:fill="auto"/>
            <w:vAlign w:val="center"/>
          </w:tcPr>
          <w:p w14:paraId="512C194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504" w:type="dxa"/>
            <w:gridSpan w:val="3"/>
            <w:shd w:val="clear" w:color="auto" w:fill="auto"/>
            <w:vAlign w:val="center"/>
          </w:tcPr>
          <w:p w14:paraId="55795E8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AF8DE9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400602F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7398169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584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6313DD4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3E26E88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3797A180">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7C07515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受污染耕地安全利用率</w:t>
            </w:r>
          </w:p>
        </w:tc>
        <w:tc>
          <w:tcPr>
            <w:tcW w:w="963" w:type="dxa"/>
            <w:shd w:val="clear" w:color="auto" w:fill="auto"/>
            <w:vAlign w:val="center"/>
          </w:tcPr>
          <w:p w14:paraId="6F7F625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w:t>
            </w:r>
          </w:p>
        </w:tc>
        <w:tc>
          <w:tcPr>
            <w:tcW w:w="990" w:type="dxa"/>
            <w:gridSpan w:val="2"/>
            <w:shd w:val="clear" w:color="auto" w:fill="auto"/>
            <w:vAlign w:val="center"/>
          </w:tcPr>
          <w:p w14:paraId="2E6568F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0.92</w:t>
            </w:r>
          </w:p>
        </w:tc>
        <w:tc>
          <w:tcPr>
            <w:tcW w:w="1504" w:type="dxa"/>
            <w:gridSpan w:val="3"/>
            <w:shd w:val="clear" w:color="auto" w:fill="auto"/>
            <w:vAlign w:val="center"/>
          </w:tcPr>
          <w:p w14:paraId="6AFC1D8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60370C0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2362A60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328D584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5179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2D5E7FF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1398C68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222D5C95">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4A7F888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农产品质量安全抽检合格率</w:t>
            </w:r>
          </w:p>
        </w:tc>
        <w:tc>
          <w:tcPr>
            <w:tcW w:w="963" w:type="dxa"/>
            <w:shd w:val="clear" w:color="auto" w:fill="auto"/>
            <w:vAlign w:val="center"/>
          </w:tcPr>
          <w:p w14:paraId="1F372E3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w:t>
            </w:r>
          </w:p>
        </w:tc>
        <w:tc>
          <w:tcPr>
            <w:tcW w:w="990" w:type="dxa"/>
            <w:gridSpan w:val="2"/>
            <w:shd w:val="clear" w:color="auto" w:fill="auto"/>
            <w:vAlign w:val="center"/>
          </w:tcPr>
          <w:p w14:paraId="76777D9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0.987</w:t>
            </w:r>
          </w:p>
        </w:tc>
        <w:tc>
          <w:tcPr>
            <w:tcW w:w="1504" w:type="dxa"/>
            <w:gridSpan w:val="3"/>
            <w:shd w:val="clear" w:color="auto" w:fill="auto"/>
            <w:vAlign w:val="center"/>
          </w:tcPr>
          <w:p w14:paraId="0F3AF2A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4AC024A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3831DBF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5F8E3ED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0CF1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12A9709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307776E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5154D4A7">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1D7ECCB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执法信息公开</w:t>
            </w:r>
          </w:p>
        </w:tc>
        <w:tc>
          <w:tcPr>
            <w:tcW w:w="963" w:type="dxa"/>
            <w:shd w:val="clear" w:color="auto" w:fill="auto"/>
            <w:vAlign w:val="center"/>
          </w:tcPr>
          <w:p w14:paraId="66FC8EA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990" w:type="dxa"/>
            <w:gridSpan w:val="2"/>
            <w:shd w:val="clear" w:color="auto" w:fill="auto"/>
            <w:vAlign w:val="center"/>
          </w:tcPr>
          <w:p w14:paraId="438B0BA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504" w:type="dxa"/>
            <w:gridSpan w:val="3"/>
            <w:shd w:val="clear" w:color="auto" w:fill="auto"/>
            <w:vAlign w:val="center"/>
          </w:tcPr>
          <w:p w14:paraId="0F9D42F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2DE3A01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023B095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2FA53AF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36B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0E5662C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00FE4C7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3BCDFABA">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1B27BDC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农业信息综合统计监测调查准确率</w:t>
            </w:r>
          </w:p>
        </w:tc>
        <w:tc>
          <w:tcPr>
            <w:tcW w:w="963" w:type="dxa"/>
            <w:shd w:val="clear" w:color="auto" w:fill="auto"/>
            <w:vAlign w:val="center"/>
          </w:tcPr>
          <w:p w14:paraId="5216773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990" w:type="dxa"/>
            <w:gridSpan w:val="2"/>
            <w:shd w:val="clear" w:color="auto" w:fill="auto"/>
            <w:vAlign w:val="center"/>
          </w:tcPr>
          <w:p w14:paraId="78EF473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0.95</w:t>
            </w:r>
          </w:p>
        </w:tc>
        <w:tc>
          <w:tcPr>
            <w:tcW w:w="1504" w:type="dxa"/>
            <w:gridSpan w:val="3"/>
            <w:shd w:val="clear" w:color="auto" w:fill="auto"/>
            <w:vAlign w:val="center"/>
          </w:tcPr>
          <w:p w14:paraId="082D3A5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3072F82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00FBD28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51BAB9D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C16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77B8622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21CAC91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25328B46">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28D818C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大豆玉米带状复合种植关键技术到位率</w:t>
            </w:r>
          </w:p>
        </w:tc>
        <w:tc>
          <w:tcPr>
            <w:tcW w:w="963" w:type="dxa"/>
            <w:shd w:val="clear" w:color="auto" w:fill="auto"/>
            <w:vAlign w:val="center"/>
          </w:tcPr>
          <w:p w14:paraId="675637F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990" w:type="dxa"/>
            <w:gridSpan w:val="2"/>
            <w:shd w:val="clear" w:color="auto" w:fill="auto"/>
            <w:vAlign w:val="center"/>
          </w:tcPr>
          <w:p w14:paraId="5131011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504" w:type="dxa"/>
            <w:gridSpan w:val="3"/>
            <w:shd w:val="clear" w:color="auto" w:fill="auto"/>
            <w:vAlign w:val="center"/>
          </w:tcPr>
          <w:p w14:paraId="2841BD1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140F1A5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5FCD694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3018594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0915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62C2CE0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2E406BF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3071437F">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68E8FB0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农作物秸秆综合利用率</w:t>
            </w:r>
          </w:p>
        </w:tc>
        <w:tc>
          <w:tcPr>
            <w:tcW w:w="963" w:type="dxa"/>
            <w:shd w:val="clear" w:color="auto" w:fill="auto"/>
            <w:vAlign w:val="center"/>
          </w:tcPr>
          <w:p w14:paraId="17271B5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w:t>
            </w:r>
          </w:p>
        </w:tc>
        <w:tc>
          <w:tcPr>
            <w:tcW w:w="990" w:type="dxa"/>
            <w:gridSpan w:val="2"/>
            <w:shd w:val="clear" w:color="auto" w:fill="auto"/>
            <w:vAlign w:val="center"/>
          </w:tcPr>
          <w:p w14:paraId="3E81A46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0.93</w:t>
            </w:r>
          </w:p>
        </w:tc>
        <w:tc>
          <w:tcPr>
            <w:tcW w:w="1504" w:type="dxa"/>
            <w:gridSpan w:val="3"/>
            <w:shd w:val="clear" w:color="auto" w:fill="auto"/>
            <w:vAlign w:val="center"/>
          </w:tcPr>
          <w:p w14:paraId="5941D78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57553C2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3016437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71598B0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475D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080D80F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2F4F407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restart"/>
            <w:shd w:val="clear" w:color="auto" w:fill="auto"/>
            <w:noWrap/>
            <w:vAlign w:val="center"/>
          </w:tcPr>
          <w:p w14:paraId="58DA666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时效指标</w:t>
            </w:r>
          </w:p>
        </w:tc>
        <w:tc>
          <w:tcPr>
            <w:tcW w:w="1227" w:type="dxa"/>
            <w:gridSpan w:val="2"/>
            <w:shd w:val="clear" w:color="auto" w:fill="auto"/>
            <w:vAlign w:val="center"/>
          </w:tcPr>
          <w:p w14:paraId="647515C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资金拨付时限</w:t>
            </w:r>
          </w:p>
        </w:tc>
        <w:tc>
          <w:tcPr>
            <w:tcW w:w="963" w:type="dxa"/>
            <w:shd w:val="clear" w:color="auto" w:fill="auto"/>
            <w:vAlign w:val="center"/>
          </w:tcPr>
          <w:p w14:paraId="1069D90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2025年9月30日前</w:t>
            </w:r>
          </w:p>
        </w:tc>
        <w:tc>
          <w:tcPr>
            <w:tcW w:w="990" w:type="dxa"/>
            <w:gridSpan w:val="2"/>
            <w:shd w:val="clear" w:color="auto" w:fill="auto"/>
            <w:vAlign w:val="center"/>
          </w:tcPr>
          <w:p w14:paraId="26A675C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2025年8月30日前</w:t>
            </w:r>
          </w:p>
        </w:tc>
        <w:tc>
          <w:tcPr>
            <w:tcW w:w="1504" w:type="dxa"/>
            <w:gridSpan w:val="3"/>
            <w:shd w:val="clear" w:color="auto" w:fill="auto"/>
            <w:noWrap/>
            <w:vAlign w:val="center"/>
          </w:tcPr>
          <w:p w14:paraId="7378D34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034066D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1BE6857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2D8DD7C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661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6AAE8A2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24E3CA8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6A73F254">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3C9D3E2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资金支出时间</w:t>
            </w:r>
          </w:p>
        </w:tc>
        <w:tc>
          <w:tcPr>
            <w:tcW w:w="963" w:type="dxa"/>
            <w:shd w:val="clear" w:color="auto" w:fill="auto"/>
            <w:vAlign w:val="center"/>
          </w:tcPr>
          <w:p w14:paraId="0DD09D8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2025年12月31日前</w:t>
            </w:r>
          </w:p>
        </w:tc>
        <w:tc>
          <w:tcPr>
            <w:tcW w:w="990" w:type="dxa"/>
            <w:gridSpan w:val="2"/>
            <w:shd w:val="clear" w:color="auto" w:fill="auto"/>
            <w:vAlign w:val="center"/>
          </w:tcPr>
          <w:p w14:paraId="10CBEE3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2025年12月31日前</w:t>
            </w:r>
          </w:p>
        </w:tc>
        <w:tc>
          <w:tcPr>
            <w:tcW w:w="1504" w:type="dxa"/>
            <w:gridSpan w:val="3"/>
            <w:shd w:val="clear" w:color="auto" w:fill="auto"/>
            <w:noWrap/>
            <w:vAlign w:val="center"/>
          </w:tcPr>
          <w:p w14:paraId="353B28D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50BE26C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126DD34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1201" w:type="dxa"/>
            <w:gridSpan w:val="3"/>
            <w:shd w:val="clear" w:color="auto" w:fill="auto"/>
            <w:noWrap/>
            <w:vAlign w:val="center"/>
          </w:tcPr>
          <w:p w14:paraId="593AA3F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因气候影响，个别项目实施进度滞后</w:t>
            </w:r>
          </w:p>
        </w:tc>
      </w:tr>
      <w:tr w14:paraId="4953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132EB57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0CFEC5B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16463EF4">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26F1293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农机购置补贴资金年度内资金兑付率</w:t>
            </w:r>
          </w:p>
        </w:tc>
        <w:tc>
          <w:tcPr>
            <w:tcW w:w="963" w:type="dxa"/>
            <w:shd w:val="clear" w:color="auto" w:fill="auto"/>
            <w:vAlign w:val="center"/>
          </w:tcPr>
          <w:p w14:paraId="361382F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990" w:type="dxa"/>
            <w:gridSpan w:val="2"/>
            <w:shd w:val="clear" w:color="auto" w:fill="auto"/>
            <w:vAlign w:val="center"/>
          </w:tcPr>
          <w:p w14:paraId="45095E0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0.95</w:t>
            </w:r>
          </w:p>
        </w:tc>
        <w:tc>
          <w:tcPr>
            <w:tcW w:w="1504" w:type="dxa"/>
            <w:gridSpan w:val="3"/>
            <w:shd w:val="clear" w:color="auto" w:fill="auto"/>
            <w:vAlign w:val="center"/>
          </w:tcPr>
          <w:p w14:paraId="5BF1B1D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62C4013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3B1F613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45EDC3D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4447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2DE5028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restart"/>
            <w:shd w:val="clear" w:color="auto" w:fill="auto"/>
            <w:vAlign w:val="center"/>
          </w:tcPr>
          <w:p w14:paraId="47FE84E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效益指标</w:t>
            </w:r>
          </w:p>
        </w:tc>
        <w:tc>
          <w:tcPr>
            <w:tcW w:w="556" w:type="dxa"/>
            <w:vMerge w:val="restart"/>
            <w:shd w:val="clear" w:color="auto" w:fill="auto"/>
            <w:noWrap/>
            <w:vAlign w:val="center"/>
          </w:tcPr>
          <w:p w14:paraId="498C70E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经济效益指标</w:t>
            </w:r>
          </w:p>
        </w:tc>
        <w:tc>
          <w:tcPr>
            <w:tcW w:w="1227" w:type="dxa"/>
            <w:gridSpan w:val="2"/>
            <w:shd w:val="clear" w:color="auto" w:fill="auto"/>
            <w:vAlign w:val="center"/>
          </w:tcPr>
          <w:p w14:paraId="44FC5D8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大豆玉米带状复合种植亩均增收</w:t>
            </w:r>
          </w:p>
        </w:tc>
        <w:tc>
          <w:tcPr>
            <w:tcW w:w="963" w:type="dxa"/>
            <w:shd w:val="clear" w:color="auto" w:fill="auto"/>
            <w:vAlign w:val="center"/>
          </w:tcPr>
          <w:p w14:paraId="483B834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≥150元</w:t>
            </w:r>
          </w:p>
        </w:tc>
        <w:tc>
          <w:tcPr>
            <w:tcW w:w="990" w:type="dxa"/>
            <w:gridSpan w:val="2"/>
            <w:shd w:val="clear" w:color="auto" w:fill="auto"/>
            <w:vAlign w:val="center"/>
          </w:tcPr>
          <w:p w14:paraId="3B639DB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150元</w:t>
            </w:r>
          </w:p>
        </w:tc>
        <w:tc>
          <w:tcPr>
            <w:tcW w:w="1504" w:type="dxa"/>
            <w:gridSpan w:val="3"/>
            <w:shd w:val="clear" w:color="auto" w:fill="auto"/>
            <w:vAlign w:val="center"/>
          </w:tcPr>
          <w:p w14:paraId="698A7F7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20EBE9A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47870B7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2E0A8F0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0657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7BFCF89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2A27BD92">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63E7E00E">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099EF10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新增粮食和其他作物产能</w:t>
            </w:r>
          </w:p>
        </w:tc>
        <w:tc>
          <w:tcPr>
            <w:tcW w:w="963" w:type="dxa"/>
            <w:shd w:val="clear" w:color="auto" w:fill="auto"/>
            <w:vAlign w:val="center"/>
          </w:tcPr>
          <w:p w14:paraId="2E44121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≥100公斤/亩</w:t>
            </w:r>
          </w:p>
        </w:tc>
        <w:tc>
          <w:tcPr>
            <w:tcW w:w="990" w:type="dxa"/>
            <w:gridSpan w:val="2"/>
            <w:shd w:val="clear" w:color="auto" w:fill="auto"/>
            <w:vAlign w:val="center"/>
          </w:tcPr>
          <w:p w14:paraId="297D8D9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≥100公斤/亩</w:t>
            </w:r>
          </w:p>
        </w:tc>
        <w:tc>
          <w:tcPr>
            <w:tcW w:w="1504" w:type="dxa"/>
            <w:gridSpan w:val="3"/>
            <w:shd w:val="clear" w:color="auto" w:fill="auto"/>
            <w:vAlign w:val="center"/>
          </w:tcPr>
          <w:p w14:paraId="0D98C48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411E98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33712B6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29E9C60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0A6B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3143232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0C49C14C">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39A8A39C">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30B6D1F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全省农产品加工业营收同比增长</w:t>
            </w:r>
          </w:p>
        </w:tc>
        <w:tc>
          <w:tcPr>
            <w:tcW w:w="963" w:type="dxa"/>
            <w:shd w:val="clear" w:color="auto" w:fill="auto"/>
            <w:vAlign w:val="center"/>
          </w:tcPr>
          <w:p w14:paraId="7877293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990" w:type="dxa"/>
            <w:gridSpan w:val="2"/>
            <w:shd w:val="clear" w:color="auto" w:fill="auto"/>
            <w:vAlign w:val="center"/>
          </w:tcPr>
          <w:p w14:paraId="3C5423B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504" w:type="dxa"/>
            <w:gridSpan w:val="3"/>
            <w:shd w:val="clear" w:color="auto" w:fill="auto"/>
            <w:vAlign w:val="center"/>
          </w:tcPr>
          <w:p w14:paraId="7FF700A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4945ABC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474C3F3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63E7E5A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6275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5CE3975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5D135138">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3DA37D56">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4C1B9E6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项目实施区主导产业带动农民增收</w:t>
            </w:r>
          </w:p>
        </w:tc>
        <w:tc>
          <w:tcPr>
            <w:tcW w:w="963" w:type="dxa"/>
            <w:shd w:val="clear" w:color="auto" w:fill="auto"/>
            <w:vAlign w:val="center"/>
          </w:tcPr>
          <w:p w14:paraId="478FFE2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990" w:type="dxa"/>
            <w:gridSpan w:val="2"/>
            <w:shd w:val="clear" w:color="auto" w:fill="auto"/>
            <w:vAlign w:val="center"/>
          </w:tcPr>
          <w:p w14:paraId="157C56A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04" w:type="dxa"/>
            <w:gridSpan w:val="3"/>
            <w:shd w:val="clear" w:color="auto" w:fill="auto"/>
            <w:vAlign w:val="center"/>
          </w:tcPr>
          <w:p w14:paraId="074877C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39AFE98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4B2C8DB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60ABD25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ED6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13010E6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6E3C2568">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5F8D0B81">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5807A7A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项目实施区域内主导产业全产业链产值增长率</w:t>
            </w:r>
          </w:p>
        </w:tc>
        <w:tc>
          <w:tcPr>
            <w:tcW w:w="963" w:type="dxa"/>
            <w:shd w:val="clear" w:color="auto" w:fill="auto"/>
            <w:vAlign w:val="center"/>
          </w:tcPr>
          <w:p w14:paraId="220184E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990" w:type="dxa"/>
            <w:gridSpan w:val="2"/>
            <w:shd w:val="clear" w:color="auto" w:fill="auto"/>
            <w:vAlign w:val="center"/>
          </w:tcPr>
          <w:p w14:paraId="081FA2F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504" w:type="dxa"/>
            <w:gridSpan w:val="3"/>
            <w:shd w:val="clear" w:color="auto" w:fill="auto"/>
            <w:vAlign w:val="center"/>
          </w:tcPr>
          <w:p w14:paraId="1583716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22BAA4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7371435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7D1AB20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0AA1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0D66B68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5224597C">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52F92EC3">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0DA9677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绿色有机农产品总产值增长</w:t>
            </w:r>
          </w:p>
        </w:tc>
        <w:tc>
          <w:tcPr>
            <w:tcW w:w="963" w:type="dxa"/>
            <w:shd w:val="clear" w:color="auto" w:fill="auto"/>
            <w:vAlign w:val="center"/>
          </w:tcPr>
          <w:p w14:paraId="46005F0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990" w:type="dxa"/>
            <w:gridSpan w:val="2"/>
            <w:shd w:val="clear" w:color="auto" w:fill="auto"/>
            <w:vAlign w:val="center"/>
          </w:tcPr>
          <w:p w14:paraId="443B40A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504" w:type="dxa"/>
            <w:gridSpan w:val="3"/>
            <w:shd w:val="clear" w:color="auto" w:fill="auto"/>
            <w:vAlign w:val="center"/>
          </w:tcPr>
          <w:p w14:paraId="27775E7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5D6B119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0394BE5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501B930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19FC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027FB85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72E1677D">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restart"/>
            <w:shd w:val="clear" w:color="auto" w:fill="auto"/>
            <w:noWrap/>
            <w:vAlign w:val="center"/>
          </w:tcPr>
          <w:p w14:paraId="795D727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社会效益指标</w:t>
            </w:r>
          </w:p>
        </w:tc>
        <w:tc>
          <w:tcPr>
            <w:tcW w:w="1227" w:type="dxa"/>
            <w:gridSpan w:val="2"/>
            <w:shd w:val="clear" w:color="auto" w:fill="auto"/>
            <w:vAlign w:val="center"/>
          </w:tcPr>
          <w:p w14:paraId="3CF50B2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重要农产品供给保障</w:t>
            </w:r>
          </w:p>
        </w:tc>
        <w:tc>
          <w:tcPr>
            <w:tcW w:w="963" w:type="dxa"/>
            <w:shd w:val="clear" w:color="auto" w:fill="auto"/>
            <w:vAlign w:val="center"/>
          </w:tcPr>
          <w:p w14:paraId="3464DF1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稳定安全供给</w:t>
            </w:r>
          </w:p>
        </w:tc>
        <w:tc>
          <w:tcPr>
            <w:tcW w:w="990" w:type="dxa"/>
            <w:gridSpan w:val="2"/>
            <w:shd w:val="clear" w:color="auto" w:fill="auto"/>
            <w:vAlign w:val="center"/>
          </w:tcPr>
          <w:p w14:paraId="68F5A5F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稳定安全供给</w:t>
            </w:r>
          </w:p>
        </w:tc>
        <w:tc>
          <w:tcPr>
            <w:tcW w:w="1504" w:type="dxa"/>
            <w:gridSpan w:val="3"/>
            <w:shd w:val="clear" w:color="auto" w:fill="auto"/>
            <w:noWrap/>
            <w:vAlign w:val="center"/>
          </w:tcPr>
          <w:p w14:paraId="4D48EF9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19D9E92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2246E6A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59D76FD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675C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648" w:hRule="atLeast"/>
          <w:jc w:val="center"/>
        </w:trPr>
        <w:tc>
          <w:tcPr>
            <w:tcW w:w="709" w:type="dxa"/>
            <w:vMerge w:val="continue"/>
            <w:shd w:val="clear" w:color="auto" w:fill="auto"/>
            <w:vAlign w:val="center"/>
          </w:tcPr>
          <w:p w14:paraId="346411B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47F40077">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00678189">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73E290E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口蹄疫、高致病性禽流感、布病等优先防治病种疫情保持情况</w:t>
            </w:r>
          </w:p>
        </w:tc>
        <w:tc>
          <w:tcPr>
            <w:tcW w:w="963" w:type="dxa"/>
            <w:shd w:val="clear" w:color="auto" w:fill="auto"/>
            <w:vAlign w:val="center"/>
          </w:tcPr>
          <w:p w14:paraId="0DBA82E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疫情保持平稳</w:t>
            </w:r>
          </w:p>
        </w:tc>
        <w:tc>
          <w:tcPr>
            <w:tcW w:w="990" w:type="dxa"/>
            <w:gridSpan w:val="2"/>
            <w:shd w:val="clear" w:color="auto" w:fill="auto"/>
            <w:vAlign w:val="center"/>
          </w:tcPr>
          <w:p w14:paraId="2EB4AD9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疫情保持平稳</w:t>
            </w:r>
          </w:p>
        </w:tc>
        <w:tc>
          <w:tcPr>
            <w:tcW w:w="1504" w:type="dxa"/>
            <w:gridSpan w:val="3"/>
            <w:shd w:val="clear" w:color="auto" w:fill="auto"/>
            <w:noWrap/>
            <w:vAlign w:val="center"/>
          </w:tcPr>
          <w:p w14:paraId="4F78C89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3E8DAD6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591074E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50D3758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16FE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26C4347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76F6D760">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67E85DBA">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0CA9708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带动项目实施区农民就业人数</w:t>
            </w:r>
          </w:p>
        </w:tc>
        <w:tc>
          <w:tcPr>
            <w:tcW w:w="963" w:type="dxa"/>
            <w:shd w:val="clear" w:color="auto" w:fill="auto"/>
            <w:vAlign w:val="center"/>
          </w:tcPr>
          <w:p w14:paraId="2462FE0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≥1000人</w:t>
            </w:r>
          </w:p>
        </w:tc>
        <w:tc>
          <w:tcPr>
            <w:tcW w:w="990" w:type="dxa"/>
            <w:gridSpan w:val="2"/>
            <w:shd w:val="clear" w:color="auto" w:fill="auto"/>
            <w:vAlign w:val="center"/>
          </w:tcPr>
          <w:p w14:paraId="40799DF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≥1000人</w:t>
            </w:r>
          </w:p>
        </w:tc>
        <w:tc>
          <w:tcPr>
            <w:tcW w:w="1504" w:type="dxa"/>
            <w:gridSpan w:val="3"/>
            <w:shd w:val="clear" w:color="auto" w:fill="auto"/>
            <w:vAlign w:val="center"/>
          </w:tcPr>
          <w:p w14:paraId="2B28720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54BC85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4A30BD3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1A3541B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C14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288" w:hRule="atLeast"/>
          <w:jc w:val="center"/>
        </w:trPr>
        <w:tc>
          <w:tcPr>
            <w:tcW w:w="709" w:type="dxa"/>
            <w:vMerge w:val="continue"/>
            <w:shd w:val="clear" w:color="auto" w:fill="auto"/>
            <w:vAlign w:val="center"/>
          </w:tcPr>
          <w:p w14:paraId="1DE7375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64C99AF0">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1F436F01">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61F3060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农业社会化服务水平</w:t>
            </w:r>
          </w:p>
        </w:tc>
        <w:tc>
          <w:tcPr>
            <w:tcW w:w="963" w:type="dxa"/>
            <w:shd w:val="clear" w:color="auto" w:fill="auto"/>
            <w:vAlign w:val="center"/>
          </w:tcPr>
          <w:p w14:paraId="2B27A8F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提高</w:t>
            </w:r>
          </w:p>
        </w:tc>
        <w:tc>
          <w:tcPr>
            <w:tcW w:w="990" w:type="dxa"/>
            <w:gridSpan w:val="2"/>
            <w:shd w:val="clear" w:color="auto" w:fill="auto"/>
            <w:vAlign w:val="center"/>
          </w:tcPr>
          <w:p w14:paraId="33679BC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提高</w:t>
            </w:r>
          </w:p>
        </w:tc>
        <w:tc>
          <w:tcPr>
            <w:tcW w:w="1504" w:type="dxa"/>
            <w:gridSpan w:val="3"/>
            <w:shd w:val="clear" w:color="auto" w:fill="auto"/>
            <w:noWrap/>
            <w:vAlign w:val="center"/>
          </w:tcPr>
          <w:p w14:paraId="07F3901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136B011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1EAB282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62F914E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5575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7BE63B9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6CD8C7C2">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014A5062">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6F2F87A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区域性农药质量安全事件发生率</w:t>
            </w:r>
          </w:p>
        </w:tc>
        <w:tc>
          <w:tcPr>
            <w:tcW w:w="963" w:type="dxa"/>
            <w:shd w:val="clear" w:color="auto" w:fill="auto"/>
            <w:vAlign w:val="center"/>
          </w:tcPr>
          <w:p w14:paraId="4739D19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降低</w:t>
            </w:r>
          </w:p>
        </w:tc>
        <w:tc>
          <w:tcPr>
            <w:tcW w:w="990" w:type="dxa"/>
            <w:gridSpan w:val="2"/>
            <w:shd w:val="clear" w:color="auto" w:fill="auto"/>
            <w:vAlign w:val="center"/>
          </w:tcPr>
          <w:p w14:paraId="66353E6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降低</w:t>
            </w:r>
          </w:p>
        </w:tc>
        <w:tc>
          <w:tcPr>
            <w:tcW w:w="1504" w:type="dxa"/>
            <w:gridSpan w:val="3"/>
            <w:shd w:val="clear" w:color="auto" w:fill="auto"/>
            <w:noWrap/>
            <w:vAlign w:val="center"/>
          </w:tcPr>
          <w:p w14:paraId="3DFCB2C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2F3D7EE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199EF0C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34D2192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91B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043B26F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524C335C">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6D0E006B">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4E46B6F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提升农田灌溉排水和节水能力</w:t>
            </w:r>
          </w:p>
        </w:tc>
        <w:tc>
          <w:tcPr>
            <w:tcW w:w="963" w:type="dxa"/>
            <w:shd w:val="clear" w:color="auto" w:fill="auto"/>
            <w:vAlign w:val="center"/>
          </w:tcPr>
          <w:p w14:paraId="28F059B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不断提升</w:t>
            </w:r>
          </w:p>
        </w:tc>
        <w:tc>
          <w:tcPr>
            <w:tcW w:w="990" w:type="dxa"/>
            <w:gridSpan w:val="2"/>
            <w:shd w:val="clear" w:color="auto" w:fill="auto"/>
            <w:vAlign w:val="center"/>
          </w:tcPr>
          <w:p w14:paraId="4623494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不断提升</w:t>
            </w:r>
          </w:p>
        </w:tc>
        <w:tc>
          <w:tcPr>
            <w:tcW w:w="1504" w:type="dxa"/>
            <w:gridSpan w:val="3"/>
            <w:shd w:val="clear" w:color="auto" w:fill="auto"/>
            <w:noWrap/>
            <w:vAlign w:val="center"/>
          </w:tcPr>
          <w:p w14:paraId="51F91E0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5792CF4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1CEC458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6B252AE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722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864" w:hRule="atLeast"/>
          <w:jc w:val="center"/>
        </w:trPr>
        <w:tc>
          <w:tcPr>
            <w:tcW w:w="709" w:type="dxa"/>
            <w:vMerge w:val="continue"/>
            <w:shd w:val="clear" w:color="auto" w:fill="auto"/>
            <w:vAlign w:val="center"/>
          </w:tcPr>
          <w:p w14:paraId="0A01641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592AEDE1">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671B48B8">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5AAA70D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田间道路通达度</w:t>
            </w:r>
          </w:p>
        </w:tc>
        <w:tc>
          <w:tcPr>
            <w:tcW w:w="963" w:type="dxa"/>
            <w:shd w:val="clear" w:color="auto" w:fill="auto"/>
            <w:vAlign w:val="center"/>
          </w:tcPr>
          <w:p w14:paraId="236956E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平湖区达到100%，丘陵区≥90%</w:t>
            </w:r>
          </w:p>
        </w:tc>
        <w:tc>
          <w:tcPr>
            <w:tcW w:w="990" w:type="dxa"/>
            <w:gridSpan w:val="2"/>
            <w:shd w:val="clear" w:color="auto" w:fill="auto"/>
            <w:vAlign w:val="center"/>
          </w:tcPr>
          <w:p w14:paraId="3C33897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平湖区达到100%，丘陵区≥90%</w:t>
            </w:r>
          </w:p>
        </w:tc>
        <w:tc>
          <w:tcPr>
            <w:tcW w:w="1504" w:type="dxa"/>
            <w:gridSpan w:val="3"/>
            <w:shd w:val="clear" w:color="auto" w:fill="auto"/>
            <w:vAlign w:val="center"/>
          </w:tcPr>
          <w:p w14:paraId="43DEDD1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03753CC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75A2311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694BDF0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6613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3CB6878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6402B6A8">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4DAD454B">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6A0B6AD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农业科技贡献率提高</w:t>
            </w:r>
          </w:p>
        </w:tc>
        <w:tc>
          <w:tcPr>
            <w:tcW w:w="963" w:type="dxa"/>
            <w:shd w:val="clear" w:color="auto" w:fill="auto"/>
            <w:vAlign w:val="center"/>
          </w:tcPr>
          <w:p w14:paraId="602AA84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≥0.5%</w:t>
            </w:r>
          </w:p>
        </w:tc>
        <w:tc>
          <w:tcPr>
            <w:tcW w:w="990" w:type="dxa"/>
            <w:gridSpan w:val="2"/>
            <w:shd w:val="clear" w:color="auto" w:fill="auto"/>
            <w:vAlign w:val="center"/>
          </w:tcPr>
          <w:p w14:paraId="5D3EC87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0.50%</w:t>
            </w:r>
          </w:p>
        </w:tc>
        <w:tc>
          <w:tcPr>
            <w:tcW w:w="1504" w:type="dxa"/>
            <w:gridSpan w:val="3"/>
            <w:shd w:val="clear" w:color="auto" w:fill="auto"/>
            <w:vAlign w:val="center"/>
          </w:tcPr>
          <w:p w14:paraId="1B9937D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3B58738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407E2FD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20CB6B7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786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288" w:hRule="atLeast"/>
          <w:jc w:val="center"/>
        </w:trPr>
        <w:tc>
          <w:tcPr>
            <w:tcW w:w="709" w:type="dxa"/>
            <w:vMerge w:val="continue"/>
            <w:shd w:val="clear" w:color="auto" w:fill="auto"/>
            <w:vAlign w:val="center"/>
          </w:tcPr>
          <w:p w14:paraId="140EE91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22FCF76C">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11EB6352">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4FEBD34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灾区农牧业恢复</w:t>
            </w:r>
          </w:p>
        </w:tc>
        <w:tc>
          <w:tcPr>
            <w:tcW w:w="963" w:type="dxa"/>
            <w:shd w:val="clear" w:color="auto" w:fill="auto"/>
            <w:vAlign w:val="center"/>
          </w:tcPr>
          <w:p w14:paraId="5AB8C0F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稳定有序</w:t>
            </w:r>
          </w:p>
        </w:tc>
        <w:tc>
          <w:tcPr>
            <w:tcW w:w="990" w:type="dxa"/>
            <w:gridSpan w:val="2"/>
            <w:shd w:val="clear" w:color="auto" w:fill="auto"/>
            <w:vAlign w:val="center"/>
          </w:tcPr>
          <w:p w14:paraId="4A68729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稳定有序</w:t>
            </w:r>
          </w:p>
        </w:tc>
        <w:tc>
          <w:tcPr>
            <w:tcW w:w="1504" w:type="dxa"/>
            <w:gridSpan w:val="3"/>
            <w:shd w:val="clear" w:color="auto" w:fill="auto"/>
            <w:vAlign w:val="center"/>
          </w:tcPr>
          <w:p w14:paraId="5BB0477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3F1C5B9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7BA80A3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2A99BFE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F91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288" w:hRule="atLeast"/>
          <w:jc w:val="center"/>
        </w:trPr>
        <w:tc>
          <w:tcPr>
            <w:tcW w:w="709" w:type="dxa"/>
            <w:vMerge w:val="continue"/>
            <w:shd w:val="clear" w:color="auto" w:fill="auto"/>
            <w:vAlign w:val="center"/>
          </w:tcPr>
          <w:p w14:paraId="5700512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1EB8E5F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restart"/>
            <w:shd w:val="clear" w:color="auto" w:fill="auto"/>
            <w:noWrap/>
            <w:vAlign w:val="center"/>
          </w:tcPr>
          <w:p w14:paraId="7E8B0E1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生态效益指标</w:t>
            </w:r>
          </w:p>
        </w:tc>
        <w:tc>
          <w:tcPr>
            <w:tcW w:w="1227" w:type="dxa"/>
            <w:gridSpan w:val="2"/>
            <w:shd w:val="clear" w:color="auto" w:fill="auto"/>
            <w:vAlign w:val="center"/>
          </w:tcPr>
          <w:p w14:paraId="06F99EC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洞庭湖总磷浓度</w:t>
            </w:r>
          </w:p>
        </w:tc>
        <w:tc>
          <w:tcPr>
            <w:tcW w:w="963" w:type="dxa"/>
            <w:shd w:val="clear" w:color="auto" w:fill="auto"/>
            <w:vAlign w:val="center"/>
          </w:tcPr>
          <w:p w14:paraId="18CE83F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稳定下降</w:t>
            </w:r>
          </w:p>
        </w:tc>
        <w:tc>
          <w:tcPr>
            <w:tcW w:w="990" w:type="dxa"/>
            <w:gridSpan w:val="2"/>
            <w:shd w:val="clear" w:color="auto" w:fill="auto"/>
            <w:vAlign w:val="center"/>
          </w:tcPr>
          <w:p w14:paraId="4D3E5DB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稳定下降</w:t>
            </w:r>
          </w:p>
        </w:tc>
        <w:tc>
          <w:tcPr>
            <w:tcW w:w="1504" w:type="dxa"/>
            <w:gridSpan w:val="3"/>
            <w:shd w:val="clear" w:color="auto" w:fill="auto"/>
            <w:vAlign w:val="center"/>
          </w:tcPr>
          <w:p w14:paraId="1C82176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21373B6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477C20E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2F3DC18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2809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65165F6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4C9D33EF">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121A2140">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666B163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全省农作物农药化肥施用量</w:t>
            </w:r>
          </w:p>
        </w:tc>
        <w:tc>
          <w:tcPr>
            <w:tcW w:w="963" w:type="dxa"/>
            <w:shd w:val="clear" w:color="auto" w:fill="auto"/>
            <w:vAlign w:val="center"/>
          </w:tcPr>
          <w:p w14:paraId="72DFC78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零增长</w:t>
            </w:r>
          </w:p>
        </w:tc>
        <w:tc>
          <w:tcPr>
            <w:tcW w:w="990" w:type="dxa"/>
            <w:gridSpan w:val="2"/>
            <w:shd w:val="clear" w:color="auto" w:fill="auto"/>
            <w:vAlign w:val="center"/>
          </w:tcPr>
          <w:p w14:paraId="133B8D5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零增长</w:t>
            </w:r>
          </w:p>
        </w:tc>
        <w:tc>
          <w:tcPr>
            <w:tcW w:w="1504" w:type="dxa"/>
            <w:gridSpan w:val="3"/>
            <w:shd w:val="clear" w:color="auto" w:fill="auto"/>
            <w:vAlign w:val="center"/>
          </w:tcPr>
          <w:p w14:paraId="233BD35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3CBEE14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74D2E8F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0264FED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077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288" w:hRule="atLeast"/>
          <w:jc w:val="center"/>
        </w:trPr>
        <w:tc>
          <w:tcPr>
            <w:tcW w:w="709" w:type="dxa"/>
            <w:vMerge w:val="continue"/>
            <w:shd w:val="clear" w:color="auto" w:fill="auto"/>
            <w:vAlign w:val="center"/>
          </w:tcPr>
          <w:p w14:paraId="4FC39FB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66D51C7D">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55EDBCC1">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3A14EF4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病虫害发生率</w:t>
            </w:r>
          </w:p>
        </w:tc>
        <w:tc>
          <w:tcPr>
            <w:tcW w:w="963" w:type="dxa"/>
            <w:shd w:val="clear" w:color="auto" w:fill="auto"/>
            <w:vAlign w:val="center"/>
          </w:tcPr>
          <w:p w14:paraId="73722CA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稳定下降</w:t>
            </w:r>
          </w:p>
        </w:tc>
        <w:tc>
          <w:tcPr>
            <w:tcW w:w="990" w:type="dxa"/>
            <w:gridSpan w:val="2"/>
            <w:shd w:val="clear" w:color="auto" w:fill="auto"/>
            <w:vAlign w:val="center"/>
          </w:tcPr>
          <w:p w14:paraId="428920C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稳定下降</w:t>
            </w:r>
          </w:p>
        </w:tc>
        <w:tc>
          <w:tcPr>
            <w:tcW w:w="1504" w:type="dxa"/>
            <w:gridSpan w:val="3"/>
            <w:shd w:val="clear" w:color="auto" w:fill="auto"/>
            <w:vAlign w:val="center"/>
          </w:tcPr>
          <w:p w14:paraId="2B7D83A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6719D55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3C7EB8C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007B9C3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871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288" w:hRule="atLeast"/>
          <w:jc w:val="center"/>
        </w:trPr>
        <w:tc>
          <w:tcPr>
            <w:tcW w:w="709" w:type="dxa"/>
            <w:vMerge w:val="continue"/>
            <w:shd w:val="clear" w:color="auto" w:fill="auto"/>
            <w:vAlign w:val="center"/>
          </w:tcPr>
          <w:p w14:paraId="568BA03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2A43612E">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6E4846EF">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2E197F7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受污染耕地治理</w:t>
            </w:r>
          </w:p>
        </w:tc>
        <w:tc>
          <w:tcPr>
            <w:tcW w:w="963" w:type="dxa"/>
            <w:shd w:val="clear" w:color="auto" w:fill="auto"/>
            <w:vAlign w:val="center"/>
          </w:tcPr>
          <w:p w14:paraId="60C62ED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成效明显</w:t>
            </w:r>
          </w:p>
        </w:tc>
        <w:tc>
          <w:tcPr>
            <w:tcW w:w="990" w:type="dxa"/>
            <w:gridSpan w:val="2"/>
            <w:shd w:val="clear" w:color="auto" w:fill="auto"/>
            <w:vAlign w:val="center"/>
          </w:tcPr>
          <w:p w14:paraId="3A374E8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成效明显</w:t>
            </w:r>
          </w:p>
        </w:tc>
        <w:tc>
          <w:tcPr>
            <w:tcW w:w="1504" w:type="dxa"/>
            <w:gridSpan w:val="3"/>
            <w:shd w:val="clear" w:color="auto" w:fill="auto"/>
            <w:vAlign w:val="center"/>
          </w:tcPr>
          <w:p w14:paraId="2B6160C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45B24C0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772F57E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7A842B0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40C0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591016D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10CD476B">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15DFCA08">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4141C3C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项目实施区农业面源污染治理</w:t>
            </w:r>
          </w:p>
        </w:tc>
        <w:tc>
          <w:tcPr>
            <w:tcW w:w="963" w:type="dxa"/>
            <w:shd w:val="clear" w:color="auto" w:fill="auto"/>
            <w:vAlign w:val="center"/>
          </w:tcPr>
          <w:p w14:paraId="61EE522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成效明显</w:t>
            </w:r>
          </w:p>
        </w:tc>
        <w:tc>
          <w:tcPr>
            <w:tcW w:w="990" w:type="dxa"/>
            <w:gridSpan w:val="2"/>
            <w:shd w:val="clear" w:color="auto" w:fill="auto"/>
            <w:vAlign w:val="center"/>
          </w:tcPr>
          <w:p w14:paraId="5F5E02D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成效明显</w:t>
            </w:r>
          </w:p>
        </w:tc>
        <w:tc>
          <w:tcPr>
            <w:tcW w:w="1504" w:type="dxa"/>
            <w:gridSpan w:val="3"/>
            <w:shd w:val="clear" w:color="auto" w:fill="auto"/>
            <w:vAlign w:val="center"/>
          </w:tcPr>
          <w:p w14:paraId="02B1B4F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按完成情况赋值</w:t>
            </w:r>
          </w:p>
        </w:tc>
        <w:tc>
          <w:tcPr>
            <w:tcW w:w="611" w:type="dxa"/>
            <w:shd w:val="clear" w:color="auto" w:fill="auto"/>
            <w:vAlign w:val="center"/>
          </w:tcPr>
          <w:p w14:paraId="0C332B2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54" w:type="dxa"/>
            <w:gridSpan w:val="2"/>
            <w:shd w:val="clear" w:color="auto" w:fill="auto"/>
            <w:vAlign w:val="center"/>
          </w:tcPr>
          <w:p w14:paraId="77F7E7D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1" w:type="dxa"/>
            <w:gridSpan w:val="3"/>
            <w:shd w:val="clear" w:color="auto" w:fill="auto"/>
            <w:noWrap/>
            <w:vAlign w:val="center"/>
          </w:tcPr>
          <w:p w14:paraId="4144D9D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22E0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760" w:hRule="atLeast"/>
          <w:jc w:val="center"/>
        </w:trPr>
        <w:tc>
          <w:tcPr>
            <w:tcW w:w="709" w:type="dxa"/>
            <w:vMerge w:val="continue"/>
            <w:shd w:val="clear" w:color="auto" w:fill="auto"/>
            <w:vAlign w:val="center"/>
          </w:tcPr>
          <w:p w14:paraId="7BEFDAF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1F4BB2D9">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56" w:type="dxa"/>
            <w:shd w:val="clear" w:color="auto" w:fill="auto"/>
            <w:vAlign w:val="center"/>
          </w:tcPr>
          <w:p w14:paraId="3906084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可持续影响指标</w:t>
            </w:r>
          </w:p>
        </w:tc>
        <w:tc>
          <w:tcPr>
            <w:tcW w:w="1227" w:type="dxa"/>
            <w:gridSpan w:val="2"/>
            <w:shd w:val="clear" w:color="auto" w:fill="auto"/>
            <w:vAlign w:val="center"/>
          </w:tcPr>
          <w:p w14:paraId="5243C3B4">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963" w:type="dxa"/>
            <w:shd w:val="clear" w:color="auto" w:fill="auto"/>
            <w:vAlign w:val="center"/>
          </w:tcPr>
          <w:p w14:paraId="59CED79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90" w:type="dxa"/>
            <w:gridSpan w:val="2"/>
            <w:shd w:val="clear" w:color="auto" w:fill="auto"/>
            <w:vAlign w:val="center"/>
          </w:tcPr>
          <w:p w14:paraId="10336F3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504" w:type="dxa"/>
            <w:gridSpan w:val="3"/>
            <w:shd w:val="clear" w:color="auto" w:fill="auto"/>
            <w:vAlign w:val="center"/>
          </w:tcPr>
          <w:p w14:paraId="11D8AC0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11" w:type="dxa"/>
            <w:shd w:val="clear" w:color="auto" w:fill="auto"/>
            <w:noWrap/>
            <w:vAlign w:val="center"/>
          </w:tcPr>
          <w:p w14:paraId="1D4CD105">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654" w:type="dxa"/>
            <w:gridSpan w:val="2"/>
            <w:shd w:val="clear" w:color="auto" w:fill="auto"/>
            <w:noWrap/>
            <w:vAlign w:val="center"/>
          </w:tcPr>
          <w:p w14:paraId="75E9C77D">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1201" w:type="dxa"/>
            <w:gridSpan w:val="3"/>
            <w:shd w:val="clear" w:color="auto" w:fill="auto"/>
            <w:noWrap/>
            <w:vAlign w:val="center"/>
          </w:tcPr>
          <w:p w14:paraId="1BF8D06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0B4D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0DC18B9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shd w:val="clear" w:color="auto" w:fill="auto"/>
            <w:vAlign w:val="center"/>
          </w:tcPr>
          <w:p w14:paraId="7733763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p>
        </w:tc>
        <w:tc>
          <w:tcPr>
            <w:tcW w:w="556" w:type="dxa"/>
            <w:shd w:val="clear" w:color="auto" w:fill="auto"/>
            <w:vAlign w:val="center"/>
          </w:tcPr>
          <w:p w14:paraId="3B9A776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服务对象满意度指标</w:t>
            </w:r>
          </w:p>
        </w:tc>
        <w:tc>
          <w:tcPr>
            <w:tcW w:w="1227" w:type="dxa"/>
            <w:gridSpan w:val="2"/>
            <w:shd w:val="clear" w:color="auto" w:fill="auto"/>
            <w:vAlign w:val="center"/>
          </w:tcPr>
          <w:p w14:paraId="679A607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服务对象满意度</w:t>
            </w:r>
          </w:p>
        </w:tc>
        <w:tc>
          <w:tcPr>
            <w:tcW w:w="963" w:type="dxa"/>
            <w:shd w:val="clear" w:color="auto" w:fill="auto"/>
            <w:vAlign w:val="center"/>
          </w:tcPr>
          <w:p w14:paraId="5BA2097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990" w:type="dxa"/>
            <w:gridSpan w:val="2"/>
            <w:shd w:val="clear" w:color="auto" w:fill="auto"/>
            <w:vAlign w:val="center"/>
          </w:tcPr>
          <w:p w14:paraId="6313D89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504" w:type="dxa"/>
            <w:gridSpan w:val="3"/>
            <w:shd w:val="clear" w:color="auto" w:fill="auto"/>
            <w:vAlign w:val="center"/>
          </w:tcPr>
          <w:p w14:paraId="4AD8ABB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5E1D84C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54" w:type="dxa"/>
            <w:gridSpan w:val="2"/>
            <w:shd w:val="clear" w:color="auto" w:fill="auto"/>
            <w:vAlign w:val="center"/>
          </w:tcPr>
          <w:p w14:paraId="37CD73C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201" w:type="dxa"/>
            <w:gridSpan w:val="3"/>
            <w:shd w:val="clear" w:color="auto" w:fill="auto"/>
            <w:noWrap/>
            <w:vAlign w:val="center"/>
          </w:tcPr>
          <w:p w14:paraId="28767B5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16E4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648" w:hRule="atLeast"/>
          <w:jc w:val="center"/>
        </w:trPr>
        <w:tc>
          <w:tcPr>
            <w:tcW w:w="709" w:type="dxa"/>
            <w:vMerge w:val="continue"/>
            <w:shd w:val="clear" w:color="auto" w:fill="auto"/>
            <w:vAlign w:val="center"/>
          </w:tcPr>
          <w:p w14:paraId="71E1B1B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restart"/>
            <w:shd w:val="clear" w:color="auto" w:fill="auto"/>
            <w:vAlign w:val="center"/>
          </w:tcPr>
          <w:p w14:paraId="649D0D1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成本指标</w:t>
            </w:r>
          </w:p>
        </w:tc>
        <w:tc>
          <w:tcPr>
            <w:tcW w:w="556" w:type="dxa"/>
            <w:vMerge w:val="restart"/>
            <w:shd w:val="clear" w:color="auto" w:fill="auto"/>
            <w:noWrap/>
            <w:vAlign w:val="center"/>
          </w:tcPr>
          <w:p w14:paraId="0CC5805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经济成本指标</w:t>
            </w:r>
          </w:p>
        </w:tc>
        <w:tc>
          <w:tcPr>
            <w:tcW w:w="1227" w:type="dxa"/>
            <w:gridSpan w:val="2"/>
            <w:shd w:val="clear" w:color="auto" w:fill="auto"/>
            <w:vAlign w:val="center"/>
          </w:tcPr>
          <w:p w14:paraId="458BDC78">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农机购置补贴资金年度内资金兑付额/农机销售金额</w:t>
            </w:r>
          </w:p>
        </w:tc>
        <w:tc>
          <w:tcPr>
            <w:tcW w:w="963" w:type="dxa"/>
            <w:shd w:val="clear" w:color="auto" w:fill="auto"/>
            <w:vAlign w:val="center"/>
          </w:tcPr>
          <w:p w14:paraId="5F0F30E4">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990" w:type="dxa"/>
            <w:gridSpan w:val="2"/>
            <w:shd w:val="clear" w:color="auto" w:fill="auto"/>
            <w:vAlign w:val="center"/>
          </w:tcPr>
          <w:p w14:paraId="7FD011A1">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1504" w:type="dxa"/>
            <w:gridSpan w:val="3"/>
            <w:shd w:val="clear" w:color="auto" w:fill="auto"/>
            <w:vAlign w:val="center"/>
          </w:tcPr>
          <w:p w14:paraId="1E7E9304">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B39A1E4">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59C3C0EC">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47668C01">
            <w:pPr>
              <w:keepNext w:val="0"/>
              <w:keepLines w:val="0"/>
              <w:pageBreakBefore w:val="0"/>
              <w:kinsoku/>
              <w:wordWrap/>
              <w:overflowPunct/>
              <w:topLinePunct w:val="0"/>
              <w:autoSpaceDE/>
              <w:autoSpaceDN/>
              <w:bidi w:val="0"/>
              <w:adjustRightInd w:val="0"/>
              <w:snapToGrid w:val="0"/>
              <w:spacing w:line="28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490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55BFD5A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7DE702B5">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4758A576">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01EF8581">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大豆玉米带状复合种植亩均补助</w:t>
            </w:r>
          </w:p>
        </w:tc>
        <w:tc>
          <w:tcPr>
            <w:tcW w:w="963" w:type="dxa"/>
            <w:shd w:val="clear" w:color="auto" w:fill="auto"/>
            <w:vAlign w:val="center"/>
          </w:tcPr>
          <w:p w14:paraId="7E2511ED">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20元/亩</w:t>
            </w:r>
          </w:p>
        </w:tc>
        <w:tc>
          <w:tcPr>
            <w:tcW w:w="990" w:type="dxa"/>
            <w:gridSpan w:val="2"/>
            <w:shd w:val="clear" w:color="auto" w:fill="auto"/>
            <w:vAlign w:val="center"/>
          </w:tcPr>
          <w:p w14:paraId="1285C595">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20元/亩</w:t>
            </w:r>
          </w:p>
        </w:tc>
        <w:tc>
          <w:tcPr>
            <w:tcW w:w="1504" w:type="dxa"/>
            <w:gridSpan w:val="3"/>
            <w:shd w:val="clear" w:color="auto" w:fill="auto"/>
            <w:vAlign w:val="center"/>
          </w:tcPr>
          <w:p w14:paraId="51CE0E6F">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5BEF84E8">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08983D72">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73869CC7">
            <w:pPr>
              <w:keepNext w:val="0"/>
              <w:keepLines w:val="0"/>
              <w:pageBreakBefore w:val="0"/>
              <w:kinsoku/>
              <w:wordWrap/>
              <w:overflowPunct/>
              <w:topLinePunct w:val="0"/>
              <w:autoSpaceDE/>
              <w:autoSpaceDN/>
              <w:bidi w:val="0"/>
              <w:adjustRightInd w:val="0"/>
              <w:snapToGrid w:val="0"/>
              <w:spacing w:line="28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26CB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616E8F2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3449079A">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7E60369F">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6A435878">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支持返乡创业重点县</w:t>
            </w:r>
          </w:p>
        </w:tc>
        <w:tc>
          <w:tcPr>
            <w:tcW w:w="963" w:type="dxa"/>
            <w:shd w:val="clear" w:color="auto" w:fill="auto"/>
            <w:vAlign w:val="center"/>
          </w:tcPr>
          <w:p w14:paraId="341CEF9F">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50万元/县</w:t>
            </w:r>
          </w:p>
        </w:tc>
        <w:tc>
          <w:tcPr>
            <w:tcW w:w="990" w:type="dxa"/>
            <w:gridSpan w:val="2"/>
            <w:shd w:val="clear" w:color="auto" w:fill="auto"/>
            <w:vAlign w:val="center"/>
          </w:tcPr>
          <w:p w14:paraId="3F4F8437">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50万元/县</w:t>
            </w:r>
          </w:p>
        </w:tc>
        <w:tc>
          <w:tcPr>
            <w:tcW w:w="1504" w:type="dxa"/>
            <w:gridSpan w:val="3"/>
            <w:shd w:val="clear" w:color="auto" w:fill="auto"/>
            <w:vAlign w:val="center"/>
          </w:tcPr>
          <w:p w14:paraId="0B0BB379">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37AF5799">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58369708">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3B65EB79">
            <w:pPr>
              <w:keepNext w:val="0"/>
              <w:keepLines w:val="0"/>
              <w:pageBreakBefore w:val="0"/>
              <w:kinsoku/>
              <w:wordWrap/>
              <w:overflowPunct/>
              <w:topLinePunct w:val="0"/>
              <w:autoSpaceDE/>
              <w:autoSpaceDN/>
              <w:bidi w:val="0"/>
              <w:adjustRightInd w:val="0"/>
              <w:snapToGrid w:val="0"/>
              <w:spacing w:line="28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713A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77D4DB0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535BA8A6">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35E56FF8">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0A93FE6C">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新建高标准农田亩均补助水平</w:t>
            </w:r>
          </w:p>
        </w:tc>
        <w:tc>
          <w:tcPr>
            <w:tcW w:w="963" w:type="dxa"/>
            <w:shd w:val="clear" w:color="auto" w:fill="auto"/>
            <w:vAlign w:val="center"/>
          </w:tcPr>
          <w:p w14:paraId="5DEDCB00">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≥500元/亩</w:t>
            </w:r>
          </w:p>
        </w:tc>
        <w:tc>
          <w:tcPr>
            <w:tcW w:w="990" w:type="dxa"/>
            <w:gridSpan w:val="2"/>
            <w:shd w:val="clear" w:color="auto" w:fill="auto"/>
            <w:vAlign w:val="center"/>
          </w:tcPr>
          <w:p w14:paraId="76C38562">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3000元/亩</w:t>
            </w:r>
          </w:p>
        </w:tc>
        <w:tc>
          <w:tcPr>
            <w:tcW w:w="1504" w:type="dxa"/>
            <w:gridSpan w:val="3"/>
            <w:shd w:val="clear" w:color="auto" w:fill="auto"/>
            <w:vAlign w:val="center"/>
          </w:tcPr>
          <w:p w14:paraId="52F3C7BE">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4E676FDD">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157AB4AC">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4D751B70">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统筹中央及GZ等资金共同完成</w:t>
            </w:r>
          </w:p>
        </w:tc>
      </w:tr>
      <w:tr w14:paraId="7FA4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5ECBBBE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52D313FB">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57F45A7C">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5BDFD219">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改建高标准农田亩均补助水平</w:t>
            </w:r>
          </w:p>
        </w:tc>
        <w:tc>
          <w:tcPr>
            <w:tcW w:w="963" w:type="dxa"/>
            <w:shd w:val="clear" w:color="auto" w:fill="auto"/>
            <w:vAlign w:val="center"/>
          </w:tcPr>
          <w:p w14:paraId="2F372A05">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≥500元/亩</w:t>
            </w:r>
          </w:p>
        </w:tc>
        <w:tc>
          <w:tcPr>
            <w:tcW w:w="990" w:type="dxa"/>
            <w:gridSpan w:val="2"/>
            <w:shd w:val="clear" w:color="auto" w:fill="auto"/>
            <w:vAlign w:val="center"/>
          </w:tcPr>
          <w:p w14:paraId="0ED03D9C">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2500元/亩</w:t>
            </w:r>
          </w:p>
        </w:tc>
        <w:tc>
          <w:tcPr>
            <w:tcW w:w="1504" w:type="dxa"/>
            <w:gridSpan w:val="3"/>
            <w:shd w:val="clear" w:color="auto" w:fill="auto"/>
            <w:vAlign w:val="center"/>
          </w:tcPr>
          <w:p w14:paraId="6EF50594">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270AD4F2">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6BDB7CD1">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6B0DB5BA">
            <w:pPr>
              <w:keepNext w:val="0"/>
              <w:keepLines w:val="0"/>
              <w:pageBreakBefore w:val="0"/>
              <w:kinsoku/>
              <w:wordWrap/>
              <w:overflowPunct/>
              <w:topLinePunct w:val="0"/>
              <w:autoSpaceDE/>
              <w:autoSpaceDN/>
              <w:bidi w:val="0"/>
              <w:adjustRightInd w:val="0"/>
              <w:snapToGrid w:val="0"/>
              <w:spacing w:line="28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56F9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63C77FA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262966F7">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5DB1B95B">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4E195D13">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培训费用标准</w:t>
            </w:r>
          </w:p>
        </w:tc>
        <w:tc>
          <w:tcPr>
            <w:tcW w:w="963" w:type="dxa"/>
            <w:shd w:val="clear" w:color="auto" w:fill="auto"/>
            <w:vAlign w:val="center"/>
          </w:tcPr>
          <w:p w14:paraId="0F5C42D9">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≤440元/人</w:t>
            </w:r>
          </w:p>
        </w:tc>
        <w:tc>
          <w:tcPr>
            <w:tcW w:w="990" w:type="dxa"/>
            <w:gridSpan w:val="2"/>
            <w:shd w:val="clear" w:color="auto" w:fill="auto"/>
            <w:vAlign w:val="center"/>
          </w:tcPr>
          <w:p w14:paraId="2C24C01B">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440元/人</w:t>
            </w:r>
          </w:p>
        </w:tc>
        <w:tc>
          <w:tcPr>
            <w:tcW w:w="1504" w:type="dxa"/>
            <w:gridSpan w:val="3"/>
            <w:shd w:val="clear" w:color="auto" w:fill="auto"/>
            <w:vAlign w:val="center"/>
          </w:tcPr>
          <w:p w14:paraId="15B741B5">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7DA13859">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54" w:type="dxa"/>
            <w:gridSpan w:val="2"/>
            <w:shd w:val="clear" w:color="auto" w:fill="auto"/>
            <w:vAlign w:val="center"/>
          </w:tcPr>
          <w:p w14:paraId="20E9F2E9">
            <w:pPr>
              <w:keepNext w:val="0"/>
              <w:keepLines w:val="0"/>
              <w:pageBreakBefore w:val="0"/>
              <w:widowControl/>
              <w:suppressLineNumbers w:val="0"/>
              <w:kinsoku/>
              <w:wordWrap/>
              <w:overflowPunct/>
              <w:topLinePunct w:val="0"/>
              <w:autoSpaceDE/>
              <w:autoSpaceDN/>
              <w:bidi w:val="0"/>
              <w:adjustRightInd w:val="0"/>
              <w:snapToGrid w:val="0"/>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01" w:type="dxa"/>
            <w:gridSpan w:val="3"/>
            <w:shd w:val="clear" w:color="auto" w:fill="auto"/>
            <w:noWrap/>
            <w:vAlign w:val="center"/>
          </w:tcPr>
          <w:p w14:paraId="27704EAC">
            <w:pPr>
              <w:keepNext w:val="0"/>
              <w:keepLines w:val="0"/>
              <w:pageBreakBefore w:val="0"/>
              <w:kinsoku/>
              <w:wordWrap/>
              <w:overflowPunct/>
              <w:topLinePunct w:val="0"/>
              <w:autoSpaceDE/>
              <w:autoSpaceDN/>
              <w:bidi w:val="0"/>
              <w:adjustRightInd w:val="0"/>
              <w:snapToGrid w:val="0"/>
              <w:spacing w:line="28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4D97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838" w:hRule="atLeast"/>
          <w:jc w:val="center"/>
        </w:trPr>
        <w:tc>
          <w:tcPr>
            <w:tcW w:w="709" w:type="dxa"/>
            <w:vMerge w:val="continue"/>
            <w:shd w:val="clear" w:color="auto" w:fill="auto"/>
            <w:vAlign w:val="center"/>
          </w:tcPr>
          <w:p w14:paraId="0BBE2EA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07941575">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1A4F2799">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2C4C683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困难补贴标准</w:t>
            </w:r>
          </w:p>
        </w:tc>
        <w:tc>
          <w:tcPr>
            <w:tcW w:w="963" w:type="dxa"/>
            <w:shd w:val="clear" w:color="auto" w:fill="auto"/>
            <w:vAlign w:val="center"/>
          </w:tcPr>
          <w:p w14:paraId="67E49D7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w w:val="90"/>
                <w:sz w:val="21"/>
                <w:szCs w:val="21"/>
                <w:u w:val="none"/>
              </w:rPr>
            </w:pPr>
            <w:r>
              <w:rPr>
                <w:rFonts w:hint="default" w:ascii="Times New Roman" w:hAnsi="Times New Roman" w:eastAsia="仿宋_GB2312" w:cs="Times New Roman"/>
                <w:i w:val="0"/>
                <w:iCs w:val="0"/>
                <w:color w:val="000000"/>
                <w:w w:val="90"/>
                <w:kern w:val="0"/>
                <w:sz w:val="21"/>
                <w:szCs w:val="21"/>
                <w:u w:val="none"/>
                <w:lang w:val="en-US" w:eastAsia="zh-CN" w:bidi="ar"/>
              </w:rPr>
              <w:t>完全丧失劳动能力和家庭生活特别困难的，全国农业劳模每人每年1000元，省部级农业劳模每人每年2500元。</w:t>
            </w:r>
          </w:p>
        </w:tc>
        <w:tc>
          <w:tcPr>
            <w:tcW w:w="990" w:type="dxa"/>
            <w:gridSpan w:val="2"/>
            <w:shd w:val="clear" w:color="auto" w:fill="auto"/>
            <w:vAlign w:val="center"/>
          </w:tcPr>
          <w:p w14:paraId="6D9FD2D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w w:val="90"/>
                <w:sz w:val="21"/>
                <w:szCs w:val="21"/>
                <w:u w:val="none"/>
              </w:rPr>
            </w:pPr>
            <w:r>
              <w:rPr>
                <w:rFonts w:hint="default" w:ascii="Times New Roman" w:hAnsi="Times New Roman" w:eastAsia="仿宋_GB2312" w:cs="Times New Roman"/>
                <w:i w:val="0"/>
                <w:iCs w:val="0"/>
                <w:color w:val="000000"/>
                <w:w w:val="90"/>
                <w:kern w:val="0"/>
                <w:sz w:val="21"/>
                <w:szCs w:val="21"/>
                <w:u w:val="none"/>
                <w:lang w:val="en-US" w:eastAsia="zh-CN" w:bidi="ar"/>
              </w:rPr>
              <w:t>完全丧失劳动能力和家庭生活特别困难的，全国农业劳模每人每年1000元，省部级农业劳模每人每年2500元。</w:t>
            </w:r>
          </w:p>
        </w:tc>
        <w:tc>
          <w:tcPr>
            <w:tcW w:w="1504" w:type="dxa"/>
            <w:gridSpan w:val="3"/>
            <w:shd w:val="clear" w:color="auto" w:fill="auto"/>
            <w:vAlign w:val="center"/>
          </w:tcPr>
          <w:p w14:paraId="67F20CC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25E552D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0.5</w:t>
            </w:r>
          </w:p>
        </w:tc>
        <w:tc>
          <w:tcPr>
            <w:tcW w:w="654" w:type="dxa"/>
            <w:gridSpan w:val="2"/>
            <w:shd w:val="clear" w:color="auto" w:fill="auto"/>
            <w:vAlign w:val="center"/>
          </w:tcPr>
          <w:p w14:paraId="53AD82B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0.5</w:t>
            </w:r>
          </w:p>
        </w:tc>
        <w:tc>
          <w:tcPr>
            <w:tcW w:w="1201" w:type="dxa"/>
            <w:gridSpan w:val="3"/>
            <w:shd w:val="clear" w:color="auto" w:fill="auto"/>
            <w:noWrap/>
            <w:vAlign w:val="center"/>
          </w:tcPr>
          <w:p w14:paraId="4027031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5E40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432" w:hRule="atLeast"/>
          <w:jc w:val="center"/>
        </w:trPr>
        <w:tc>
          <w:tcPr>
            <w:tcW w:w="709" w:type="dxa"/>
            <w:vMerge w:val="continue"/>
            <w:shd w:val="clear" w:color="auto" w:fill="auto"/>
            <w:vAlign w:val="center"/>
          </w:tcPr>
          <w:p w14:paraId="208DDAB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35E7D140">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5CA447C5">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115B6F9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农业劳模春节慰问标准</w:t>
            </w:r>
          </w:p>
        </w:tc>
        <w:tc>
          <w:tcPr>
            <w:tcW w:w="963" w:type="dxa"/>
            <w:shd w:val="clear" w:color="auto" w:fill="auto"/>
            <w:vAlign w:val="center"/>
          </w:tcPr>
          <w:p w14:paraId="0EE3022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每人每年1000元</w:t>
            </w:r>
          </w:p>
        </w:tc>
        <w:tc>
          <w:tcPr>
            <w:tcW w:w="990" w:type="dxa"/>
            <w:gridSpan w:val="2"/>
            <w:shd w:val="clear" w:color="auto" w:fill="auto"/>
            <w:vAlign w:val="center"/>
          </w:tcPr>
          <w:p w14:paraId="0546796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每人每年1000元</w:t>
            </w:r>
          </w:p>
        </w:tc>
        <w:tc>
          <w:tcPr>
            <w:tcW w:w="1504" w:type="dxa"/>
            <w:gridSpan w:val="3"/>
            <w:shd w:val="clear" w:color="auto" w:fill="auto"/>
            <w:vAlign w:val="center"/>
          </w:tcPr>
          <w:p w14:paraId="7B7C139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217065C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0.5</w:t>
            </w:r>
          </w:p>
        </w:tc>
        <w:tc>
          <w:tcPr>
            <w:tcW w:w="654" w:type="dxa"/>
            <w:gridSpan w:val="2"/>
            <w:shd w:val="clear" w:color="auto" w:fill="auto"/>
            <w:vAlign w:val="center"/>
          </w:tcPr>
          <w:p w14:paraId="7A4BD18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0.5</w:t>
            </w:r>
          </w:p>
        </w:tc>
        <w:tc>
          <w:tcPr>
            <w:tcW w:w="1201" w:type="dxa"/>
            <w:gridSpan w:val="3"/>
            <w:shd w:val="clear" w:color="auto" w:fill="auto"/>
            <w:noWrap/>
            <w:vAlign w:val="center"/>
          </w:tcPr>
          <w:p w14:paraId="2163D40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AAB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gridAfter w:val="1"/>
          <w:wAfter w:w="37" w:type="dxa"/>
          <w:trHeight w:val="2376" w:hRule="atLeast"/>
          <w:jc w:val="center"/>
        </w:trPr>
        <w:tc>
          <w:tcPr>
            <w:tcW w:w="709" w:type="dxa"/>
            <w:vMerge w:val="continue"/>
            <w:shd w:val="clear" w:color="auto" w:fill="auto"/>
            <w:vAlign w:val="center"/>
          </w:tcPr>
          <w:p w14:paraId="7401B91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33" w:type="dxa"/>
            <w:gridSpan w:val="2"/>
            <w:vMerge w:val="continue"/>
            <w:shd w:val="clear" w:color="auto" w:fill="auto"/>
            <w:vAlign w:val="center"/>
          </w:tcPr>
          <w:p w14:paraId="1DDC3C0C">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556" w:type="dxa"/>
            <w:vMerge w:val="continue"/>
            <w:shd w:val="clear" w:color="auto" w:fill="auto"/>
            <w:noWrap/>
            <w:vAlign w:val="center"/>
          </w:tcPr>
          <w:p w14:paraId="72BD960E">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1227" w:type="dxa"/>
            <w:gridSpan w:val="2"/>
            <w:shd w:val="clear" w:color="auto" w:fill="auto"/>
            <w:vAlign w:val="center"/>
          </w:tcPr>
          <w:p w14:paraId="3D464EA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荣誉津贴标准</w:t>
            </w:r>
          </w:p>
        </w:tc>
        <w:tc>
          <w:tcPr>
            <w:tcW w:w="963" w:type="dxa"/>
            <w:shd w:val="clear" w:color="auto" w:fill="auto"/>
            <w:vAlign w:val="center"/>
          </w:tcPr>
          <w:p w14:paraId="75C08ED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男年满60周岁，女年满55周岁，全国农业劳模每人每年2160元，省部级农业劳模每人每年5400元。</w:t>
            </w:r>
          </w:p>
        </w:tc>
        <w:tc>
          <w:tcPr>
            <w:tcW w:w="990" w:type="dxa"/>
            <w:gridSpan w:val="2"/>
            <w:shd w:val="clear" w:color="auto" w:fill="auto"/>
            <w:vAlign w:val="center"/>
          </w:tcPr>
          <w:p w14:paraId="66449C7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男年满60周岁，女年满55周岁，全国农业劳模每人每年2160元，省部级农业劳模每人每年5400元。</w:t>
            </w:r>
          </w:p>
        </w:tc>
        <w:tc>
          <w:tcPr>
            <w:tcW w:w="1504" w:type="dxa"/>
            <w:gridSpan w:val="3"/>
            <w:shd w:val="clear" w:color="auto" w:fill="auto"/>
            <w:vAlign w:val="center"/>
          </w:tcPr>
          <w:p w14:paraId="06C9B69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按百分比扣分，每下降5%扣0.2分。</w:t>
            </w:r>
          </w:p>
        </w:tc>
        <w:tc>
          <w:tcPr>
            <w:tcW w:w="611" w:type="dxa"/>
            <w:shd w:val="clear" w:color="auto" w:fill="auto"/>
            <w:vAlign w:val="center"/>
          </w:tcPr>
          <w:p w14:paraId="563CFC2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0.5</w:t>
            </w:r>
          </w:p>
        </w:tc>
        <w:tc>
          <w:tcPr>
            <w:tcW w:w="654" w:type="dxa"/>
            <w:gridSpan w:val="2"/>
            <w:shd w:val="clear" w:color="auto" w:fill="auto"/>
            <w:vAlign w:val="center"/>
          </w:tcPr>
          <w:p w14:paraId="502F81D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0.5</w:t>
            </w:r>
          </w:p>
        </w:tc>
        <w:tc>
          <w:tcPr>
            <w:tcW w:w="1201" w:type="dxa"/>
            <w:gridSpan w:val="3"/>
            <w:shd w:val="clear" w:color="auto" w:fill="auto"/>
            <w:noWrap/>
            <w:vAlign w:val="center"/>
          </w:tcPr>
          <w:p w14:paraId="6F4F5F0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0B01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trHeight w:val="690" w:hRule="atLeast"/>
          <w:jc w:val="center"/>
        </w:trPr>
        <w:tc>
          <w:tcPr>
            <w:tcW w:w="6482" w:type="dxa"/>
            <w:gridSpan w:val="12"/>
            <w:shd w:val="clear" w:color="auto" w:fill="auto"/>
            <w:noWrap/>
            <w:vAlign w:val="center"/>
          </w:tcPr>
          <w:p w14:paraId="106DC29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总分</w:t>
            </w:r>
          </w:p>
        </w:tc>
        <w:tc>
          <w:tcPr>
            <w:tcW w:w="611" w:type="dxa"/>
            <w:shd w:val="clear" w:color="auto" w:fill="auto"/>
            <w:noWrap/>
            <w:vAlign w:val="center"/>
          </w:tcPr>
          <w:p w14:paraId="54FE8AD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654" w:type="dxa"/>
            <w:gridSpan w:val="2"/>
            <w:shd w:val="clear" w:color="auto" w:fill="auto"/>
            <w:noWrap/>
            <w:vAlign w:val="center"/>
          </w:tcPr>
          <w:p w14:paraId="2B40445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97.08</w:t>
            </w:r>
          </w:p>
        </w:tc>
        <w:tc>
          <w:tcPr>
            <w:tcW w:w="1238" w:type="dxa"/>
            <w:gridSpan w:val="4"/>
            <w:shd w:val="clear" w:color="auto" w:fill="auto"/>
            <w:noWrap/>
            <w:vAlign w:val="center"/>
          </w:tcPr>
          <w:p w14:paraId="2104F51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bl>
    <w:p w14:paraId="16A30A56">
      <w:pPr>
        <w:rPr>
          <w:rFonts w:hint="default" w:cs="Times New Roman"/>
          <w:color w:val="auto"/>
          <w:kern w:val="2"/>
          <w:sz w:val="32"/>
          <w:szCs w:val="32"/>
          <w:highlight w:val="none"/>
          <w:lang w:val="en-US" w:eastAsia="zh-CN" w:bidi="ar-SA"/>
        </w:rPr>
      </w:pPr>
      <w:r>
        <w:rPr>
          <w:rFonts w:hint="default" w:cs="Times New Roman"/>
          <w:color w:val="auto"/>
          <w:kern w:val="2"/>
          <w:sz w:val="32"/>
          <w:szCs w:val="32"/>
          <w:highlight w:val="none"/>
          <w:lang w:val="en-US" w:eastAsia="zh-CN" w:bidi="ar-SA"/>
        </w:rPr>
        <w:br w:type="page"/>
      </w:r>
    </w:p>
    <w:p w14:paraId="32DD2A8F">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0" w:firstLineChars="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207B7274">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default" w:ascii="方正小标宋简体" w:hAnsi="方正小标宋简体" w:eastAsia="方正小标宋简体" w:cs="方正小标宋简体"/>
          <w:color w:val="auto"/>
          <w:kern w:val="2"/>
          <w:sz w:val="36"/>
          <w:szCs w:val="36"/>
          <w:highlight w:val="none"/>
          <w:lang w:val="en-US" w:eastAsia="zh-CN" w:bidi="ar-SA"/>
        </w:rPr>
      </w:pPr>
      <w:r>
        <w:rPr>
          <w:rFonts w:hint="default" w:ascii="方正小标宋简体" w:hAnsi="方正小标宋简体" w:eastAsia="方正小标宋简体" w:cs="方正小标宋简体"/>
          <w:color w:val="auto"/>
          <w:kern w:val="2"/>
          <w:sz w:val="36"/>
          <w:szCs w:val="36"/>
          <w:highlight w:val="none"/>
          <w:lang w:val="en-US" w:eastAsia="zh-CN" w:bidi="ar-SA"/>
        </w:rPr>
        <w:t>2025年度业务工作经费项目支出绩效自评表</w:t>
      </w:r>
    </w:p>
    <w:tbl>
      <w:tblPr>
        <w:tblStyle w:val="10"/>
        <w:tblW w:w="51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0"/>
        <w:gridCol w:w="696"/>
        <w:gridCol w:w="735"/>
        <w:gridCol w:w="99"/>
        <w:gridCol w:w="1314"/>
        <w:gridCol w:w="402"/>
        <w:gridCol w:w="978"/>
        <w:gridCol w:w="1365"/>
        <w:gridCol w:w="165"/>
        <w:gridCol w:w="105"/>
        <w:gridCol w:w="432"/>
        <w:gridCol w:w="237"/>
        <w:gridCol w:w="462"/>
        <w:gridCol w:w="444"/>
        <w:gridCol w:w="642"/>
      </w:tblGrid>
      <w:tr w14:paraId="7F6F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632" w:type="pct"/>
            <w:shd w:val="clear" w:color="auto" w:fill="auto"/>
            <w:vAlign w:val="center"/>
          </w:tcPr>
          <w:p w14:paraId="5AF9BFC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项目支出名称</w:t>
            </w:r>
          </w:p>
        </w:tc>
        <w:tc>
          <w:tcPr>
            <w:tcW w:w="4367" w:type="pct"/>
            <w:gridSpan w:val="14"/>
            <w:shd w:val="clear" w:color="auto" w:fill="auto"/>
            <w:vAlign w:val="center"/>
          </w:tcPr>
          <w:p w14:paraId="6AA3B85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业务工作经费</w:t>
            </w:r>
          </w:p>
        </w:tc>
      </w:tr>
      <w:tr w14:paraId="6889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shd w:val="clear" w:color="auto" w:fill="auto"/>
            <w:vAlign w:val="center"/>
          </w:tcPr>
          <w:p w14:paraId="62F1460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主管部门</w:t>
            </w:r>
          </w:p>
        </w:tc>
        <w:tc>
          <w:tcPr>
            <w:tcW w:w="2284" w:type="pct"/>
            <w:gridSpan w:val="6"/>
            <w:shd w:val="clear" w:color="auto" w:fill="auto"/>
            <w:vAlign w:val="center"/>
          </w:tcPr>
          <w:p w14:paraId="573162A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湖南省农业农村厅</w:t>
            </w:r>
          </w:p>
        </w:tc>
        <w:tc>
          <w:tcPr>
            <w:tcW w:w="884" w:type="pct"/>
            <w:gridSpan w:val="3"/>
            <w:shd w:val="clear" w:color="auto" w:fill="auto"/>
            <w:vAlign w:val="center"/>
          </w:tcPr>
          <w:p w14:paraId="0A7A10C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实施单位</w:t>
            </w:r>
          </w:p>
        </w:tc>
        <w:tc>
          <w:tcPr>
            <w:tcW w:w="1198" w:type="pct"/>
            <w:gridSpan w:val="5"/>
            <w:shd w:val="clear" w:color="auto" w:fill="auto"/>
            <w:vAlign w:val="center"/>
          </w:tcPr>
          <w:p w14:paraId="7969E3E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湖南省农业农村厅</w:t>
            </w:r>
          </w:p>
        </w:tc>
      </w:tr>
      <w:tr w14:paraId="0A14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32" w:type="pct"/>
            <w:vMerge w:val="restart"/>
            <w:shd w:val="clear" w:color="auto" w:fill="auto"/>
            <w:vAlign w:val="center"/>
          </w:tcPr>
          <w:p w14:paraId="24A2049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项目资金（万元）</w:t>
            </w:r>
          </w:p>
        </w:tc>
        <w:tc>
          <w:tcPr>
            <w:tcW w:w="827" w:type="pct"/>
            <w:gridSpan w:val="3"/>
            <w:shd w:val="clear" w:color="auto" w:fill="auto"/>
            <w:vAlign w:val="center"/>
          </w:tcPr>
          <w:p w14:paraId="3108523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0" w:type="pct"/>
            <w:shd w:val="clear" w:color="auto" w:fill="auto"/>
            <w:vAlign w:val="center"/>
          </w:tcPr>
          <w:p w14:paraId="47CED80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年初预算数</w:t>
            </w:r>
          </w:p>
        </w:tc>
        <w:tc>
          <w:tcPr>
            <w:tcW w:w="746" w:type="pct"/>
            <w:gridSpan w:val="2"/>
            <w:shd w:val="clear" w:color="auto" w:fill="auto"/>
            <w:vAlign w:val="center"/>
          </w:tcPr>
          <w:p w14:paraId="473B254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全年预算数</w:t>
            </w:r>
          </w:p>
        </w:tc>
        <w:tc>
          <w:tcPr>
            <w:tcW w:w="884" w:type="pct"/>
            <w:gridSpan w:val="3"/>
            <w:shd w:val="clear" w:color="auto" w:fill="auto"/>
            <w:vAlign w:val="center"/>
          </w:tcPr>
          <w:p w14:paraId="2256675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全年执行数</w:t>
            </w:r>
          </w:p>
        </w:tc>
        <w:tc>
          <w:tcPr>
            <w:tcW w:w="361" w:type="pct"/>
            <w:gridSpan w:val="2"/>
            <w:shd w:val="clear" w:color="auto" w:fill="auto"/>
            <w:vAlign w:val="center"/>
          </w:tcPr>
          <w:p w14:paraId="4F2284E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分值</w:t>
            </w:r>
          </w:p>
        </w:tc>
        <w:tc>
          <w:tcPr>
            <w:tcW w:w="489" w:type="pct"/>
            <w:gridSpan w:val="2"/>
            <w:shd w:val="clear" w:color="auto" w:fill="auto"/>
            <w:vAlign w:val="center"/>
          </w:tcPr>
          <w:p w14:paraId="37167B0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执行率</w:t>
            </w:r>
          </w:p>
        </w:tc>
        <w:tc>
          <w:tcPr>
            <w:tcW w:w="347" w:type="pct"/>
            <w:shd w:val="clear" w:color="auto" w:fill="auto"/>
            <w:vAlign w:val="center"/>
          </w:tcPr>
          <w:p w14:paraId="6068EF4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r>
      <w:tr w14:paraId="0267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369D092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827" w:type="pct"/>
            <w:gridSpan w:val="3"/>
            <w:shd w:val="clear" w:color="auto" w:fill="auto"/>
            <w:noWrap/>
            <w:vAlign w:val="center"/>
          </w:tcPr>
          <w:p w14:paraId="51D85AA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年度资金总额</w:t>
            </w:r>
          </w:p>
        </w:tc>
        <w:tc>
          <w:tcPr>
            <w:tcW w:w="710" w:type="pct"/>
            <w:shd w:val="clear" w:color="auto" w:fill="auto"/>
            <w:vAlign w:val="center"/>
          </w:tcPr>
          <w:p w14:paraId="2AC6A3C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5,086.75 </w:t>
            </w:r>
          </w:p>
        </w:tc>
        <w:tc>
          <w:tcPr>
            <w:tcW w:w="746" w:type="pct"/>
            <w:gridSpan w:val="2"/>
            <w:shd w:val="clear" w:color="auto" w:fill="auto"/>
            <w:vAlign w:val="center"/>
          </w:tcPr>
          <w:p w14:paraId="37E6E12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4,858.79 </w:t>
            </w:r>
          </w:p>
        </w:tc>
        <w:tc>
          <w:tcPr>
            <w:tcW w:w="884" w:type="pct"/>
            <w:gridSpan w:val="3"/>
            <w:shd w:val="clear" w:color="auto" w:fill="auto"/>
            <w:vAlign w:val="center"/>
          </w:tcPr>
          <w:p w14:paraId="494A523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3,366.20 </w:t>
            </w:r>
          </w:p>
        </w:tc>
        <w:tc>
          <w:tcPr>
            <w:tcW w:w="361" w:type="pct"/>
            <w:gridSpan w:val="2"/>
            <w:shd w:val="clear" w:color="auto" w:fill="auto"/>
            <w:noWrap/>
            <w:vAlign w:val="center"/>
          </w:tcPr>
          <w:p w14:paraId="5DCF1E7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489" w:type="pct"/>
            <w:gridSpan w:val="2"/>
            <w:shd w:val="clear" w:color="auto" w:fill="auto"/>
            <w:noWrap/>
            <w:vAlign w:val="center"/>
          </w:tcPr>
          <w:p w14:paraId="236B970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69.28%</w:t>
            </w:r>
          </w:p>
        </w:tc>
        <w:tc>
          <w:tcPr>
            <w:tcW w:w="347" w:type="pct"/>
            <w:shd w:val="clear" w:color="auto" w:fill="auto"/>
            <w:noWrap/>
            <w:vAlign w:val="center"/>
          </w:tcPr>
          <w:p w14:paraId="54BC1B2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6.93</w:t>
            </w:r>
          </w:p>
        </w:tc>
      </w:tr>
      <w:tr w14:paraId="3604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33A45FD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827" w:type="pct"/>
            <w:gridSpan w:val="3"/>
            <w:shd w:val="clear" w:color="auto" w:fill="auto"/>
            <w:noWrap/>
            <w:vAlign w:val="center"/>
          </w:tcPr>
          <w:p w14:paraId="10CC36F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其中：当年财政拨款</w:t>
            </w:r>
          </w:p>
        </w:tc>
        <w:tc>
          <w:tcPr>
            <w:tcW w:w="710" w:type="pct"/>
            <w:shd w:val="clear" w:color="auto" w:fill="auto"/>
            <w:vAlign w:val="center"/>
          </w:tcPr>
          <w:p w14:paraId="19A4722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2,625.48 </w:t>
            </w:r>
          </w:p>
        </w:tc>
        <w:tc>
          <w:tcPr>
            <w:tcW w:w="746" w:type="pct"/>
            <w:gridSpan w:val="2"/>
            <w:shd w:val="clear" w:color="auto" w:fill="auto"/>
            <w:vAlign w:val="center"/>
          </w:tcPr>
          <w:p w14:paraId="6E6AC80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884" w:type="pct"/>
            <w:gridSpan w:val="3"/>
            <w:shd w:val="clear" w:color="auto" w:fill="auto"/>
            <w:noWrap/>
            <w:vAlign w:val="center"/>
          </w:tcPr>
          <w:p w14:paraId="5920CC6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61" w:type="pct"/>
            <w:gridSpan w:val="2"/>
            <w:shd w:val="clear" w:color="auto" w:fill="auto"/>
            <w:noWrap/>
            <w:vAlign w:val="center"/>
          </w:tcPr>
          <w:p w14:paraId="70E11D7B">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489" w:type="pct"/>
            <w:gridSpan w:val="2"/>
            <w:shd w:val="clear" w:color="auto" w:fill="auto"/>
            <w:noWrap/>
            <w:vAlign w:val="center"/>
          </w:tcPr>
          <w:p w14:paraId="4B54EB43">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347" w:type="pct"/>
            <w:shd w:val="clear" w:color="auto" w:fill="auto"/>
            <w:noWrap/>
            <w:vAlign w:val="center"/>
          </w:tcPr>
          <w:p w14:paraId="61DB5F2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05C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0A675B8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827" w:type="pct"/>
            <w:gridSpan w:val="3"/>
            <w:shd w:val="clear" w:color="auto" w:fill="auto"/>
            <w:noWrap/>
            <w:vAlign w:val="center"/>
          </w:tcPr>
          <w:p w14:paraId="1616C3C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上年结转资金</w:t>
            </w:r>
          </w:p>
        </w:tc>
        <w:tc>
          <w:tcPr>
            <w:tcW w:w="710" w:type="pct"/>
            <w:shd w:val="clear" w:color="auto" w:fill="auto"/>
            <w:vAlign w:val="center"/>
          </w:tcPr>
          <w:p w14:paraId="5F33D77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2,233.31 </w:t>
            </w:r>
          </w:p>
        </w:tc>
        <w:tc>
          <w:tcPr>
            <w:tcW w:w="746" w:type="pct"/>
            <w:gridSpan w:val="2"/>
            <w:shd w:val="clear" w:color="auto" w:fill="auto"/>
            <w:vAlign w:val="center"/>
          </w:tcPr>
          <w:p w14:paraId="784AD05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884" w:type="pct"/>
            <w:gridSpan w:val="3"/>
            <w:shd w:val="clear" w:color="auto" w:fill="auto"/>
            <w:noWrap/>
            <w:vAlign w:val="center"/>
          </w:tcPr>
          <w:p w14:paraId="172FD4C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61" w:type="pct"/>
            <w:gridSpan w:val="2"/>
            <w:shd w:val="clear" w:color="auto" w:fill="auto"/>
            <w:noWrap/>
            <w:vAlign w:val="center"/>
          </w:tcPr>
          <w:p w14:paraId="1C115A4C">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489" w:type="pct"/>
            <w:gridSpan w:val="2"/>
            <w:shd w:val="clear" w:color="auto" w:fill="auto"/>
            <w:noWrap/>
            <w:vAlign w:val="center"/>
          </w:tcPr>
          <w:p w14:paraId="4FA1A9E8">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347" w:type="pct"/>
            <w:shd w:val="clear" w:color="auto" w:fill="auto"/>
            <w:noWrap/>
            <w:vAlign w:val="center"/>
          </w:tcPr>
          <w:p w14:paraId="1F09C61F">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DCB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1E35820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827" w:type="pct"/>
            <w:gridSpan w:val="3"/>
            <w:shd w:val="clear" w:color="auto" w:fill="auto"/>
            <w:noWrap/>
            <w:vAlign w:val="center"/>
          </w:tcPr>
          <w:p w14:paraId="0342936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其他</w:t>
            </w:r>
            <w:r>
              <w:rPr>
                <w:rFonts w:hint="default" w:ascii="Times New Roman" w:hAnsi="Times New Roman" w:eastAsia="仿宋_GB2312" w:cs="Times New Roman"/>
                <w:i w:val="0"/>
                <w:iCs w:val="0"/>
                <w:color w:val="000000"/>
                <w:kern w:val="0"/>
                <w:sz w:val="21"/>
                <w:szCs w:val="21"/>
                <w:u w:val="none"/>
                <w:lang w:val="en-US" w:eastAsia="zh-CN" w:bidi="ar"/>
              </w:rPr>
              <w:t>资金</w:t>
            </w:r>
          </w:p>
        </w:tc>
        <w:tc>
          <w:tcPr>
            <w:tcW w:w="710" w:type="pct"/>
            <w:shd w:val="clear" w:color="auto" w:fill="auto"/>
            <w:vAlign w:val="center"/>
          </w:tcPr>
          <w:p w14:paraId="09B5192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746" w:type="pct"/>
            <w:gridSpan w:val="2"/>
            <w:shd w:val="clear" w:color="auto" w:fill="auto"/>
            <w:vAlign w:val="center"/>
          </w:tcPr>
          <w:p w14:paraId="29184E9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827" w:type="pct"/>
            <w:gridSpan w:val="2"/>
            <w:shd w:val="clear" w:color="auto" w:fill="auto"/>
            <w:noWrap/>
            <w:vAlign w:val="center"/>
          </w:tcPr>
          <w:p w14:paraId="137FFE9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418" w:type="pct"/>
            <w:gridSpan w:val="3"/>
            <w:shd w:val="clear" w:color="auto" w:fill="auto"/>
            <w:noWrap/>
            <w:vAlign w:val="center"/>
          </w:tcPr>
          <w:p w14:paraId="79DAD737">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489" w:type="pct"/>
            <w:gridSpan w:val="2"/>
            <w:shd w:val="clear" w:color="auto" w:fill="auto"/>
            <w:noWrap/>
            <w:vAlign w:val="center"/>
          </w:tcPr>
          <w:p w14:paraId="24CF26AE">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347" w:type="pct"/>
            <w:shd w:val="clear" w:color="auto" w:fill="auto"/>
            <w:noWrap/>
            <w:vAlign w:val="center"/>
          </w:tcPr>
          <w:p w14:paraId="3560773F">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7C0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restart"/>
            <w:shd w:val="clear" w:color="auto" w:fill="auto"/>
            <w:vAlign w:val="center"/>
          </w:tcPr>
          <w:p w14:paraId="0B5B40D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年度总体目标</w:t>
            </w:r>
          </w:p>
        </w:tc>
        <w:tc>
          <w:tcPr>
            <w:tcW w:w="2284" w:type="pct"/>
            <w:gridSpan w:val="6"/>
            <w:shd w:val="clear" w:color="auto" w:fill="auto"/>
            <w:noWrap/>
            <w:vAlign w:val="center"/>
          </w:tcPr>
          <w:p w14:paraId="5E0569C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预期目标</w:t>
            </w:r>
          </w:p>
        </w:tc>
        <w:tc>
          <w:tcPr>
            <w:tcW w:w="2083" w:type="pct"/>
            <w:gridSpan w:val="8"/>
            <w:shd w:val="clear" w:color="auto" w:fill="auto"/>
            <w:noWrap/>
            <w:vAlign w:val="center"/>
          </w:tcPr>
          <w:p w14:paraId="61B0CE8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实际完成情况</w:t>
            </w:r>
          </w:p>
        </w:tc>
      </w:tr>
      <w:tr w14:paraId="4AB4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3D11908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284" w:type="pct"/>
            <w:gridSpan w:val="6"/>
            <w:shd w:val="clear" w:color="auto" w:fill="auto"/>
            <w:vAlign w:val="center"/>
          </w:tcPr>
          <w:p w14:paraId="7F77EE7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协调全省农业农村工作，指导农村改革和发展；拟定实施农业发展政策和规划，指导新农村建设；稳定和完善农村经营管理体制，拟定实施全省农业产业化发展规划与政策；指导粮食等主要农产品生产，引导农业产业结构调整和产品品质改善；促进农业产前、产中、产后一体化发展，拟定实施农产品加工业发展政策、规划；承担提升农产品质量安全水平责任，组织农产品质量安全的监督管理；组织、协调农业生产资料市场体系建设，会同有关部门贯彻执行农业生产资料标准；负责农作物重大病虫害防治，发布疫情并组织扑灭；承担农业防灾减灾责任，指导紧急救灾和灾后生产恢复；管理农业和农村经济信息，监测分析农业农村经济运行；制定实施农业科研、农技推广规范。开展资金项目监管4次以上，制修订相关制度、办法、措施、规则、指南等4个以上。</w:t>
            </w:r>
          </w:p>
        </w:tc>
        <w:tc>
          <w:tcPr>
            <w:tcW w:w="2083" w:type="pct"/>
            <w:gridSpan w:val="8"/>
            <w:shd w:val="clear" w:color="auto" w:fill="auto"/>
            <w:vAlign w:val="center"/>
          </w:tcPr>
          <w:p w14:paraId="3A35296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上述绩效目标基本完成。</w:t>
            </w:r>
          </w:p>
        </w:tc>
      </w:tr>
      <w:tr w14:paraId="1629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restart"/>
            <w:shd w:val="clear" w:color="auto" w:fill="auto"/>
            <w:vAlign w:val="center"/>
          </w:tcPr>
          <w:p w14:paraId="5174942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绩效指标</w:t>
            </w:r>
          </w:p>
        </w:tc>
        <w:tc>
          <w:tcPr>
            <w:tcW w:w="376" w:type="pct"/>
            <w:shd w:val="clear" w:color="auto" w:fill="auto"/>
            <w:vAlign w:val="center"/>
          </w:tcPr>
          <w:p w14:paraId="7951CF6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一级指标</w:t>
            </w:r>
          </w:p>
        </w:tc>
        <w:tc>
          <w:tcPr>
            <w:tcW w:w="397" w:type="pct"/>
            <w:shd w:val="clear" w:color="auto" w:fill="auto"/>
            <w:vAlign w:val="center"/>
          </w:tcPr>
          <w:p w14:paraId="5986863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二级指标</w:t>
            </w:r>
          </w:p>
        </w:tc>
        <w:tc>
          <w:tcPr>
            <w:tcW w:w="981" w:type="pct"/>
            <w:gridSpan w:val="3"/>
            <w:shd w:val="clear" w:color="auto" w:fill="auto"/>
            <w:vAlign w:val="center"/>
          </w:tcPr>
          <w:p w14:paraId="39A4241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三级指标</w:t>
            </w:r>
          </w:p>
        </w:tc>
        <w:tc>
          <w:tcPr>
            <w:tcW w:w="528" w:type="pct"/>
            <w:shd w:val="clear" w:color="auto" w:fill="auto"/>
            <w:vAlign w:val="center"/>
          </w:tcPr>
          <w:p w14:paraId="2C0014F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年度指标值</w:t>
            </w:r>
          </w:p>
        </w:tc>
        <w:tc>
          <w:tcPr>
            <w:tcW w:w="738" w:type="pct"/>
            <w:shd w:val="clear" w:color="auto" w:fill="auto"/>
            <w:vAlign w:val="center"/>
          </w:tcPr>
          <w:p w14:paraId="78E7E3C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实际完成值</w:t>
            </w:r>
          </w:p>
        </w:tc>
        <w:tc>
          <w:tcPr>
            <w:tcW w:w="379" w:type="pct"/>
            <w:gridSpan w:val="3"/>
            <w:shd w:val="clear" w:color="auto" w:fill="auto"/>
            <w:vAlign w:val="center"/>
          </w:tcPr>
          <w:p w14:paraId="5EAAFD3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分值</w:t>
            </w:r>
          </w:p>
        </w:tc>
        <w:tc>
          <w:tcPr>
            <w:tcW w:w="378" w:type="pct"/>
            <w:gridSpan w:val="2"/>
            <w:shd w:val="clear" w:color="auto" w:fill="auto"/>
            <w:vAlign w:val="center"/>
          </w:tcPr>
          <w:p w14:paraId="4A41D7C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587" w:type="pct"/>
            <w:gridSpan w:val="2"/>
            <w:shd w:val="clear" w:color="auto" w:fill="auto"/>
            <w:vAlign w:val="center"/>
          </w:tcPr>
          <w:p w14:paraId="6943B29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偏差原因分析及</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改进措施</w:t>
            </w:r>
          </w:p>
        </w:tc>
      </w:tr>
      <w:tr w14:paraId="68FB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32" w:type="pct"/>
            <w:vMerge w:val="continue"/>
            <w:shd w:val="clear" w:color="auto" w:fill="auto"/>
            <w:vAlign w:val="center"/>
          </w:tcPr>
          <w:p w14:paraId="67F7935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restart"/>
            <w:shd w:val="clear" w:color="auto" w:fill="auto"/>
            <w:vAlign w:val="center"/>
          </w:tcPr>
          <w:p w14:paraId="2F1CA50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（50分）</w:t>
            </w:r>
          </w:p>
        </w:tc>
        <w:tc>
          <w:tcPr>
            <w:tcW w:w="397" w:type="pct"/>
            <w:vMerge w:val="restart"/>
            <w:shd w:val="clear" w:color="auto" w:fill="auto"/>
            <w:vAlign w:val="center"/>
          </w:tcPr>
          <w:p w14:paraId="519AAF3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数量指标（30分）</w:t>
            </w:r>
          </w:p>
        </w:tc>
        <w:tc>
          <w:tcPr>
            <w:tcW w:w="981" w:type="pct"/>
            <w:gridSpan w:val="3"/>
            <w:shd w:val="clear" w:color="auto" w:fill="auto"/>
            <w:noWrap/>
            <w:vAlign w:val="center"/>
          </w:tcPr>
          <w:p w14:paraId="5435F63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组织好重点新闻宣传报道</w:t>
            </w:r>
          </w:p>
        </w:tc>
        <w:tc>
          <w:tcPr>
            <w:tcW w:w="528" w:type="pct"/>
            <w:shd w:val="clear" w:color="auto" w:fill="auto"/>
            <w:noWrap/>
            <w:vAlign w:val="center"/>
          </w:tcPr>
          <w:p w14:paraId="032EE53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21"/>
                <w:rFonts w:hint="default" w:ascii="Times New Roman" w:hAnsi="Times New Roman" w:eastAsia="仿宋_GB2312" w:cs="Times New Roman"/>
                <w:sz w:val="21"/>
                <w:szCs w:val="21"/>
                <w:lang w:val="en-US" w:eastAsia="zh-CN" w:bidi="ar"/>
              </w:rPr>
              <w:t>≥800篇</w:t>
            </w:r>
          </w:p>
        </w:tc>
        <w:tc>
          <w:tcPr>
            <w:tcW w:w="738" w:type="pct"/>
            <w:shd w:val="clear" w:color="auto" w:fill="auto"/>
            <w:noWrap/>
            <w:vAlign w:val="center"/>
          </w:tcPr>
          <w:p w14:paraId="1A74278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800篇</w:t>
            </w:r>
          </w:p>
        </w:tc>
        <w:tc>
          <w:tcPr>
            <w:tcW w:w="379" w:type="pct"/>
            <w:gridSpan w:val="3"/>
            <w:shd w:val="clear" w:color="auto" w:fill="auto"/>
            <w:noWrap/>
            <w:vAlign w:val="center"/>
          </w:tcPr>
          <w:p w14:paraId="2DFDB8B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67CBA2E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2EFC2508">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BB2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32" w:type="pct"/>
            <w:vMerge w:val="continue"/>
            <w:shd w:val="clear" w:color="auto" w:fill="auto"/>
            <w:vAlign w:val="center"/>
          </w:tcPr>
          <w:p w14:paraId="456B7E8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7E4C30B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0CD5D9F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noWrap/>
            <w:vAlign w:val="center"/>
          </w:tcPr>
          <w:p w14:paraId="18804EA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w w:val="90"/>
                <w:kern w:val="0"/>
                <w:sz w:val="21"/>
                <w:szCs w:val="21"/>
                <w:u w:val="none"/>
                <w:lang w:val="en-US" w:eastAsia="zh-CN" w:bidi="ar"/>
              </w:rPr>
              <w:t>衔接资金项目第三方核查覆盖县数</w:t>
            </w:r>
          </w:p>
        </w:tc>
        <w:tc>
          <w:tcPr>
            <w:tcW w:w="528" w:type="pct"/>
            <w:shd w:val="clear" w:color="auto" w:fill="auto"/>
            <w:noWrap/>
            <w:vAlign w:val="center"/>
          </w:tcPr>
          <w:p w14:paraId="1CB1C3E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≥100个</w:t>
            </w:r>
          </w:p>
        </w:tc>
        <w:tc>
          <w:tcPr>
            <w:tcW w:w="738" w:type="pct"/>
            <w:shd w:val="clear" w:color="auto" w:fill="auto"/>
            <w:noWrap/>
            <w:vAlign w:val="center"/>
          </w:tcPr>
          <w:p w14:paraId="59793CF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100个</w:t>
            </w:r>
          </w:p>
        </w:tc>
        <w:tc>
          <w:tcPr>
            <w:tcW w:w="379" w:type="pct"/>
            <w:gridSpan w:val="3"/>
            <w:shd w:val="clear" w:color="auto" w:fill="auto"/>
            <w:noWrap/>
            <w:vAlign w:val="center"/>
          </w:tcPr>
          <w:p w14:paraId="638C07D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5D752BC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3566B92B">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8B3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41CCAFF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33DCC34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545BC6A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16EF8FE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重大合同、招投标活动、政策文件合法性和公平竞争审核</w:t>
            </w:r>
          </w:p>
        </w:tc>
        <w:tc>
          <w:tcPr>
            <w:tcW w:w="528" w:type="pct"/>
            <w:shd w:val="clear" w:color="auto" w:fill="auto"/>
            <w:vAlign w:val="center"/>
          </w:tcPr>
          <w:p w14:paraId="231917C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按工作需求完成</w:t>
            </w:r>
          </w:p>
        </w:tc>
        <w:tc>
          <w:tcPr>
            <w:tcW w:w="738" w:type="pct"/>
            <w:shd w:val="clear" w:color="auto" w:fill="auto"/>
            <w:vAlign w:val="center"/>
          </w:tcPr>
          <w:p w14:paraId="14EDB11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按工作需求已完成</w:t>
            </w:r>
          </w:p>
        </w:tc>
        <w:tc>
          <w:tcPr>
            <w:tcW w:w="379" w:type="pct"/>
            <w:gridSpan w:val="3"/>
            <w:shd w:val="clear" w:color="auto" w:fill="auto"/>
            <w:noWrap/>
            <w:vAlign w:val="center"/>
          </w:tcPr>
          <w:p w14:paraId="0E7515F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1F869C5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6C729DF7">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C49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3CB45A0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29624B0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62EA2E8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40DB06A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境外农业展会和农产品推广活动</w:t>
            </w:r>
          </w:p>
        </w:tc>
        <w:tc>
          <w:tcPr>
            <w:tcW w:w="528" w:type="pct"/>
            <w:shd w:val="clear" w:color="auto" w:fill="auto"/>
            <w:vAlign w:val="center"/>
          </w:tcPr>
          <w:p w14:paraId="38284B4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≥2场</w:t>
            </w:r>
          </w:p>
        </w:tc>
        <w:tc>
          <w:tcPr>
            <w:tcW w:w="738" w:type="pct"/>
            <w:shd w:val="clear" w:color="auto" w:fill="auto"/>
            <w:vAlign w:val="center"/>
          </w:tcPr>
          <w:p w14:paraId="70D7C0D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3场</w:t>
            </w:r>
          </w:p>
        </w:tc>
        <w:tc>
          <w:tcPr>
            <w:tcW w:w="379" w:type="pct"/>
            <w:gridSpan w:val="3"/>
            <w:shd w:val="clear" w:color="auto" w:fill="auto"/>
            <w:noWrap/>
            <w:vAlign w:val="center"/>
          </w:tcPr>
          <w:p w14:paraId="0735D34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25587E7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651D9A74">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0DF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5CD8E54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31B2CF9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4A39FD8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402A4A7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制修订相关制度、办法、措施、规则、指南等数量</w:t>
            </w:r>
          </w:p>
        </w:tc>
        <w:tc>
          <w:tcPr>
            <w:tcW w:w="528" w:type="pct"/>
            <w:shd w:val="clear" w:color="auto" w:fill="auto"/>
            <w:vAlign w:val="center"/>
          </w:tcPr>
          <w:p w14:paraId="256A692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≥4个</w:t>
            </w:r>
          </w:p>
        </w:tc>
        <w:tc>
          <w:tcPr>
            <w:tcW w:w="738" w:type="pct"/>
            <w:shd w:val="clear" w:color="auto" w:fill="auto"/>
            <w:vAlign w:val="center"/>
          </w:tcPr>
          <w:p w14:paraId="5774F36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4个</w:t>
            </w:r>
          </w:p>
        </w:tc>
        <w:tc>
          <w:tcPr>
            <w:tcW w:w="379" w:type="pct"/>
            <w:gridSpan w:val="3"/>
            <w:shd w:val="clear" w:color="auto" w:fill="auto"/>
            <w:noWrap/>
            <w:vAlign w:val="center"/>
          </w:tcPr>
          <w:p w14:paraId="57AAC24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78" w:type="pct"/>
            <w:gridSpan w:val="2"/>
            <w:shd w:val="clear" w:color="auto" w:fill="auto"/>
            <w:noWrap/>
            <w:vAlign w:val="center"/>
          </w:tcPr>
          <w:p w14:paraId="053307B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587" w:type="pct"/>
            <w:gridSpan w:val="2"/>
            <w:shd w:val="clear" w:color="auto" w:fill="auto"/>
            <w:vAlign w:val="center"/>
          </w:tcPr>
          <w:p w14:paraId="72D9624E">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600E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5A8E856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32F46D8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647E43C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4A6268D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参加全省组织的新闻发布会、媒体行活动</w:t>
            </w:r>
          </w:p>
        </w:tc>
        <w:tc>
          <w:tcPr>
            <w:tcW w:w="528" w:type="pct"/>
            <w:shd w:val="clear" w:color="auto" w:fill="auto"/>
            <w:vAlign w:val="center"/>
          </w:tcPr>
          <w:p w14:paraId="175B7C9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≥2次</w:t>
            </w:r>
          </w:p>
        </w:tc>
        <w:tc>
          <w:tcPr>
            <w:tcW w:w="738" w:type="pct"/>
            <w:shd w:val="clear" w:color="auto" w:fill="auto"/>
            <w:vAlign w:val="center"/>
          </w:tcPr>
          <w:p w14:paraId="56050E6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2次</w:t>
            </w:r>
          </w:p>
        </w:tc>
        <w:tc>
          <w:tcPr>
            <w:tcW w:w="379" w:type="pct"/>
            <w:gridSpan w:val="3"/>
            <w:shd w:val="clear" w:color="auto" w:fill="auto"/>
            <w:noWrap/>
            <w:vAlign w:val="center"/>
          </w:tcPr>
          <w:p w14:paraId="03E4242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78" w:type="pct"/>
            <w:gridSpan w:val="2"/>
            <w:shd w:val="clear" w:color="auto" w:fill="auto"/>
            <w:noWrap/>
            <w:vAlign w:val="center"/>
          </w:tcPr>
          <w:p w14:paraId="24AFAB3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587" w:type="pct"/>
            <w:gridSpan w:val="2"/>
            <w:shd w:val="clear" w:color="auto" w:fill="auto"/>
            <w:vAlign w:val="center"/>
          </w:tcPr>
          <w:p w14:paraId="43C40CE0">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3A6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0A9BF7A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5A884DB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764AC65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6A24717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开展资金项目监管</w:t>
            </w:r>
          </w:p>
        </w:tc>
        <w:tc>
          <w:tcPr>
            <w:tcW w:w="528" w:type="pct"/>
            <w:shd w:val="clear" w:color="auto" w:fill="auto"/>
            <w:vAlign w:val="center"/>
          </w:tcPr>
          <w:p w14:paraId="02BFA09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≥4次</w:t>
            </w:r>
          </w:p>
        </w:tc>
        <w:tc>
          <w:tcPr>
            <w:tcW w:w="738" w:type="pct"/>
            <w:shd w:val="clear" w:color="auto" w:fill="auto"/>
            <w:vAlign w:val="center"/>
          </w:tcPr>
          <w:p w14:paraId="1C75194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4次</w:t>
            </w:r>
          </w:p>
        </w:tc>
        <w:tc>
          <w:tcPr>
            <w:tcW w:w="379" w:type="pct"/>
            <w:gridSpan w:val="3"/>
            <w:shd w:val="clear" w:color="auto" w:fill="auto"/>
            <w:noWrap/>
            <w:vAlign w:val="center"/>
          </w:tcPr>
          <w:p w14:paraId="15CB201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3713420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0ECCCA20">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31A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17855B8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7925769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361970A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2AE1190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全国防止返贫监测和衔接推进乡村振兴信息系统资金项目数据提取次数</w:t>
            </w:r>
          </w:p>
        </w:tc>
        <w:tc>
          <w:tcPr>
            <w:tcW w:w="528" w:type="pct"/>
            <w:shd w:val="clear" w:color="auto" w:fill="auto"/>
            <w:vAlign w:val="center"/>
          </w:tcPr>
          <w:p w14:paraId="3F66663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≥12次</w:t>
            </w:r>
          </w:p>
        </w:tc>
        <w:tc>
          <w:tcPr>
            <w:tcW w:w="738" w:type="pct"/>
            <w:shd w:val="clear" w:color="auto" w:fill="auto"/>
            <w:vAlign w:val="center"/>
          </w:tcPr>
          <w:p w14:paraId="1B6FEEE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12次</w:t>
            </w:r>
          </w:p>
        </w:tc>
        <w:tc>
          <w:tcPr>
            <w:tcW w:w="379" w:type="pct"/>
            <w:gridSpan w:val="3"/>
            <w:shd w:val="clear" w:color="auto" w:fill="auto"/>
            <w:noWrap/>
            <w:vAlign w:val="center"/>
          </w:tcPr>
          <w:p w14:paraId="583598C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190E9DD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544935AF">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5F5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022F34D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0F8CDE4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609C5DC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noWrap/>
            <w:vAlign w:val="center"/>
          </w:tcPr>
          <w:p w14:paraId="31CD190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开发干部管理系统软件系统</w:t>
            </w:r>
          </w:p>
        </w:tc>
        <w:tc>
          <w:tcPr>
            <w:tcW w:w="528" w:type="pct"/>
            <w:shd w:val="clear" w:color="auto" w:fill="auto"/>
            <w:noWrap/>
            <w:vAlign w:val="center"/>
          </w:tcPr>
          <w:p w14:paraId="348FF07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r>
              <w:rPr>
                <w:rStyle w:val="21"/>
                <w:rFonts w:hint="default" w:ascii="Times New Roman" w:hAnsi="Times New Roman" w:eastAsia="仿宋_GB2312" w:cs="Times New Roman"/>
                <w:sz w:val="21"/>
                <w:szCs w:val="21"/>
                <w:lang w:val="en-US" w:eastAsia="zh-CN" w:bidi="ar"/>
              </w:rPr>
              <w:t>套</w:t>
            </w:r>
          </w:p>
        </w:tc>
        <w:tc>
          <w:tcPr>
            <w:tcW w:w="738" w:type="pct"/>
            <w:shd w:val="clear" w:color="auto" w:fill="auto"/>
            <w:noWrap/>
            <w:vAlign w:val="center"/>
          </w:tcPr>
          <w:p w14:paraId="47ADEF2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r>
              <w:rPr>
                <w:rStyle w:val="21"/>
                <w:rFonts w:hint="default" w:ascii="Times New Roman" w:hAnsi="Times New Roman" w:eastAsia="仿宋_GB2312" w:cs="Times New Roman"/>
                <w:sz w:val="21"/>
                <w:szCs w:val="21"/>
                <w:lang w:val="en-US" w:eastAsia="zh-CN" w:bidi="ar"/>
              </w:rPr>
              <w:t>套</w:t>
            </w:r>
          </w:p>
        </w:tc>
        <w:tc>
          <w:tcPr>
            <w:tcW w:w="379" w:type="pct"/>
            <w:gridSpan w:val="3"/>
            <w:shd w:val="clear" w:color="auto" w:fill="auto"/>
            <w:noWrap/>
            <w:vAlign w:val="center"/>
          </w:tcPr>
          <w:p w14:paraId="23BEA40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59410C1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0E3FB8FB">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4F5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1A3A4F8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735ADC6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5E82A01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noWrap/>
            <w:vAlign w:val="center"/>
          </w:tcPr>
          <w:p w14:paraId="5D12AB2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对二级单位例行审计比例</w:t>
            </w:r>
          </w:p>
        </w:tc>
        <w:tc>
          <w:tcPr>
            <w:tcW w:w="528" w:type="pct"/>
            <w:shd w:val="clear" w:color="auto" w:fill="auto"/>
            <w:noWrap/>
            <w:vAlign w:val="center"/>
          </w:tcPr>
          <w:p w14:paraId="0C0CDA6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21"/>
                <w:rFonts w:hint="default" w:ascii="Times New Roman" w:hAnsi="Times New Roman" w:eastAsia="仿宋_GB2312" w:cs="Times New Roman"/>
                <w:sz w:val="21"/>
                <w:szCs w:val="21"/>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30%</w:t>
            </w:r>
          </w:p>
        </w:tc>
        <w:tc>
          <w:tcPr>
            <w:tcW w:w="738" w:type="pct"/>
            <w:shd w:val="clear" w:color="auto" w:fill="auto"/>
            <w:noWrap/>
            <w:vAlign w:val="center"/>
          </w:tcPr>
          <w:p w14:paraId="19DE38F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379" w:type="pct"/>
            <w:gridSpan w:val="3"/>
            <w:shd w:val="clear" w:color="auto" w:fill="auto"/>
            <w:noWrap/>
            <w:vAlign w:val="center"/>
          </w:tcPr>
          <w:p w14:paraId="06962FE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19E3319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75851007">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26E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3872581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3DB0F98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4C763F5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noWrap/>
            <w:vAlign w:val="center"/>
          </w:tcPr>
          <w:p w14:paraId="3E13483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新型经营主体抽检主体数量</w:t>
            </w:r>
          </w:p>
        </w:tc>
        <w:tc>
          <w:tcPr>
            <w:tcW w:w="528" w:type="pct"/>
            <w:shd w:val="clear" w:color="auto" w:fill="auto"/>
            <w:noWrap/>
            <w:vAlign w:val="center"/>
          </w:tcPr>
          <w:p w14:paraId="650855F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≥15000家</w:t>
            </w:r>
          </w:p>
        </w:tc>
        <w:tc>
          <w:tcPr>
            <w:tcW w:w="738" w:type="pct"/>
            <w:shd w:val="clear" w:color="auto" w:fill="auto"/>
            <w:noWrap/>
            <w:vAlign w:val="center"/>
          </w:tcPr>
          <w:p w14:paraId="0B1300F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15000家</w:t>
            </w:r>
          </w:p>
        </w:tc>
        <w:tc>
          <w:tcPr>
            <w:tcW w:w="379" w:type="pct"/>
            <w:gridSpan w:val="3"/>
            <w:shd w:val="clear" w:color="auto" w:fill="auto"/>
            <w:noWrap/>
            <w:vAlign w:val="center"/>
          </w:tcPr>
          <w:p w14:paraId="3BF463C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1A0A5D5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554FCA94">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A9A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7FFFCFD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6840F7B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144E5F1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11DA4F9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对公法律事务咨询 除行政诉讼之外的诉讼、仲裁、裁决、复议等事项的非诉法律服务</w:t>
            </w:r>
          </w:p>
        </w:tc>
        <w:tc>
          <w:tcPr>
            <w:tcW w:w="528" w:type="pct"/>
            <w:shd w:val="clear" w:color="auto" w:fill="auto"/>
            <w:vAlign w:val="center"/>
          </w:tcPr>
          <w:p w14:paraId="38376D2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按工作需求完成</w:t>
            </w:r>
          </w:p>
        </w:tc>
        <w:tc>
          <w:tcPr>
            <w:tcW w:w="738" w:type="pct"/>
            <w:shd w:val="clear" w:color="auto" w:fill="auto"/>
            <w:vAlign w:val="center"/>
          </w:tcPr>
          <w:p w14:paraId="0307C23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按工作需求已完成</w:t>
            </w:r>
          </w:p>
        </w:tc>
        <w:tc>
          <w:tcPr>
            <w:tcW w:w="379" w:type="pct"/>
            <w:gridSpan w:val="3"/>
            <w:shd w:val="clear" w:color="auto" w:fill="auto"/>
            <w:noWrap/>
            <w:vAlign w:val="center"/>
          </w:tcPr>
          <w:p w14:paraId="22312E8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547746F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50E580F9">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34B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18248B3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7E3DF11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0EC2FA1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6A07B37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中央和省主流媒体报道全省有效衔接和乡村振兴</w:t>
            </w:r>
          </w:p>
        </w:tc>
        <w:tc>
          <w:tcPr>
            <w:tcW w:w="528" w:type="pct"/>
            <w:shd w:val="clear" w:color="auto" w:fill="auto"/>
            <w:vAlign w:val="center"/>
          </w:tcPr>
          <w:p w14:paraId="3183CC2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738" w:type="pct"/>
            <w:shd w:val="clear" w:color="auto" w:fill="auto"/>
            <w:vAlign w:val="center"/>
          </w:tcPr>
          <w:p w14:paraId="71256A1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182</w:t>
            </w:r>
          </w:p>
        </w:tc>
        <w:tc>
          <w:tcPr>
            <w:tcW w:w="379" w:type="pct"/>
            <w:gridSpan w:val="3"/>
            <w:shd w:val="clear" w:color="auto" w:fill="auto"/>
            <w:noWrap/>
            <w:vAlign w:val="center"/>
          </w:tcPr>
          <w:p w14:paraId="74C2B0E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34D3D18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67171305">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4A4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234C9EC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1583EBA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4AE0D41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01067B3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制修订相关制度、办法、措施、规则、指南</w:t>
            </w:r>
          </w:p>
        </w:tc>
        <w:tc>
          <w:tcPr>
            <w:tcW w:w="528" w:type="pct"/>
            <w:shd w:val="clear" w:color="auto" w:fill="auto"/>
            <w:vAlign w:val="center"/>
          </w:tcPr>
          <w:p w14:paraId="132B9CC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w:t>
            </w:r>
          </w:p>
        </w:tc>
        <w:tc>
          <w:tcPr>
            <w:tcW w:w="738" w:type="pct"/>
            <w:shd w:val="clear" w:color="auto" w:fill="auto"/>
            <w:vAlign w:val="center"/>
          </w:tcPr>
          <w:p w14:paraId="506C472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w:t>
            </w:r>
          </w:p>
        </w:tc>
        <w:tc>
          <w:tcPr>
            <w:tcW w:w="379" w:type="pct"/>
            <w:gridSpan w:val="3"/>
            <w:shd w:val="clear" w:color="auto" w:fill="auto"/>
            <w:noWrap/>
            <w:vAlign w:val="center"/>
          </w:tcPr>
          <w:p w14:paraId="58174CB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681F554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46F55717">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DCE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117DAEB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253EE20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7FE35C8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2D0C9DF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重金属治理长株潭试点问题整改核查重点县</w:t>
            </w:r>
          </w:p>
        </w:tc>
        <w:tc>
          <w:tcPr>
            <w:tcW w:w="528" w:type="pct"/>
            <w:shd w:val="clear" w:color="auto" w:fill="auto"/>
            <w:noWrap/>
            <w:vAlign w:val="center"/>
          </w:tcPr>
          <w:p w14:paraId="096D330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≥27个</w:t>
            </w:r>
          </w:p>
        </w:tc>
        <w:tc>
          <w:tcPr>
            <w:tcW w:w="738" w:type="pct"/>
            <w:shd w:val="clear" w:color="auto" w:fill="auto"/>
            <w:noWrap/>
            <w:vAlign w:val="center"/>
          </w:tcPr>
          <w:p w14:paraId="5224C6A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27个</w:t>
            </w:r>
          </w:p>
        </w:tc>
        <w:tc>
          <w:tcPr>
            <w:tcW w:w="379" w:type="pct"/>
            <w:gridSpan w:val="3"/>
            <w:shd w:val="clear" w:color="auto" w:fill="auto"/>
            <w:noWrap/>
            <w:vAlign w:val="center"/>
          </w:tcPr>
          <w:p w14:paraId="669B9EF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1BB7CFB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7C4AC409">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A13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6FE8D5E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2092856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4C512B8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noWrap/>
            <w:vAlign w:val="center"/>
          </w:tcPr>
          <w:p w14:paraId="244A148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惠农补贴资金抽查量</w:t>
            </w:r>
          </w:p>
        </w:tc>
        <w:tc>
          <w:tcPr>
            <w:tcW w:w="528" w:type="pct"/>
            <w:shd w:val="clear" w:color="auto" w:fill="auto"/>
            <w:noWrap/>
            <w:vAlign w:val="center"/>
          </w:tcPr>
          <w:p w14:paraId="3130EE5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21"/>
                <w:rFonts w:hint="default" w:ascii="Times New Roman" w:hAnsi="Times New Roman" w:eastAsia="仿宋_GB2312" w:cs="Times New Roman"/>
                <w:sz w:val="21"/>
                <w:szCs w:val="21"/>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10</w:t>
            </w:r>
            <w:r>
              <w:rPr>
                <w:rStyle w:val="21"/>
                <w:rFonts w:hint="default" w:ascii="Times New Roman" w:hAnsi="Times New Roman" w:eastAsia="仿宋_GB2312" w:cs="Times New Roman"/>
                <w:sz w:val="21"/>
                <w:szCs w:val="21"/>
                <w:lang w:val="en-US" w:eastAsia="zh-CN" w:bidi="ar"/>
              </w:rPr>
              <w:t>亿元</w:t>
            </w:r>
          </w:p>
        </w:tc>
        <w:tc>
          <w:tcPr>
            <w:tcW w:w="738" w:type="pct"/>
            <w:shd w:val="clear" w:color="auto" w:fill="auto"/>
            <w:noWrap/>
            <w:vAlign w:val="center"/>
          </w:tcPr>
          <w:p w14:paraId="1A58B94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r>
              <w:rPr>
                <w:rStyle w:val="21"/>
                <w:rFonts w:hint="default" w:ascii="Times New Roman" w:hAnsi="Times New Roman" w:eastAsia="仿宋_GB2312" w:cs="Times New Roman"/>
                <w:sz w:val="21"/>
                <w:szCs w:val="21"/>
                <w:lang w:val="en-US" w:eastAsia="zh-CN" w:bidi="ar"/>
              </w:rPr>
              <w:t>亿元</w:t>
            </w:r>
          </w:p>
        </w:tc>
        <w:tc>
          <w:tcPr>
            <w:tcW w:w="379" w:type="pct"/>
            <w:gridSpan w:val="3"/>
            <w:shd w:val="clear" w:color="auto" w:fill="auto"/>
            <w:noWrap/>
            <w:vAlign w:val="center"/>
          </w:tcPr>
          <w:p w14:paraId="5D8EC1E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7E40FB2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35439FA7">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57C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07AF528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41A2E1A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restart"/>
            <w:shd w:val="clear" w:color="auto" w:fill="auto"/>
            <w:vAlign w:val="center"/>
          </w:tcPr>
          <w:p w14:paraId="04FF49E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质量指标（10分）</w:t>
            </w:r>
          </w:p>
        </w:tc>
        <w:tc>
          <w:tcPr>
            <w:tcW w:w="981" w:type="pct"/>
            <w:gridSpan w:val="3"/>
            <w:shd w:val="clear" w:color="auto" w:fill="auto"/>
            <w:noWrap/>
            <w:vAlign w:val="center"/>
          </w:tcPr>
          <w:p w14:paraId="34EEE4D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机关党建课题获奖</w:t>
            </w:r>
          </w:p>
        </w:tc>
        <w:tc>
          <w:tcPr>
            <w:tcW w:w="528" w:type="pct"/>
            <w:shd w:val="clear" w:color="auto" w:fill="auto"/>
            <w:noWrap/>
            <w:vAlign w:val="center"/>
          </w:tcPr>
          <w:p w14:paraId="23E1CE2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三等奖</w:t>
            </w:r>
          </w:p>
        </w:tc>
        <w:tc>
          <w:tcPr>
            <w:tcW w:w="738" w:type="pct"/>
            <w:shd w:val="clear" w:color="auto" w:fill="auto"/>
            <w:noWrap/>
            <w:vAlign w:val="center"/>
          </w:tcPr>
          <w:p w14:paraId="191B370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二等奖</w:t>
            </w:r>
          </w:p>
        </w:tc>
        <w:tc>
          <w:tcPr>
            <w:tcW w:w="379" w:type="pct"/>
            <w:gridSpan w:val="3"/>
            <w:shd w:val="clear" w:color="auto" w:fill="auto"/>
            <w:noWrap/>
            <w:vAlign w:val="center"/>
          </w:tcPr>
          <w:p w14:paraId="2B74634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66733F5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157DEBFD">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44C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4DB580E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6FA0050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12F5749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noWrap/>
            <w:vAlign w:val="center"/>
          </w:tcPr>
          <w:p w14:paraId="7538D65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档案整理质量</w:t>
            </w:r>
          </w:p>
        </w:tc>
        <w:tc>
          <w:tcPr>
            <w:tcW w:w="528" w:type="pct"/>
            <w:shd w:val="clear" w:color="auto" w:fill="auto"/>
            <w:noWrap/>
            <w:vAlign w:val="center"/>
          </w:tcPr>
          <w:p w14:paraId="4665ACB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按合同约定执行</w:t>
            </w:r>
          </w:p>
        </w:tc>
        <w:tc>
          <w:tcPr>
            <w:tcW w:w="738" w:type="pct"/>
            <w:shd w:val="clear" w:color="auto" w:fill="auto"/>
            <w:noWrap/>
            <w:vAlign w:val="center"/>
          </w:tcPr>
          <w:p w14:paraId="443B27C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按合同约定执行</w:t>
            </w:r>
          </w:p>
        </w:tc>
        <w:tc>
          <w:tcPr>
            <w:tcW w:w="379" w:type="pct"/>
            <w:gridSpan w:val="3"/>
            <w:shd w:val="clear" w:color="auto" w:fill="auto"/>
            <w:noWrap/>
            <w:vAlign w:val="center"/>
          </w:tcPr>
          <w:p w14:paraId="4E35DCF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2E97067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0A5ABA9C">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B30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7264F34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05AE65D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4A72EA5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noWrap/>
            <w:vAlign w:val="center"/>
          </w:tcPr>
          <w:p w14:paraId="57EF08E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抽检工作质量</w:t>
            </w:r>
          </w:p>
        </w:tc>
        <w:tc>
          <w:tcPr>
            <w:tcW w:w="528" w:type="pct"/>
            <w:shd w:val="clear" w:color="auto" w:fill="auto"/>
            <w:noWrap/>
            <w:vAlign w:val="center"/>
          </w:tcPr>
          <w:p w14:paraId="09453B7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根据〈新型农业经营主体贷款贴息工作实施方案〉等文件要求完成</w:t>
            </w:r>
          </w:p>
        </w:tc>
        <w:tc>
          <w:tcPr>
            <w:tcW w:w="738" w:type="pct"/>
            <w:shd w:val="clear" w:color="auto" w:fill="auto"/>
            <w:noWrap/>
            <w:vAlign w:val="center"/>
          </w:tcPr>
          <w:p w14:paraId="1E6447B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已按要求完成</w:t>
            </w:r>
          </w:p>
        </w:tc>
        <w:tc>
          <w:tcPr>
            <w:tcW w:w="379" w:type="pct"/>
            <w:gridSpan w:val="3"/>
            <w:shd w:val="clear" w:color="auto" w:fill="auto"/>
            <w:noWrap/>
            <w:vAlign w:val="center"/>
          </w:tcPr>
          <w:p w14:paraId="40A02A7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476BEF8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259006F5">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B49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32" w:type="pct"/>
            <w:vMerge w:val="continue"/>
            <w:shd w:val="clear" w:color="auto" w:fill="auto"/>
            <w:vAlign w:val="center"/>
          </w:tcPr>
          <w:p w14:paraId="713B3DD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361705D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488538A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noWrap/>
            <w:vAlign w:val="center"/>
          </w:tcPr>
          <w:p w14:paraId="7CD9E77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舆情处置率</w:t>
            </w:r>
          </w:p>
        </w:tc>
        <w:tc>
          <w:tcPr>
            <w:tcW w:w="528" w:type="pct"/>
            <w:shd w:val="clear" w:color="auto" w:fill="auto"/>
            <w:noWrap/>
            <w:vAlign w:val="center"/>
          </w:tcPr>
          <w:p w14:paraId="612C77A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738" w:type="pct"/>
            <w:shd w:val="clear" w:color="auto" w:fill="auto"/>
            <w:noWrap/>
            <w:vAlign w:val="center"/>
          </w:tcPr>
          <w:p w14:paraId="702BBA3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379" w:type="pct"/>
            <w:gridSpan w:val="3"/>
            <w:shd w:val="clear" w:color="auto" w:fill="auto"/>
            <w:noWrap/>
            <w:vAlign w:val="center"/>
          </w:tcPr>
          <w:p w14:paraId="69C87E4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5856835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4993C68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A3F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38C9006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5C9D41A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1519FB6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noWrap/>
            <w:vAlign w:val="center"/>
          </w:tcPr>
          <w:p w14:paraId="5C097D4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全国防止返贫监测和衔接推进乡村振兴信息系统资金项目资产数据质量</w:t>
            </w:r>
          </w:p>
        </w:tc>
        <w:tc>
          <w:tcPr>
            <w:tcW w:w="528" w:type="pct"/>
            <w:shd w:val="clear" w:color="auto" w:fill="auto"/>
            <w:noWrap/>
            <w:vAlign w:val="center"/>
          </w:tcPr>
          <w:p w14:paraId="3831A47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稳步提升</w:t>
            </w:r>
          </w:p>
        </w:tc>
        <w:tc>
          <w:tcPr>
            <w:tcW w:w="738" w:type="pct"/>
            <w:shd w:val="clear" w:color="auto" w:fill="auto"/>
            <w:noWrap/>
            <w:vAlign w:val="center"/>
          </w:tcPr>
          <w:p w14:paraId="4D6A1FA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稳步提升</w:t>
            </w:r>
          </w:p>
        </w:tc>
        <w:tc>
          <w:tcPr>
            <w:tcW w:w="379" w:type="pct"/>
            <w:gridSpan w:val="3"/>
            <w:shd w:val="clear" w:color="auto" w:fill="auto"/>
            <w:noWrap/>
            <w:vAlign w:val="center"/>
          </w:tcPr>
          <w:p w14:paraId="378D1F0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78" w:type="pct"/>
            <w:gridSpan w:val="2"/>
            <w:shd w:val="clear" w:color="auto" w:fill="auto"/>
            <w:noWrap/>
            <w:vAlign w:val="center"/>
          </w:tcPr>
          <w:p w14:paraId="65C9136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587" w:type="pct"/>
            <w:gridSpan w:val="2"/>
            <w:shd w:val="clear" w:color="auto" w:fill="auto"/>
            <w:vAlign w:val="center"/>
          </w:tcPr>
          <w:p w14:paraId="1E1C702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C9D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1C1C7E0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34802F9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31BF25D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02689FD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在中央、省级主流媒体发稿数量较上年增加率</w:t>
            </w:r>
          </w:p>
        </w:tc>
        <w:tc>
          <w:tcPr>
            <w:tcW w:w="528" w:type="pct"/>
            <w:shd w:val="clear" w:color="auto" w:fill="auto"/>
            <w:noWrap/>
            <w:vAlign w:val="center"/>
          </w:tcPr>
          <w:p w14:paraId="705D4F1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21"/>
                <w:rFonts w:hint="default" w:ascii="Times New Roman" w:hAnsi="Times New Roman" w:eastAsia="仿宋_GB2312" w:cs="Times New Roman"/>
                <w:sz w:val="21"/>
                <w:szCs w:val="21"/>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10%</w:t>
            </w:r>
          </w:p>
        </w:tc>
        <w:tc>
          <w:tcPr>
            <w:tcW w:w="738" w:type="pct"/>
            <w:shd w:val="clear" w:color="auto" w:fill="auto"/>
            <w:noWrap/>
            <w:vAlign w:val="center"/>
          </w:tcPr>
          <w:p w14:paraId="336135D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379" w:type="pct"/>
            <w:gridSpan w:val="3"/>
            <w:shd w:val="clear" w:color="auto" w:fill="auto"/>
            <w:noWrap/>
            <w:vAlign w:val="center"/>
          </w:tcPr>
          <w:p w14:paraId="5E12186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78" w:type="pct"/>
            <w:gridSpan w:val="2"/>
            <w:shd w:val="clear" w:color="auto" w:fill="auto"/>
            <w:noWrap/>
            <w:vAlign w:val="center"/>
          </w:tcPr>
          <w:p w14:paraId="25BCF0B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587" w:type="pct"/>
            <w:gridSpan w:val="2"/>
            <w:shd w:val="clear" w:color="auto" w:fill="auto"/>
            <w:vAlign w:val="center"/>
          </w:tcPr>
          <w:p w14:paraId="45B577CF">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0A1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3CB98BA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3B2E917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restart"/>
            <w:shd w:val="clear" w:color="auto" w:fill="auto"/>
            <w:vAlign w:val="center"/>
          </w:tcPr>
          <w:p w14:paraId="037F928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时效指标（6分）</w:t>
            </w:r>
          </w:p>
        </w:tc>
        <w:tc>
          <w:tcPr>
            <w:tcW w:w="981" w:type="pct"/>
            <w:gridSpan w:val="3"/>
            <w:shd w:val="clear" w:color="auto" w:fill="auto"/>
            <w:vAlign w:val="center"/>
          </w:tcPr>
          <w:p w14:paraId="4BB18EB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系统故障修复处理时间</w:t>
            </w:r>
          </w:p>
        </w:tc>
        <w:tc>
          <w:tcPr>
            <w:tcW w:w="528" w:type="pct"/>
            <w:shd w:val="clear" w:color="auto" w:fill="auto"/>
            <w:vAlign w:val="center"/>
          </w:tcPr>
          <w:p w14:paraId="2155455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≤2小时</w:t>
            </w:r>
          </w:p>
        </w:tc>
        <w:tc>
          <w:tcPr>
            <w:tcW w:w="738" w:type="pct"/>
            <w:shd w:val="clear" w:color="auto" w:fill="auto"/>
            <w:vAlign w:val="center"/>
          </w:tcPr>
          <w:p w14:paraId="6281C30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2小时</w:t>
            </w:r>
          </w:p>
        </w:tc>
        <w:tc>
          <w:tcPr>
            <w:tcW w:w="379" w:type="pct"/>
            <w:gridSpan w:val="3"/>
            <w:shd w:val="clear" w:color="auto" w:fill="auto"/>
            <w:noWrap/>
            <w:vAlign w:val="center"/>
          </w:tcPr>
          <w:p w14:paraId="1A19E0F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78" w:type="pct"/>
            <w:gridSpan w:val="2"/>
            <w:shd w:val="clear" w:color="auto" w:fill="auto"/>
            <w:noWrap/>
            <w:vAlign w:val="center"/>
          </w:tcPr>
          <w:p w14:paraId="46B7793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587" w:type="pct"/>
            <w:gridSpan w:val="2"/>
            <w:shd w:val="clear" w:color="auto" w:fill="auto"/>
            <w:vAlign w:val="center"/>
          </w:tcPr>
          <w:p w14:paraId="56ADBAFB">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CD8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23B390B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2800594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3F50BFD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4EFB5EA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系统运行维护响应时间</w:t>
            </w:r>
          </w:p>
        </w:tc>
        <w:tc>
          <w:tcPr>
            <w:tcW w:w="528" w:type="pct"/>
            <w:shd w:val="clear" w:color="auto" w:fill="auto"/>
            <w:vAlign w:val="center"/>
          </w:tcPr>
          <w:p w14:paraId="08E6F43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≤8小时</w:t>
            </w:r>
          </w:p>
        </w:tc>
        <w:tc>
          <w:tcPr>
            <w:tcW w:w="738" w:type="pct"/>
            <w:shd w:val="clear" w:color="auto" w:fill="auto"/>
            <w:vAlign w:val="center"/>
          </w:tcPr>
          <w:p w14:paraId="54E4DFF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1小时</w:t>
            </w:r>
          </w:p>
        </w:tc>
        <w:tc>
          <w:tcPr>
            <w:tcW w:w="379" w:type="pct"/>
            <w:gridSpan w:val="3"/>
            <w:shd w:val="clear" w:color="auto" w:fill="auto"/>
            <w:noWrap/>
            <w:vAlign w:val="center"/>
          </w:tcPr>
          <w:p w14:paraId="7FEC4B7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378" w:type="pct"/>
            <w:gridSpan w:val="2"/>
            <w:shd w:val="clear" w:color="auto" w:fill="auto"/>
            <w:noWrap/>
            <w:vAlign w:val="center"/>
          </w:tcPr>
          <w:p w14:paraId="0460BA1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587" w:type="pct"/>
            <w:gridSpan w:val="2"/>
            <w:shd w:val="clear" w:color="auto" w:fill="auto"/>
            <w:vAlign w:val="center"/>
          </w:tcPr>
          <w:p w14:paraId="6B4F092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060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4988D1C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3C97145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409A855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5E9D606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重大舆情处置时间</w:t>
            </w:r>
          </w:p>
        </w:tc>
        <w:tc>
          <w:tcPr>
            <w:tcW w:w="528" w:type="pct"/>
            <w:shd w:val="clear" w:color="auto" w:fill="auto"/>
            <w:vAlign w:val="center"/>
          </w:tcPr>
          <w:p w14:paraId="36ECEF0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≤12小时</w:t>
            </w:r>
          </w:p>
        </w:tc>
        <w:tc>
          <w:tcPr>
            <w:tcW w:w="738" w:type="pct"/>
            <w:shd w:val="clear" w:color="auto" w:fill="auto"/>
            <w:vAlign w:val="center"/>
          </w:tcPr>
          <w:p w14:paraId="31E9080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12小时内</w:t>
            </w:r>
          </w:p>
        </w:tc>
        <w:tc>
          <w:tcPr>
            <w:tcW w:w="379" w:type="pct"/>
            <w:gridSpan w:val="3"/>
            <w:shd w:val="clear" w:color="auto" w:fill="auto"/>
            <w:noWrap/>
            <w:vAlign w:val="center"/>
          </w:tcPr>
          <w:p w14:paraId="176AABE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405317F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0D2477C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AD4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785A549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5765E4B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0967E3A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5C80114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工作完成时效</w:t>
            </w:r>
          </w:p>
        </w:tc>
        <w:tc>
          <w:tcPr>
            <w:tcW w:w="528" w:type="pct"/>
            <w:shd w:val="clear" w:color="auto" w:fill="auto"/>
            <w:vAlign w:val="center"/>
          </w:tcPr>
          <w:p w14:paraId="643B419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按时完成</w:t>
            </w:r>
          </w:p>
        </w:tc>
        <w:tc>
          <w:tcPr>
            <w:tcW w:w="738" w:type="pct"/>
            <w:shd w:val="clear" w:color="auto" w:fill="auto"/>
            <w:vAlign w:val="center"/>
          </w:tcPr>
          <w:p w14:paraId="2F81176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按时完成</w:t>
            </w:r>
          </w:p>
        </w:tc>
        <w:tc>
          <w:tcPr>
            <w:tcW w:w="379" w:type="pct"/>
            <w:gridSpan w:val="3"/>
            <w:shd w:val="clear" w:color="auto" w:fill="auto"/>
            <w:noWrap/>
            <w:vAlign w:val="center"/>
          </w:tcPr>
          <w:p w14:paraId="2959AA3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57DBFEF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7D26CEED">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CE1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2A9F455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0DBE334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shd w:val="clear" w:color="auto" w:fill="auto"/>
            <w:vAlign w:val="center"/>
          </w:tcPr>
          <w:p w14:paraId="2DD3F5A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成本指标（4分）</w:t>
            </w:r>
          </w:p>
        </w:tc>
        <w:tc>
          <w:tcPr>
            <w:tcW w:w="981" w:type="pct"/>
            <w:gridSpan w:val="3"/>
            <w:shd w:val="clear" w:color="auto" w:fill="auto"/>
            <w:vAlign w:val="center"/>
          </w:tcPr>
          <w:p w14:paraId="3EF93FF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控制预算批复范围内</w:t>
            </w:r>
          </w:p>
        </w:tc>
        <w:tc>
          <w:tcPr>
            <w:tcW w:w="528" w:type="pct"/>
            <w:shd w:val="clear" w:color="auto" w:fill="auto"/>
            <w:vAlign w:val="center"/>
          </w:tcPr>
          <w:p w14:paraId="60B6470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738" w:type="pct"/>
            <w:shd w:val="clear" w:color="auto" w:fill="auto"/>
            <w:vAlign w:val="center"/>
          </w:tcPr>
          <w:p w14:paraId="62A244A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379" w:type="pct"/>
            <w:gridSpan w:val="3"/>
            <w:shd w:val="clear" w:color="auto" w:fill="auto"/>
            <w:noWrap/>
            <w:vAlign w:val="center"/>
          </w:tcPr>
          <w:p w14:paraId="6DC9BB2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378" w:type="pct"/>
            <w:gridSpan w:val="2"/>
            <w:shd w:val="clear" w:color="auto" w:fill="auto"/>
            <w:noWrap/>
            <w:vAlign w:val="center"/>
          </w:tcPr>
          <w:p w14:paraId="7EB5E42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587" w:type="pct"/>
            <w:gridSpan w:val="2"/>
            <w:shd w:val="clear" w:color="auto" w:fill="auto"/>
            <w:vAlign w:val="center"/>
          </w:tcPr>
          <w:p w14:paraId="4B08857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2EE7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7525F83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restart"/>
            <w:shd w:val="clear" w:color="auto" w:fill="auto"/>
            <w:vAlign w:val="center"/>
          </w:tcPr>
          <w:p w14:paraId="296B567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（30分）</w:t>
            </w:r>
          </w:p>
        </w:tc>
        <w:tc>
          <w:tcPr>
            <w:tcW w:w="397" w:type="pct"/>
            <w:vMerge w:val="restart"/>
            <w:shd w:val="clear" w:color="auto" w:fill="auto"/>
            <w:vAlign w:val="center"/>
          </w:tcPr>
          <w:p w14:paraId="6E53A23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益指标 （8分）</w:t>
            </w:r>
          </w:p>
        </w:tc>
        <w:tc>
          <w:tcPr>
            <w:tcW w:w="981" w:type="pct"/>
            <w:gridSpan w:val="3"/>
            <w:shd w:val="clear" w:color="auto" w:fill="auto"/>
            <w:vAlign w:val="center"/>
          </w:tcPr>
          <w:p w14:paraId="7E3BA3E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绩效评价抽查项目比例</w:t>
            </w:r>
          </w:p>
        </w:tc>
        <w:tc>
          <w:tcPr>
            <w:tcW w:w="528" w:type="pct"/>
            <w:shd w:val="clear" w:color="auto" w:fill="auto"/>
            <w:vAlign w:val="center"/>
          </w:tcPr>
          <w:p w14:paraId="497DA63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738" w:type="pct"/>
            <w:shd w:val="clear" w:color="auto" w:fill="auto"/>
            <w:vAlign w:val="center"/>
          </w:tcPr>
          <w:p w14:paraId="63682ED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379" w:type="pct"/>
            <w:gridSpan w:val="3"/>
            <w:shd w:val="clear" w:color="auto" w:fill="auto"/>
            <w:noWrap/>
            <w:vAlign w:val="center"/>
          </w:tcPr>
          <w:p w14:paraId="56592D6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53D3561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66915A86">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87E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5404FAA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057B570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23F9F0F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02A0252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w w:val="95"/>
                <w:kern w:val="0"/>
                <w:sz w:val="21"/>
                <w:szCs w:val="21"/>
                <w:u w:val="none"/>
                <w:lang w:val="en-US" w:eastAsia="zh-CN" w:bidi="ar"/>
              </w:rPr>
              <w:t>促进湖南省农产品出口额持续增长</w:t>
            </w:r>
          </w:p>
        </w:tc>
        <w:tc>
          <w:tcPr>
            <w:tcW w:w="528" w:type="pct"/>
            <w:shd w:val="clear" w:color="auto" w:fill="auto"/>
            <w:vAlign w:val="center"/>
          </w:tcPr>
          <w:p w14:paraId="479EC0C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持续增长</w:t>
            </w:r>
          </w:p>
        </w:tc>
        <w:tc>
          <w:tcPr>
            <w:tcW w:w="738" w:type="pct"/>
            <w:shd w:val="clear" w:color="auto" w:fill="auto"/>
            <w:vAlign w:val="center"/>
          </w:tcPr>
          <w:p w14:paraId="021E2C2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持续增长</w:t>
            </w:r>
          </w:p>
        </w:tc>
        <w:tc>
          <w:tcPr>
            <w:tcW w:w="379" w:type="pct"/>
            <w:gridSpan w:val="3"/>
            <w:shd w:val="clear" w:color="auto" w:fill="auto"/>
            <w:noWrap/>
            <w:vAlign w:val="center"/>
          </w:tcPr>
          <w:p w14:paraId="5DE1D2E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45390A8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5B9B54AD">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A5A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573F4B2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690375B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3C10CFB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17CE8A8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提高有效衔接资金使用效益</w:t>
            </w:r>
          </w:p>
        </w:tc>
        <w:tc>
          <w:tcPr>
            <w:tcW w:w="528" w:type="pct"/>
            <w:shd w:val="clear" w:color="auto" w:fill="auto"/>
            <w:vAlign w:val="center"/>
          </w:tcPr>
          <w:p w14:paraId="7A07302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不断提高</w:t>
            </w:r>
          </w:p>
        </w:tc>
        <w:tc>
          <w:tcPr>
            <w:tcW w:w="738" w:type="pct"/>
            <w:shd w:val="clear" w:color="auto" w:fill="auto"/>
            <w:vAlign w:val="center"/>
          </w:tcPr>
          <w:p w14:paraId="1F7846B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不断提高</w:t>
            </w:r>
          </w:p>
        </w:tc>
        <w:tc>
          <w:tcPr>
            <w:tcW w:w="379" w:type="pct"/>
            <w:gridSpan w:val="3"/>
            <w:shd w:val="clear" w:color="auto" w:fill="auto"/>
            <w:noWrap/>
            <w:vAlign w:val="center"/>
          </w:tcPr>
          <w:p w14:paraId="0DAF068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4DA7B14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5AB0EE7D">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CA4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67C896E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674A1AA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38B6B61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3745896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规模性返贫风险</w:t>
            </w:r>
          </w:p>
        </w:tc>
        <w:tc>
          <w:tcPr>
            <w:tcW w:w="528" w:type="pct"/>
            <w:shd w:val="clear" w:color="auto" w:fill="auto"/>
            <w:vAlign w:val="center"/>
          </w:tcPr>
          <w:p w14:paraId="18B1CBF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不发生整村整乡返贫</w:t>
            </w:r>
          </w:p>
        </w:tc>
        <w:tc>
          <w:tcPr>
            <w:tcW w:w="738" w:type="pct"/>
            <w:shd w:val="clear" w:color="auto" w:fill="auto"/>
            <w:vAlign w:val="center"/>
          </w:tcPr>
          <w:p w14:paraId="6150605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不发生整村整乡返贫</w:t>
            </w:r>
          </w:p>
        </w:tc>
        <w:tc>
          <w:tcPr>
            <w:tcW w:w="379" w:type="pct"/>
            <w:gridSpan w:val="3"/>
            <w:shd w:val="clear" w:color="auto" w:fill="auto"/>
            <w:noWrap/>
            <w:vAlign w:val="center"/>
          </w:tcPr>
          <w:p w14:paraId="385ADFB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6178D82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53C43F36">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0EC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32" w:type="pct"/>
            <w:vMerge w:val="continue"/>
            <w:shd w:val="clear" w:color="auto" w:fill="auto"/>
            <w:vAlign w:val="center"/>
          </w:tcPr>
          <w:p w14:paraId="1EBF751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72953EB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restart"/>
            <w:shd w:val="clear" w:color="auto" w:fill="auto"/>
            <w:vAlign w:val="center"/>
          </w:tcPr>
          <w:p w14:paraId="49AB5EB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社会效益指标  （10分）</w:t>
            </w:r>
          </w:p>
        </w:tc>
        <w:tc>
          <w:tcPr>
            <w:tcW w:w="981" w:type="pct"/>
            <w:gridSpan w:val="3"/>
            <w:shd w:val="clear" w:color="auto" w:fill="auto"/>
            <w:vAlign w:val="center"/>
          </w:tcPr>
          <w:p w14:paraId="2520240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社会公信力</w:t>
            </w:r>
          </w:p>
        </w:tc>
        <w:tc>
          <w:tcPr>
            <w:tcW w:w="528" w:type="pct"/>
            <w:shd w:val="clear" w:color="auto" w:fill="auto"/>
            <w:vAlign w:val="center"/>
          </w:tcPr>
          <w:p w14:paraId="4CCEC6E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逐步提高</w:t>
            </w:r>
          </w:p>
        </w:tc>
        <w:tc>
          <w:tcPr>
            <w:tcW w:w="738" w:type="pct"/>
            <w:shd w:val="clear" w:color="auto" w:fill="auto"/>
            <w:vAlign w:val="center"/>
          </w:tcPr>
          <w:p w14:paraId="7231FFA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已提高</w:t>
            </w:r>
          </w:p>
        </w:tc>
        <w:tc>
          <w:tcPr>
            <w:tcW w:w="379" w:type="pct"/>
            <w:gridSpan w:val="3"/>
            <w:shd w:val="clear" w:color="auto" w:fill="auto"/>
            <w:noWrap/>
            <w:vAlign w:val="center"/>
          </w:tcPr>
          <w:p w14:paraId="2A6E105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79D8CC4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774E1E16">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33EF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128E9FB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6AEE672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48D4774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258ACD6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公众号订阅人数增长率</w:t>
            </w:r>
          </w:p>
        </w:tc>
        <w:tc>
          <w:tcPr>
            <w:tcW w:w="528" w:type="pct"/>
            <w:shd w:val="clear" w:color="auto" w:fill="auto"/>
            <w:vAlign w:val="center"/>
          </w:tcPr>
          <w:p w14:paraId="4EA6EC5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738" w:type="pct"/>
            <w:shd w:val="clear" w:color="auto" w:fill="auto"/>
            <w:vAlign w:val="center"/>
          </w:tcPr>
          <w:p w14:paraId="60AF8DB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379" w:type="pct"/>
            <w:gridSpan w:val="3"/>
            <w:shd w:val="clear" w:color="auto" w:fill="auto"/>
            <w:noWrap/>
            <w:vAlign w:val="center"/>
          </w:tcPr>
          <w:p w14:paraId="50099D6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702AC92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05B9ADB2">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0474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190534D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265316A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13208E7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7BA00C5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官方网站点击量增长率</w:t>
            </w:r>
          </w:p>
        </w:tc>
        <w:tc>
          <w:tcPr>
            <w:tcW w:w="528" w:type="pct"/>
            <w:shd w:val="clear" w:color="auto" w:fill="auto"/>
            <w:vAlign w:val="center"/>
          </w:tcPr>
          <w:p w14:paraId="31DDBF0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738" w:type="pct"/>
            <w:shd w:val="clear" w:color="auto" w:fill="auto"/>
            <w:vAlign w:val="center"/>
          </w:tcPr>
          <w:p w14:paraId="3C6A73D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379" w:type="pct"/>
            <w:gridSpan w:val="3"/>
            <w:shd w:val="clear" w:color="auto" w:fill="auto"/>
            <w:noWrap/>
            <w:vAlign w:val="center"/>
          </w:tcPr>
          <w:p w14:paraId="673D2CA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7722104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52877C92">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3812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5173DBF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6991D92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19DFF7F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5C857F8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公众号总订阅人数</w:t>
            </w:r>
          </w:p>
        </w:tc>
        <w:tc>
          <w:tcPr>
            <w:tcW w:w="528" w:type="pct"/>
            <w:shd w:val="clear" w:color="auto" w:fill="auto"/>
            <w:vAlign w:val="center"/>
          </w:tcPr>
          <w:p w14:paraId="2D4847C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≥100000</w:t>
            </w:r>
          </w:p>
        </w:tc>
        <w:tc>
          <w:tcPr>
            <w:tcW w:w="738" w:type="pct"/>
            <w:shd w:val="clear" w:color="auto" w:fill="auto"/>
            <w:vAlign w:val="center"/>
          </w:tcPr>
          <w:p w14:paraId="646C2AB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62784</w:t>
            </w:r>
          </w:p>
        </w:tc>
        <w:tc>
          <w:tcPr>
            <w:tcW w:w="379" w:type="pct"/>
            <w:gridSpan w:val="3"/>
            <w:shd w:val="clear" w:color="auto" w:fill="auto"/>
            <w:noWrap/>
            <w:vAlign w:val="center"/>
          </w:tcPr>
          <w:p w14:paraId="1540BB4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523BA32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587" w:type="pct"/>
            <w:gridSpan w:val="2"/>
            <w:shd w:val="clear" w:color="auto" w:fill="auto"/>
            <w:vAlign w:val="center"/>
          </w:tcPr>
          <w:p w14:paraId="4DBD4925">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034E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32" w:type="pct"/>
            <w:vMerge w:val="continue"/>
            <w:shd w:val="clear" w:color="auto" w:fill="auto"/>
            <w:vAlign w:val="center"/>
          </w:tcPr>
          <w:p w14:paraId="5D73082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76DFD26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29D12BF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46C73A7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宣贯政策知晓率</w:t>
            </w:r>
          </w:p>
        </w:tc>
        <w:tc>
          <w:tcPr>
            <w:tcW w:w="528" w:type="pct"/>
            <w:shd w:val="clear" w:color="auto" w:fill="auto"/>
            <w:vAlign w:val="center"/>
          </w:tcPr>
          <w:p w14:paraId="72395F5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738" w:type="pct"/>
            <w:shd w:val="clear" w:color="auto" w:fill="auto"/>
            <w:vAlign w:val="center"/>
          </w:tcPr>
          <w:p w14:paraId="0E4D439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379" w:type="pct"/>
            <w:gridSpan w:val="3"/>
            <w:shd w:val="clear" w:color="auto" w:fill="auto"/>
            <w:noWrap/>
            <w:vAlign w:val="center"/>
          </w:tcPr>
          <w:p w14:paraId="4C6E0EE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54F5A47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359E2162">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25AA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2B10623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2ABAED8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shd w:val="clear" w:color="auto" w:fill="auto"/>
            <w:vAlign w:val="center"/>
          </w:tcPr>
          <w:p w14:paraId="7CC55FF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生态效益指标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（6分）</w:t>
            </w:r>
          </w:p>
        </w:tc>
        <w:tc>
          <w:tcPr>
            <w:tcW w:w="981" w:type="pct"/>
            <w:gridSpan w:val="3"/>
            <w:shd w:val="clear" w:color="auto" w:fill="auto"/>
            <w:vAlign w:val="center"/>
          </w:tcPr>
          <w:p w14:paraId="66A141F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农业农村现代化进程</w:t>
            </w:r>
          </w:p>
        </w:tc>
        <w:tc>
          <w:tcPr>
            <w:tcW w:w="528" w:type="pct"/>
            <w:shd w:val="clear" w:color="auto" w:fill="auto"/>
            <w:vAlign w:val="center"/>
          </w:tcPr>
          <w:p w14:paraId="616EFB5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进一步加快</w:t>
            </w:r>
          </w:p>
        </w:tc>
        <w:tc>
          <w:tcPr>
            <w:tcW w:w="738" w:type="pct"/>
            <w:shd w:val="clear" w:color="auto" w:fill="auto"/>
            <w:vAlign w:val="center"/>
          </w:tcPr>
          <w:p w14:paraId="607A8CD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进一步加快</w:t>
            </w:r>
          </w:p>
        </w:tc>
        <w:tc>
          <w:tcPr>
            <w:tcW w:w="379" w:type="pct"/>
            <w:gridSpan w:val="3"/>
            <w:shd w:val="clear" w:color="auto" w:fill="auto"/>
            <w:noWrap/>
            <w:vAlign w:val="center"/>
          </w:tcPr>
          <w:p w14:paraId="7A1A594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378" w:type="pct"/>
            <w:gridSpan w:val="2"/>
            <w:shd w:val="clear" w:color="auto" w:fill="auto"/>
            <w:noWrap/>
            <w:vAlign w:val="center"/>
          </w:tcPr>
          <w:p w14:paraId="40D31EA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587" w:type="pct"/>
            <w:gridSpan w:val="2"/>
            <w:shd w:val="clear" w:color="auto" w:fill="auto"/>
            <w:vAlign w:val="center"/>
          </w:tcPr>
          <w:p w14:paraId="544AD187">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13BE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32" w:type="pct"/>
            <w:vMerge w:val="continue"/>
            <w:shd w:val="clear" w:color="auto" w:fill="auto"/>
            <w:vAlign w:val="center"/>
          </w:tcPr>
          <w:p w14:paraId="485C2E9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4C83237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restart"/>
            <w:shd w:val="clear" w:color="auto" w:fill="auto"/>
            <w:vAlign w:val="center"/>
          </w:tcPr>
          <w:p w14:paraId="228466B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可持续影响指标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（6分）</w:t>
            </w:r>
          </w:p>
        </w:tc>
        <w:tc>
          <w:tcPr>
            <w:tcW w:w="981" w:type="pct"/>
            <w:gridSpan w:val="3"/>
            <w:shd w:val="clear" w:color="auto" w:fill="auto"/>
            <w:vAlign w:val="center"/>
          </w:tcPr>
          <w:p w14:paraId="4E6772F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防返贫监测与帮扶机制</w:t>
            </w:r>
          </w:p>
        </w:tc>
        <w:tc>
          <w:tcPr>
            <w:tcW w:w="528" w:type="pct"/>
            <w:shd w:val="clear" w:color="auto" w:fill="auto"/>
            <w:vAlign w:val="center"/>
          </w:tcPr>
          <w:p w14:paraId="2DACCCB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不断完善</w:t>
            </w:r>
          </w:p>
        </w:tc>
        <w:tc>
          <w:tcPr>
            <w:tcW w:w="738" w:type="pct"/>
            <w:shd w:val="clear" w:color="auto" w:fill="auto"/>
            <w:vAlign w:val="center"/>
          </w:tcPr>
          <w:p w14:paraId="5D8F578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不断完善</w:t>
            </w:r>
          </w:p>
        </w:tc>
        <w:tc>
          <w:tcPr>
            <w:tcW w:w="379" w:type="pct"/>
            <w:gridSpan w:val="3"/>
            <w:shd w:val="clear" w:color="auto" w:fill="auto"/>
            <w:noWrap/>
            <w:vAlign w:val="center"/>
          </w:tcPr>
          <w:p w14:paraId="11D1984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2380FE9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57A46288">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470B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32" w:type="pct"/>
            <w:vMerge w:val="continue"/>
            <w:shd w:val="clear" w:color="auto" w:fill="auto"/>
            <w:vAlign w:val="center"/>
          </w:tcPr>
          <w:p w14:paraId="54A6FA0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6780D1C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1F3E238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2661450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项目长效管护机制建立</w:t>
            </w:r>
          </w:p>
        </w:tc>
        <w:tc>
          <w:tcPr>
            <w:tcW w:w="528" w:type="pct"/>
            <w:shd w:val="clear" w:color="auto" w:fill="auto"/>
            <w:vAlign w:val="center"/>
          </w:tcPr>
          <w:p w14:paraId="637E522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逐步建立</w:t>
            </w:r>
          </w:p>
        </w:tc>
        <w:tc>
          <w:tcPr>
            <w:tcW w:w="738" w:type="pct"/>
            <w:shd w:val="clear" w:color="auto" w:fill="auto"/>
            <w:vAlign w:val="center"/>
          </w:tcPr>
          <w:p w14:paraId="128E4F8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逐步建立</w:t>
            </w:r>
          </w:p>
        </w:tc>
        <w:tc>
          <w:tcPr>
            <w:tcW w:w="379" w:type="pct"/>
            <w:gridSpan w:val="3"/>
            <w:shd w:val="clear" w:color="auto" w:fill="auto"/>
            <w:noWrap/>
            <w:vAlign w:val="center"/>
          </w:tcPr>
          <w:p w14:paraId="08AE459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250219C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35D152AD">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0465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2" w:type="pct"/>
            <w:vMerge w:val="continue"/>
            <w:shd w:val="clear" w:color="auto" w:fill="auto"/>
            <w:vAlign w:val="center"/>
          </w:tcPr>
          <w:p w14:paraId="3A330F7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11D32A9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255A24C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05026C4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农业农村现代化进程</w:t>
            </w:r>
          </w:p>
        </w:tc>
        <w:tc>
          <w:tcPr>
            <w:tcW w:w="528" w:type="pct"/>
            <w:shd w:val="clear" w:color="auto" w:fill="auto"/>
            <w:vAlign w:val="center"/>
          </w:tcPr>
          <w:p w14:paraId="013AF5C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进一步加快</w:t>
            </w:r>
          </w:p>
        </w:tc>
        <w:tc>
          <w:tcPr>
            <w:tcW w:w="738" w:type="pct"/>
            <w:shd w:val="clear" w:color="auto" w:fill="auto"/>
            <w:vAlign w:val="center"/>
          </w:tcPr>
          <w:p w14:paraId="2469FF9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进一步加快</w:t>
            </w:r>
          </w:p>
        </w:tc>
        <w:tc>
          <w:tcPr>
            <w:tcW w:w="379" w:type="pct"/>
            <w:gridSpan w:val="3"/>
            <w:shd w:val="clear" w:color="auto" w:fill="auto"/>
            <w:noWrap/>
            <w:vAlign w:val="center"/>
          </w:tcPr>
          <w:p w14:paraId="1AAF18A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378" w:type="pct"/>
            <w:gridSpan w:val="2"/>
            <w:shd w:val="clear" w:color="auto" w:fill="auto"/>
            <w:noWrap/>
            <w:vAlign w:val="center"/>
          </w:tcPr>
          <w:p w14:paraId="00F0C7E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587" w:type="pct"/>
            <w:gridSpan w:val="2"/>
            <w:shd w:val="clear" w:color="auto" w:fill="auto"/>
            <w:vAlign w:val="center"/>
          </w:tcPr>
          <w:p w14:paraId="128EB73E">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78B4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2" w:type="pct"/>
            <w:vMerge w:val="continue"/>
            <w:shd w:val="clear" w:color="auto" w:fill="auto"/>
            <w:vAlign w:val="center"/>
          </w:tcPr>
          <w:p w14:paraId="6C33D98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restart"/>
            <w:shd w:val="clear" w:color="auto" w:fill="auto"/>
            <w:vAlign w:val="center"/>
          </w:tcPr>
          <w:p w14:paraId="6AE2CF3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（10分）</w:t>
            </w:r>
          </w:p>
        </w:tc>
        <w:tc>
          <w:tcPr>
            <w:tcW w:w="397" w:type="pct"/>
            <w:vMerge w:val="restart"/>
            <w:shd w:val="clear" w:color="auto" w:fill="auto"/>
            <w:vAlign w:val="center"/>
          </w:tcPr>
          <w:p w14:paraId="608A2EF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服务对象满意度指标</w:t>
            </w:r>
            <w:r>
              <w:rPr>
                <w:rFonts w:hint="eastAsia"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10分</w:t>
            </w:r>
            <w:r>
              <w:rPr>
                <w:rFonts w:hint="eastAsia" w:cs="Times New Roman"/>
                <w:i w:val="0"/>
                <w:iCs w:val="0"/>
                <w:color w:val="000000"/>
                <w:kern w:val="0"/>
                <w:sz w:val="21"/>
                <w:szCs w:val="21"/>
                <w:u w:val="none"/>
                <w:lang w:val="en-US" w:eastAsia="zh-CN" w:bidi="ar"/>
              </w:rPr>
              <w:t>）</w:t>
            </w:r>
          </w:p>
        </w:tc>
        <w:tc>
          <w:tcPr>
            <w:tcW w:w="981" w:type="pct"/>
            <w:gridSpan w:val="3"/>
            <w:shd w:val="clear" w:color="auto" w:fill="auto"/>
            <w:vAlign w:val="center"/>
          </w:tcPr>
          <w:p w14:paraId="694AE44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社会公众对项目满意度</w:t>
            </w:r>
          </w:p>
        </w:tc>
        <w:tc>
          <w:tcPr>
            <w:tcW w:w="528" w:type="pct"/>
            <w:shd w:val="clear" w:color="auto" w:fill="auto"/>
            <w:vAlign w:val="center"/>
          </w:tcPr>
          <w:p w14:paraId="4951BB2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738" w:type="pct"/>
            <w:shd w:val="clear" w:color="auto" w:fill="auto"/>
            <w:vAlign w:val="center"/>
          </w:tcPr>
          <w:p w14:paraId="0E224AF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379" w:type="pct"/>
            <w:gridSpan w:val="3"/>
            <w:shd w:val="clear" w:color="auto" w:fill="auto"/>
            <w:noWrap/>
            <w:vAlign w:val="center"/>
          </w:tcPr>
          <w:p w14:paraId="63890ED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378" w:type="pct"/>
            <w:gridSpan w:val="2"/>
            <w:shd w:val="clear" w:color="auto" w:fill="auto"/>
            <w:noWrap/>
            <w:vAlign w:val="center"/>
          </w:tcPr>
          <w:p w14:paraId="50CE207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87" w:type="pct"/>
            <w:gridSpan w:val="2"/>
            <w:shd w:val="clear" w:color="auto" w:fill="auto"/>
            <w:vAlign w:val="center"/>
          </w:tcPr>
          <w:p w14:paraId="350824D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5E0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2" w:type="pct"/>
            <w:vMerge w:val="continue"/>
            <w:shd w:val="clear" w:color="auto" w:fill="auto"/>
            <w:vAlign w:val="center"/>
          </w:tcPr>
          <w:p w14:paraId="51CAB9C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76" w:type="pct"/>
            <w:vMerge w:val="continue"/>
            <w:shd w:val="clear" w:color="auto" w:fill="auto"/>
            <w:vAlign w:val="center"/>
          </w:tcPr>
          <w:p w14:paraId="11A75AF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397" w:type="pct"/>
            <w:vMerge w:val="continue"/>
            <w:shd w:val="clear" w:color="auto" w:fill="auto"/>
            <w:vAlign w:val="center"/>
          </w:tcPr>
          <w:p w14:paraId="05FBEF3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981" w:type="pct"/>
            <w:gridSpan w:val="3"/>
            <w:shd w:val="clear" w:color="auto" w:fill="auto"/>
            <w:vAlign w:val="center"/>
          </w:tcPr>
          <w:p w14:paraId="0656D10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受益群众满意度</w:t>
            </w:r>
          </w:p>
        </w:tc>
        <w:tc>
          <w:tcPr>
            <w:tcW w:w="528" w:type="pct"/>
            <w:shd w:val="clear" w:color="auto" w:fill="auto"/>
            <w:vAlign w:val="center"/>
          </w:tcPr>
          <w:p w14:paraId="7EADAAE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738" w:type="pct"/>
            <w:shd w:val="clear" w:color="auto" w:fill="auto"/>
            <w:vAlign w:val="center"/>
          </w:tcPr>
          <w:p w14:paraId="7AD4D56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379" w:type="pct"/>
            <w:gridSpan w:val="3"/>
            <w:shd w:val="clear" w:color="auto" w:fill="auto"/>
            <w:noWrap/>
            <w:vAlign w:val="center"/>
          </w:tcPr>
          <w:p w14:paraId="32AEF00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378" w:type="pct"/>
            <w:gridSpan w:val="2"/>
            <w:shd w:val="clear" w:color="auto" w:fill="auto"/>
            <w:noWrap/>
            <w:vAlign w:val="center"/>
          </w:tcPr>
          <w:p w14:paraId="261CD54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587" w:type="pct"/>
            <w:gridSpan w:val="2"/>
            <w:shd w:val="clear" w:color="auto" w:fill="auto"/>
            <w:vAlign w:val="center"/>
          </w:tcPr>
          <w:p w14:paraId="181D77E8">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F88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655" w:type="pct"/>
            <w:gridSpan w:val="8"/>
            <w:shd w:val="clear" w:color="auto" w:fill="auto"/>
            <w:noWrap/>
            <w:vAlign w:val="center"/>
          </w:tcPr>
          <w:p w14:paraId="243DED0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总分</w:t>
            </w:r>
          </w:p>
        </w:tc>
        <w:tc>
          <w:tcPr>
            <w:tcW w:w="379" w:type="pct"/>
            <w:gridSpan w:val="3"/>
            <w:shd w:val="clear" w:color="auto" w:fill="auto"/>
            <w:noWrap/>
            <w:vAlign w:val="center"/>
          </w:tcPr>
          <w:p w14:paraId="721ECE9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100</w:t>
            </w:r>
          </w:p>
        </w:tc>
        <w:tc>
          <w:tcPr>
            <w:tcW w:w="378" w:type="pct"/>
            <w:gridSpan w:val="2"/>
            <w:shd w:val="clear" w:color="auto" w:fill="auto"/>
            <w:noWrap/>
            <w:vAlign w:val="center"/>
          </w:tcPr>
          <w:p w14:paraId="55D3725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95.93</w:t>
            </w:r>
          </w:p>
        </w:tc>
        <w:tc>
          <w:tcPr>
            <w:tcW w:w="587" w:type="pct"/>
            <w:gridSpan w:val="2"/>
            <w:shd w:val="clear" w:color="auto" w:fill="auto"/>
            <w:noWrap/>
            <w:vAlign w:val="center"/>
          </w:tcPr>
          <w:p w14:paraId="7349DDA5">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b/>
                <w:bCs/>
                <w:i w:val="0"/>
                <w:iCs w:val="0"/>
                <w:color w:val="000000"/>
                <w:sz w:val="21"/>
                <w:szCs w:val="21"/>
                <w:u w:val="none"/>
              </w:rPr>
            </w:pPr>
          </w:p>
        </w:tc>
      </w:tr>
    </w:tbl>
    <w:p w14:paraId="69170083">
      <w:pPr>
        <w:rPr>
          <w:rFonts w:hint="default" w:cs="Times New Roman"/>
          <w:color w:val="auto"/>
          <w:kern w:val="2"/>
          <w:sz w:val="32"/>
          <w:szCs w:val="32"/>
          <w:highlight w:val="none"/>
          <w:lang w:val="en-US" w:eastAsia="zh-CN" w:bidi="ar-SA"/>
        </w:rPr>
      </w:pPr>
      <w:r>
        <w:rPr>
          <w:rFonts w:hint="default" w:cs="Times New Roman"/>
          <w:color w:val="auto"/>
          <w:kern w:val="2"/>
          <w:sz w:val="32"/>
          <w:szCs w:val="32"/>
          <w:highlight w:val="none"/>
          <w:lang w:val="en-US" w:eastAsia="zh-CN" w:bidi="ar-SA"/>
        </w:rPr>
        <w:br w:type="page"/>
      </w:r>
    </w:p>
    <w:p w14:paraId="41E32C85">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0" w:firstLineChars="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附件4</w:t>
      </w:r>
    </w:p>
    <w:p w14:paraId="7F964141">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default" w:ascii="方正小标宋简体" w:hAnsi="方正小标宋简体" w:eastAsia="方正小标宋简体" w:cs="方正小标宋简体"/>
          <w:color w:val="auto"/>
          <w:kern w:val="2"/>
          <w:sz w:val="36"/>
          <w:szCs w:val="36"/>
          <w:highlight w:val="none"/>
          <w:lang w:val="en-US" w:eastAsia="zh-CN" w:bidi="ar-SA"/>
        </w:rPr>
      </w:pPr>
      <w:r>
        <w:rPr>
          <w:rFonts w:hint="default" w:ascii="方正小标宋简体" w:hAnsi="方正小标宋简体" w:eastAsia="方正小标宋简体" w:cs="方正小标宋简体"/>
          <w:color w:val="auto"/>
          <w:kern w:val="2"/>
          <w:sz w:val="36"/>
          <w:szCs w:val="36"/>
          <w:highlight w:val="none"/>
          <w:lang w:val="en-US" w:eastAsia="zh-CN" w:bidi="ar-SA"/>
        </w:rPr>
        <w:t>2025年度其他事业发展资金项目支出绩效自评表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28" w:type="dxa"/>
          <w:left w:w="52" w:type="dxa"/>
          <w:bottom w:w="28" w:type="dxa"/>
          <w:right w:w="52" w:type="dxa"/>
        </w:tblCellMar>
      </w:tblPr>
      <w:tblGrid>
        <w:gridCol w:w="1000"/>
        <w:gridCol w:w="684"/>
        <w:gridCol w:w="696"/>
        <w:gridCol w:w="24"/>
        <w:gridCol w:w="1701"/>
        <w:gridCol w:w="339"/>
        <w:gridCol w:w="951"/>
        <w:gridCol w:w="1089"/>
        <w:gridCol w:w="141"/>
        <w:gridCol w:w="489"/>
        <w:gridCol w:w="720"/>
        <w:gridCol w:w="1114"/>
      </w:tblGrid>
      <w:tr w14:paraId="2BD6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52" w:type="dxa"/>
            <w:bottom w:w="28" w:type="dxa"/>
            <w:right w:w="52" w:type="dxa"/>
          </w:tblCellMar>
        </w:tblPrEx>
        <w:trPr>
          <w:trHeight w:val="540" w:hRule="atLeast"/>
          <w:jc w:val="center"/>
        </w:trPr>
        <w:tc>
          <w:tcPr>
            <w:tcW w:w="1000" w:type="dxa"/>
            <w:shd w:val="clear" w:color="auto" w:fill="auto"/>
            <w:vAlign w:val="center"/>
          </w:tcPr>
          <w:p w14:paraId="6795F49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项目支出名称</w:t>
            </w:r>
          </w:p>
        </w:tc>
        <w:tc>
          <w:tcPr>
            <w:tcW w:w="7948" w:type="dxa"/>
            <w:gridSpan w:val="11"/>
            <w:shd w:val="clear" w:color="auto" w:fill="auto"/>
            <w:vAlign w:val="center"/>
          </w:tcPr>
          <w:p w14:paraId="3A0B8D5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其他事业发展资金</w:t>
            </w:r>
          </w:p>
        </w:tc>
      </w:tr>
      <w:tr w14:paraId="7778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494" w:hRule="atLeast"/>
          <w:jc w:val="center"/>
        </w:trPr>
        <w:tc>
          <w:tcPr>
            <w:tcW w:w="1000" w:type="dxa"/>
            <w:shd w:val="clear" w:color="auto" w:fill="auto"/>
            <w:vAlign w:val="center"/>
          </w:tcPr>
          <w:p w14:paraId="262F07F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主管部门</w:t>
            </w:r>
          </w:p>
        </w:tc>
        <w:tc>
          <w:tcPr>
            <w:tcW w:w="4395" w:type="dxa"/>
            <w:gridSpan w:val="6"/>
            <w:shd w:val="clear" w:color="auto" w:fill="auto"/>
            <w:vAlign w:val="center"/>
          </w:tcPr>
          <w:p w14:paraId="0682150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湖南省农业农村厅</w:t>
            </w:r>
          </w:p>
        </w:tc>
        <w:tc>
          <w:tcPr>
            <w:tcW w:w="1230" w:type="dxa"/>
            <w:gridSpan w:val="2"/>
            <w:shd w:val="clear" w:color="auto" w:fill="auto"/>
            <w:vAlign w:val="center"/>
          </w:tcPr>
          <w:p w14:paraId="6AF8ED7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实施单位</w:t>
            </w:r>
          </w:p>
        </w:tc>
        <w:tc>
          <w:tcPr>
            <w:tcW w:w="2323" w:type="dxa"/>
            <w:gridSpan w:val="3"/>
            <w:shd w:val="clear" w:color="auto" w:fill="auto"/>
            <w:vAlign w:val="center"/>
          </w:tcPr>
          <w:p w14:paraId="3095FD2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湖南省农业农村厅本级</w:t>
            </w:r>
          </w:p>
        </w:tc>
      </w:tr>
      <w:tr w14:paraId="2140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413" w:hRule="atLeast"/>
          <w:jc w:val="center"/>
        </w:trPr>
        <w:tc>
          <w:tcPr>
            <w:tcW w:w="1000" w:type="dxa"/>
            <w:vMerge w:val="restart"/>
            <w:shd w:val="clear" w:color="auto" w:fill="auto"/>
            <w:vAlign w:val="center"/>
          </w:tcPr>
          <w:p w14:paraId="21FDDDF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项目资金（万元）</w:t>
            </w:r>
          </w:p>
        </w:tc>
        <w:tc>
          <w:tcPr>
            <w:tcW w:w="1380" w:type="dxa"/>
            <w:gridSpan w:val="2"/>
            <w:shd w:val="clear" w:color="auto" w:fill="auto"/>
            <w:vAlign w:val="center"/>
          </w:tcPr>
          <w:p w14:paraId="366A6B5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725" w:type="dxa"/>
            <w:gridSpan w:val="2"/>
            <w:shd w:val="clear" w:color="auto" w:fill="auto"/>
            <w:vAlign w:val="center"/>
          </w:tcPr>
          <w:p w14:paraId="4CC9E89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年初预算数</w:t>
            </w:r>
          </w:p>
        </w:tc>
        <w:tc>
          <w:tcPr>
            <w:tcW w:w="1290" w:type="dxa"/>
            <w:gridSpan w:val="2"/>
            <w:shd w:val="clear" w:color="auto" w:fill="auto"/>
            <w:vAlign w:val="center"/>
          </w:tcPr>
          <w:p w14:paraId="234B4A5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全年预算数</w:t>
            </w:r>
          </w:p>
        </w:tc>
        <w:tc>
          <w:tcPr>
            <w:tcW w:w="1230" w:type="dxa"/>
            <w:gridSpan w:val="2"/>
            <w:shd w:val="clear" w:color="auto" w:fill="auto"/>
            <w:vAlign w:val="center"/>
          </w:tcPr>
          <w:p w14:paraId="4D1FEFD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全年执行数</w:t>
            </w:r>
          </w:p>
        </w:tc>
        <w:tc>
          <w:tcPr>
            <w:tcW w:w="489" w:type="dxa"/>
            <w:shd w:val="clear" w:color="auto" w:fill="auto"/>
            <w:vAlign w:val="center"/>
          </w:tcPr>
          <w:p w14:paraId="02F4F78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分值</w:t>
            </w:r>
          </w:p>
        </w:tc>
        <w:tc>
          <w:tcPr>
            <w:tcW w:w="720" w:type="dxa"/>
            <w:shd w:val="clear" w:color="auto" w:fill="auto"/>
            <w:vAlign w:val="center"/>
          </w:tcPr>
          <w:p w14:paraId="3B06688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执行率</w:t>
            </w:r>
          </w:p>
        </w:tc>
        <w:tc>
          <w:tcPr>
            <w:tcW w:w="1114" w:type="dxa"/>
            <w:shd w:val="clear" w:color="auto" w:fill="auto"/>
            <w:vAlign w:val="center"/>
          </w:tcPr>
          <w:p w14:paraId="1DD222C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r>
      <w:tr w14:paraId="41DF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463" w:hRule="atLeast"/>
          <w:jc w:val="center"/>
        </w:trPr>
        <w:tc>
          <w:tcPr>
            <w:tcW w:w="1000" w:type="dxa"/>
            <w:vMerge w:val="continue"/>
            <w:shd w:val="clear" w:color="auto" w:fill="auto"/>
            <w:vAlign w:val="center"/>
          </w:tcPr>
          <w:p w14:paraId="1EBC919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380" w:type="dxa"/>
            <w:gridSpan w:val="2"/>
            <w:shd w:val="clear" w:color="auto" w:fill="auto"/>
            <w:vAlign w:val="center"/>
          </w:tcPr>
          <w:p w14:paraId="4B21505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年度资金总额</w:t>
            </w:r>
          </w:p>
        </w:tc>
        <w:tc>
          <w:tcPr>
            <w:tcW w:w="1725" w:type="dxa"/>
            <w:gridSpan w:val="2"/>
            <w:shd w:val="clear" w:color="auto" w:fill="auto"/>
            <w:vAlign w:val="center"/>
          </w:tcPr>
          <w:p w14:paraId="13960DA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17,350.43</w:t>
            </w:r>
          </w:p>
        </w:tc>
        <w:tc>
          <w:tcPr>
            <w:tcW w:w="1290" w:type="dxa"/>
            <w:gridSpan w:val="2"/>
            <w:shd w:val="clear" w:color="auto" w:fill="auto"/>
            <w:vAlign w:val="center"/>
          </w:tcPr>
          <w:p w14:paraId="2EEBE20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26,990.07 </w:t>
            </w:r>
          </w:p>
        </w:tc>
        <w:tc>
          <w:tcPr>
            <w:tcW w:w="1230" w:type="dxa"/>
            <w:gridSpan w:val="2"/>
            <w:shd w:val="clear" w:color="auto" w:fill="auto"/>
            <w:vAlign w:val="center"/>
          </w:tcPr>
          <w:p w14:paraId="5922A97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17,941.15 </w:t>
            </w:r>
          </w:p>
        </w:tc>
        <w:tc>
          <w:tcPr>
            <w:tcW w:w="489" w:type="dxa"/>
            <w:shd w:val="clear" w:color="auto" w:fill="auto"/>
            <w:vAlign w:val="center"/>
          </w:tcPr>
          <w:p w14:paraId="3E45793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720" w:type="dxa"/>
            <w:shd w:val="clear" w:color="auto" w:fill="auto"/>
            <w:noWrap/>
            <w:vAlign w:val="center"/>
          </w:tcPr>
          <w:p w14:paraId="3C8C330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66.47%</w:t>
            </w:r>
          </w:p>
        </w:tc>
        <w:tc>
          <w:tcPr>
            <w:tcW w:w="1114" w:type="dxa"/>
            <w:shd w:val="clear" w:color="auto" w:fill="auto"/>
            <w:noWrap/>
            <w:vAlign w:val="center"/>
          </w:tcPr>
          <w:p w14:paraId="5A66330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6.65 </w:t>
            </w:r>
          </w:p>
        </w:tc>
      </w:tr>
      <w:tr w14:paraId="56EB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328DED3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380" w:type="dxa"/>
            <w:gridSpan w:val="2"/>
            <w:shd w:val="clear" w:color="auto" w:fill="auto"/>
            <w:vAlign w:val="center"/>
          </w:tcPr>
          <w:p w14:paraId="2441522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其中：当年财政拨款</w:t>
            </w:r>
          </w:p>
        </w:tc>
        <w:tc>
          <w:tcPr>
            <w:tcW w:w="1725" w:type="dxa"/>
            <w:gridSpan w:val="2"/>
            <w:shd w:val="clear" w:color="auto" w:fill="auto"/>
            <w:vAlign w:val="center"/>
          </w:tcPr>
          <w:p w14:paraId="2A96D96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17,816.18 </w:t>
            </w:r>
          </w:p>
        </w:tc>
        <w:tc>
          <w:tcPr>
            <w:tcW w:w="1290" w:type="dxa"/>
            <w:gridSpan w:val="2"/>
            <w:shd w:val="clear" w:color="auto" w:fill="auto"/>
            <w:vAlign w:val="center"/>
          </w:tcPr>
          <w:p w14:paraId="7D44BA3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30" w:type="dxa"/>
            <w:gridSpan w:val="2"/>
            <w:shd w:val="clear" w:color="auto" w:fill="auto"/>
            <w:vAlign w:val="center"/>
          </w:tcPr>
          <w:p w14:paraId="5733398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489" w:type="dxa"/>
            <w:shd w:val="clear" w:color="auto" w:fill="auto"/>
            <w:vAlign w:val="center"/>
          </w:tcPr>
          <w:p w14:paraId="225FFD40">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720" w:type="dxa"/>
            <w:shd w:val="clear" w:color="auto" w:fill="auto"/>
            <w:vAlign w:val="center"/>
          </w:tcPr>
          <w:p w14:paraId="2FCA098E">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1114" w:type="dxa"/>
            <w:shd w:val="clear" w:color="auto" w:fill="auto"/>
            <w:vAlign w:val="center"/>
          </w:tcPr>
          <w:p w14:paraId="0C325E8D">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1F4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08" w:hRule="atLeast"/>
          <w:jc w:val="center"/>
        </w:trPr>
        <w:tc>
          <w:tcPr>
            <w:tcW w:w="1000" w:type="dxa"/>
            <w:vMerge w:val="continue"/>
            <w:shd w:val="clear" w:color="auto" w:fill="auto"/>
            <w:vAlign w:val="center"/>
          </w:tcPr>
          <w:p w14:paraId="33CD0F5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380" w:type="dxa"/>
            <w:gridSpan w:val="2"/>
            <w:shd w:val="clear" w:color="auto" w:fill="auto"/>
            <w:vAlign w:val="center"/>
          </w:tcPr>
          <w:p w14:paraId="3B89746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上年结转资金</w:t>
            </w:r>
          </w:p>
        </w:tc>
        <w:tc>
          <w:tcPr>
            <w:tcW w:w="1725" w:type="dxa"/>
            <w:gridSpan w:val="2"/>
            <w:shd w:val="clear" w:color="auto" w:fill="auto"/>
            <w:vAlign w:val="center"/>
          </w:tcPr>
          <w:p w14:paraId="6187BB8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9,173.89 </w:t>
            </w:r>
          </w:p>
        </w:tc>
        <w:tc>
          <w:tcPr>
            <w:tcW w:w="1290" w:type="dxa"/>
            <w:gridSpan w:val="2"/>
            <w:shd w:val="clear" w:color="auto" w:fill="auto"/>
            <w:vAlign w:val="center"/>
          </w:tcPr>
          <w:p w14:paraId="318788E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30" w:type="dxa"/>
            <w:gridSpan w:val="2"/>
            <w:shd w:val="clear" w:color="auto" w:fill="auto"/>
            <w:vAlign w:val="center"/>
          </w:tcPr>
          <w:p w14:paraId="10CBE3D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489" w:type="dxa"/>
            <w:shd w:val="clear" w:color="auto" w:fill="auto"/>
            <w:vAlign w:val="center"/>
          </w:tcPr>
          <w:p w14:paraId="0D8CF4F3">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720" w:type="dxa"/>
            <w:shd w:val="clear" w:color="auto" w:fill="auto"/>
            <w:vAlign w:val="center"/>
          </w:tcPr>
          <w:p w14:paraId="3E94D3BC">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1114" w:type="dxa"/>
            <w:shd w:val="clear" w:color="auto" w:fill="auto"/>
            <w:vAlign w:val="center"/>
          </w:tcPr>
          <w:p w14:paraId="5312EE7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DC8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494" w:hRule="atLeast"/>
          <w:jc w:val="center"/>
        </w:trPr>
        <w:tc>
          <w:tcPr>
            <w:tcW w:w="1000" w:type="dxa"/>
            <w:vMerge w:val="continue"/>
            <w:shd w:val="clear" w:color="auto" w:fill="auto"/>
            <w:vAlign w:val="center"/>
          </w:tcPr>
          <w:p w14:paraId="1C8C1D6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380" w:type="dxa"/>
            <w:gridSpan w:val="2"/>
            <w:shd w:val="clear" w:color="auto" w:fill="auto"/>
            <w:vAlign w:val="center"/>
          </w:tcPr>
          <w:p w14:paraId="520F739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其他资金</w:t>
            </w:r>
          </w:p>
        </w:tc>
        <w:tc>
          <w:tcPr>
            <w:tcW w:w="1725" w:type="dxa"/>
            <w:gridSpan w:val="2"/>
            <w:shd w:val="clear" w:color="auto" w:fill="auto"/>
            <w:vAlign w:val="center"/>
          </w:tcPr>
          <w:p w14:paraId="782A8A69">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1290" w:type="dxa"/>
            <w:gridSpan w:val="2"/>
            <w:shd w:val="clear" w:color="auto" w:fill="auto"/>
            <w:vAlign w:val="center"/>
          </w:tcPr>
          <w:p w14:paraId="45F08BA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30" w:type="dxa"/>
            <w:gridSpan w:val="2"/>
            <w:shd w:val="clear" w:color="auto" w:fill="auto"/>
            <w:vAlign w:val="center"/>
          </w:tcPr>
          <w:p w14:paraId="6C214DA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489" w:type="dxa"/>
            <w:shd w:val="clear" w:color="auto" w:fill="auto"/>
            <w:vAlign w:val="center"/>
          </w:tcPr>
          <w:p w14:paraId="20601714">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720" w:type="dxa"/>
            <w:shd w:val="clear" w:color="auto" w:fill="auto"/>
            <w:vAlign w:val="center"/>
          </w:tcPr>
          <w:p w14:paraId="45C180AE">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1114" w:type="dxa"/>
            <w:shd w:val="clear" w:color="auto" w:fill="auto"/>
            <w:vAlign w:val="center"/>
          </w:tcPr>
          <w:p w14:paraId="2CD147F0">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01D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74" w:hRule="atLeast"/>
          <w:jc w:val="center"/>
        </w:trPr>
        <w:tc>
          <w:tcPr>
            <w:tcW w:w="1000" w:type="dxa"/>
            <w:vMerge w:val="restart"/>
            <w:shd w:val="clear" w:color="auto" w:fill="auto"/>
            <w:vAlign w:val="center"/>
          </w:tcPr>
          <w:p w14:paraId="1A10394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年度总体目标</w:t>
            </w:r>
          </w:p>
        </w:tc>
        <w:tc>
          <w:tcPr>
            <w:tcW w:w="4395" w:type="dxa"/>
            <w:gridSpan w:val="6"/>
            <w:shd w:val="clear" w:color="auto" w:fill="auto"/>
            <w:vAlign w:val="center"/>
          </w:tcPr>
          <w:p w14:paraId="2AA6A5E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预期目标</w:t>
            </w:r>
          </w:p>
        </w:tc>
        <w:tc>
          <w:tcPr>
            <w:tcW w:w="3553" w:type="dxa"/>
            <w:gridSpan w:val="5"/>
            <w:shd w:val="clear" w:color="auto" w:fill="auto"/>
            <w:vAlign w:val="center"/>
          </w:tcPr>
          <w:p w14:paraId="151D9EC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实际完成情况</w:t>
            </w:r>
          </w:p>
        </w:tc>
      </w:tr>
      <w:tr w14:paraId="3C8E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6586" w:hRule="atLeast"/>
          <w:jc w:val="center"/>
        </w:trPr>
        <w:tc>
          <w:tcPr>
            <w:tcW w:w="1000" w:type="dxa"/>
            <w:vMerge w:val="continue"/>
            <w:shd w:val="clear" w:color="auto" w:fill="auto"/>
            <w:vAlign w:val="center"/>
          </w:tcPr>
          <w:p w14:paraId="1A354B3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4395" w:type="dxa"/>
            <w:gridSpan w:val="6"/>
            <w:shd w:val="clear" w:color="auto" w:fill="auto"/>
            <w:vAlign w:val="center"/>
          </w:tcPr>
          <w:p w14:paraId="0287B33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确保全省粮食播种面积、粮食产量、生猪出栏量稳定在上年水平，实现全省粮食、畜禽、蔬菜等重要农产品供应充足，供给有保障。支持优势特色农产品标准化生产，初、精深加工设施设备更新改造，仓储冷链设施建设，营销促销与品牌建设，农文旅体多元融合发展，县域经济高质量发展等，以促进农业优势特色千亿产业发展，推动农村</w:t>
            </w:r>
            <w:r>
              <w:rPr>
                <w:rFonts w:hint="eastAsia" w:cs="Times New Roman"/>
                <w:i w:val="0"/>
                <w:iCs w:val="0"/>
                <w:color w:val="000000"/>
                <w:kern w:val="0"/>
                <w:sz w:val="21"/>
                <w:szCs w:val="21"/>
                <w:u w:val="none"/>
                <w:lang w:val="en-US" w:eastAsia="zh-CN" w:bidi="ar"/>
              </w:rPr>
              <w:t>一、二、三产业</w:t>
            </w:r>
            <w:r>
              <w:rPr>
                <w:rFonts w:hint="default" w:ascii="Times New Roman" w:hAnsi="Times New Roman" w:eastAsia="仿宋_GB2312" w:cs="Times New Roman"/>
                <w:i w:val="0"/>
                <w:iCs w:val="0"/>
                <w:color w:val="000000"/>
                <w:kern w:val="0"/>
                <w:sz w:val="21"/>
                <w:szCs w:val="21"/>
                <w:u w:val="none"/>
                <w:lang w:val="en-US" w:eastAsia="zh-CN" w:bidi="ar"/>
              </w:rPr>
              <w:t>融合发展。加快农机装备研发与推广使用，推动农业科技创新与成果转化、加强农业资源与产地环境保护、强化农产品质量安全监管、确保农业规模化、机械化、信息化、标准化生产水平有所提高。构建完善现代农业产业体系、生产体系、农业经营体系，支持建立农业科研体系、农技推广体系、农产品质量安全体系、农作物疫病防控体系、农业执法体系建设，提升全省农业系统推进农业现代化的能力水平，补齐我省现代农业发展短板。对全国农业劳模和省部级农业劳模进行补助，落实农业劳模待遇政策。探索农村宅基地制度改革试点及其他农村改革政策经验。</w:t>
            </w:r>
          </w:p>
        </w:tc>
        <w:tc>
          <w:tcPr>
            <w:tcW w:w="3553" w:type="dxa"/>
            <w:gridSpan w:val="5"/>
            <w:shd w:val="clear" w:color="auto" w:fill="auto"/>
            <w:vAlign w:val="center"/>
          </w:tcPr>
          <w:p w14:paraId="12E8E9A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以上目标基本完成。</w:t>
            </w:r>
          </w:p>
        </w:tc>
      </w:tr>
      <w:tr w14:paraId="644A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864" w:hRule="atLeast"/>
          <w:jc w:val="center"/>
        </w:trPr>
        <w:tc>
          <w:tcPr>
            <w:tcW w:w="1000" w:type="dxa"/>
            <w:vMerge w:val="restart"/>
            <w:shd w:val="clear" w:color="auto" w:fill="auto"/>
            <w:vAlign w:val="center"/>
          </w:tcPr>
          <w:p w14:paraId="4486775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shd w:val="clear" w:color="auto" w:fill="auto"/>
            <w:vAlign w:val="center"/>
          </w:tcPr>
          <w:p w14:paraId="15DBBC7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一级指标</w:t>
            </w:r>
          </w:p>
        </w:tc>
        <w:tc>
          <w:tcPr>
            <w:tcW w:w="720" w:type="dxa"/>
            <w:gridSpan w:val="2"/>
            <w:shd w:val="clear" w:color="auto" w:fill="auto"/>
            <w:vAlign w:val="center"/>
          </w:tcPr>
          <w:p w14:paraId="1AB3E92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二级指标</w:t>
            </w:r>
          </w:p>
        </w:tc>
        <w:tc>
          <w:tcPr>
            <w:tcW w:w="2040" w:type="dxa"/>
            <w:gridSpan w:val="2"/>
            <w:shd w:val="clear" w:color="auto" w:fill="auto"/>
            <w:vAlign w:val="center"/>
          </w:tcPr>
          <w:p w14:paraId="73947DD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三级指标</w:t>
            </w:r>
          </w:p>
        </w:tc>
        <w:tc>
          <w:tcPr>
            <w:tcW w:w="951" w:type="dxa"/>
            <w:shd w:val="clear" w:color="auto" w:fill="auto"/>
            <w:vAlign w:val="center"/>
          </w:tcPr>
          <w:p w14:paraId="6014ED3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指标值</w:t>
            </w:r>
          </w:p>
        </w:tc>
        <w:tc>
          <w:tcPr>
            <w:tcW w:w="1089" w:type="dxa"/>
            <w:shd w:val="clear" w:color="auto" w:fill="auto"/>
            <w:vAlign w:val="center"/>
          </w:tcPr>
          <w:p w14:paraId="042F920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完成值</w:t>
            </w:r>
          </w:p>
        </w:tc>
        <w:tc>
          <w:tcPr>
            <w:tcW w:w="630" w:type="dxa"/>
            <w:gridSpan w:val="2"/>
            <w:shd w:val="clear" w:color="auto" w:fill="auto"/>
            <w:vAlign w:val="center"/>
          </w:tcPr>
          <w:p w14:paraId="4D78D81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分值</w:t>
            </w:r>
          </w:p>
        </w:tc>
        <w:tc>
          <w:tcPr>
            <w:tcW w:w="720" w:type="dxa"/>
            <w:shd w:val="clear" w:color="auto" w:fill="auto"/>
            <w:vAlign w:val="center"/>
          </w:tcPr>
          <w:p w14:paraId="3BED9A4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1114" w:type="dxa"/>
            <w:shd w:val="clear" w:color="auto" w:fill="auto"/>
            <w:vAlign w:val="center"/>
          </w:tcPr>
          <w:p w14:paraId="48EA456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偏差原因分析及</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改进措施</w:t>
            </w:r>
          </w:p>
        </w:tc>
      </w:tr>
      <w:tr w14:paraId="1BFF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28A70D8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restart"/>
            <w:shd w:val="clear" w:color="auto" w:fill="auto"/>
            <w:vAlign w:val="center"/>
          </w:tcPr>
          <w:p w14:paraId="12BBB9E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产出指标 （50分）</w:t>
            </w:r>
          </w:p>
        </w:tc>
        <w:tc>
          <w:tcPr>
            <w:tcW w:w="720" w:type="dxa"/>
            <w:gridSpan w:val="2"/>
            <w:vMerge w:val="restart"/>
            <w:shd w:val="clear" w:color="auto" w:fill="auto"/>
            <w:vAlign w:val="center"/>
          </w:tcPr>
          <w:p w14:paraId="4359707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数量指标 （22分）</w:t>
            </w:r>
          </w:p>
        </w:tc>
        <w:tc>
          <w:tcPr>
            <w:tcW w:w="2040" w:type="dxa"/>
            <w:gridSpan w:val="2"/>
            <w:shd w:val="clear" w:color="auto" w:fill="auto"/>
            <w:noWrap/>
            <w:vAlign w:val="center"/>
          </w:tcPr>
          <w:p w14:paraId="5FD86DB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农田建设监测监管平台个数</w:t>
            </w:r>
          </w:p>
        </w:tc>
        <w:tc>
          <w:tcPr>
            <w:tcW w:w="951" w:type="dxa"/>
            <w:shd w:val="clear" w:color="auto" w:fill="auto"/>
            <w:noWrap/>
            <w:vAlign w:val="center"/>
          </w:tcPr>
          <w:p w14:paraId="4F6ADED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1个</w:t>
            </w:r>
          </w:p>
        </w:tc>
        <w:tc>
          <w:tcPr>
            <w:tcW w:w="1089" w:type="dxa"/>
            <w:shd w:val="clear" w:color="auto" w:fill="auto"/>
            <w:noWrap/>
            <w:vAlign w:val="center"/>
          </w:tcPr>
          <w:p w14:paraId="639A5B3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1个</w:t>
            </w:r>
          </w:p>
        </w:tc>
        <w:tc>
          <w:tcPr>
            <w:tcW w:w="630" w:type="dxa"/>
            <w:gridSpan w:val="2"/>
            <w:shd w:val="clear" w:color="auto" w:fill="auto"/>
            <w:vAlign w:val="center"/>
          </w:tcPr>
          <w:p w14:paraId="23EE559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720" w:type="dxa"/>
            <w:shd w:val="clear" w:color="auto" w:fill="auto"/>
            <w:vAlign w:val="center"/>
          </w:tcPr>
          <w:p w14:paraId="036EB96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114" w:type="dxa"/>
            <w:shd w:val="clear" w:color="auto" w:fill="auto"/>
            <w:vAlign w:val="center"/>
          </w:tcPr>
          <w:p w14:paraId="0FCDF11B">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CDD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76" w:hRule="atLeast"/>
          <w:jc w:val="center"/>
        </w:trPr>
        <w:tc>
          <w:tcPr>
            <w:tcW w:w="1000" w:type="dxa"/>
            <w:vMerge w:val="continue"/>
            <w:shd w:val="clear" w:color="auto" w:fill="auto"/>
            <w:vAlign w:val="center"/>
          </w:tcPr>
          <w:p w14:paraId="03CAD47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5CE9AC7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0E28E69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0562F00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农村厕所革命、农村厕所粪污达标排放检查督导</w:t>
            </w:r>
          </w:p>
        </w:tc>
        <w:tc>
          <w:tcPr>
            <w:tcW w:w="951" w:type="dxa"/>
            <w:shd w:val="clear" w:color="auto" w:fill="auto"/>
            <w:noWrap/>
            <w:vAlign w:val="center"/>
          </w:tcPr>
          <w:p w14:paraId="0F7293E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≥1轮次</w:t>
            </w:r>
          </w:p>
        </w:tc>
        <w:tc>
          <w:tcPr>
            <w:tcW w:w="1089" w:type="dxa"/>
            <w:shd w:val="clear" w:color="auto" w:fill="auto"/>
            <w:noWrap/>
            <w:vAlign w:val="center"/>
          </w:tcPr>
          <w:p w14:paraId="67C76B6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1轮次</w:t>
            </w:r>
          </w:p>
        </w:tc>
        <w:tc>
          <w:tcPr>
            <w:tcW w:w="630" w:type="dxa"/>
            <w:gridSpan w:val="2"/>
            <w:shd w:val="clear" w:color="auto" w:fill="auto"/>
            <w:vAlign w:val="center"/>
          </w:tcPr>
          <w:p w14:paraId="04B53B1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vAlign w:val="center"/>
          </w:tcPr>
          <w:p w14:paraId="49B2B63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7F8D0792">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3AE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76" w:hRule="atLeast"/>
          <w:jc w:val="center"/>
        </w:trPr>
        <w:tc>
          <w:tcPr>
            <w:tcW w:w="1000" w:type="dxa"/>
            <w:vMerge w:val="continue"/>
            <w:shd w:val="clear" w:color="auto" w:fill="auto"/>
            <w:vAlign w:val="center"/>
          </w:tcPr>
          <w:p w14:paraId="1170CD1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01E4867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5DDBFD8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33DCC4F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第三方核查验收全年改厕计划比例</w:t>
            </w:r>
          </w:p>
        </w:tc>
        <w:tc>
          <w:tcPr>
            <w:tcW w:w="951" w:type="dxa"/>
            <w:shd w:val="clear" w:color="auto" w:fill="auto"/>
            <w:vAlign w:val="center"/>
          </w:tcPr>
          <w:p w14:paraId="7162EB6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89" w:type="dxa"/>
            <w:shd w:val="clear" w:color="auto" w:fill="auto"/>
            <w:vAlign w:val="center"/>
          </w:tcPr>
          <w:p w14:paraId="77120E9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30" w:type="dxa"/>
            <w:gridSpan w:val="2"/>
            <w:shd w:val="clear" w:color="auto" w:fill="auto"/>
            <w:vAlign w:val="center"/>
          </w:tcPr>
          <w:p w14:paraId="2169488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vAlign w:val="center"/>
          </w:tcPr>
          <w:p w14:paraId="749CC4A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0D4EEB8F">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102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46" w:hRule="atLeast"/>
          <w:jc w:val="center"/>
        </w:trPr>
        <w:tc>
          <w:tcPr>
            <w:tcW w:w="1000" w:type="dxa"/>
            <w:vMerge w:val="continue"/>
            <w:shd w:val="clear" w:color="auto" w:fill="auto"/>
            <w:vAlign w:val="center"/>
          </w:tcPr>
          <w:p w14:paraId="3D6313C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2E0CAD8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3D6A385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2933D8D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档案电子化</w:t>
            </w:r>
          </w:p>
        </w:tc>
        <w:tc>
          <w:tcPr>
            <w:tcW w:w="951" w:type="dxa"/>
            <w:shd w:val="clear" w:color="auto" w:fill="auto"/>
            <w:vAlign w:val="center"/>
          </w:tcPr>
          <w:p w14:paraId="35F8D5F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≥10万幅面</w:t>
            </w:r>
          </w:p>
        </w:tc>
        <w:tc>
          <w:tcPr>
            <w:tcW w:w="1089" w:type="dxa"/>
            <w:shd w:val="clear" w:color="auto" w:fill="auto"/>
            <w:vAlign w:val="center"/>
          </w:tcPr>
          <w:p w14:paraId="3A42215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10万幅面</w:t>
            </w:r>
          </w:p>
        </w:tc>
        <w:tc>
          <w:tcPr>
            <w:tcW w:w="630" w:type="dxa"/>
            <w:gridSpan w:val="2"/>
            <w:shd w:val="clear" w:color="auto" w:fill="auto"/>
            <w:vAlign w:val="center"/>
          </w:tcPr>
          <w:p w14:paraId="7DC1FA6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vAlign w:val="center"/>
          </w:tcPr>
          <w:p w14:paraId="76B3E55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2C70A6BE">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F26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1ECB6C2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11A301C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04B230E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6FB990F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内审单位覆盖率</w:t>
            </w:r>
          </w:p>
        </w:tc>
        <w:tc>
          <w:tcPr>
            <w:tcW w:w="951" w:type="dxa"/>
            <w:shd w:val="clear" w:color="auto" w:fill="auto"/>
            <w:vAlign w:val="center"/>
          </w:tcPr>
          <w:p w14:paraId="332C90C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1089" w:type="dxa"/>
            <w:shd w:val="clear" w:color="auto" w:fill="auto"/>
            <w:vAlign w:val="center"/>
          </w:tcPr>
          <w:p w14:paraId="02DFF81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630" w:type="dxa"/>
            <w:gridSpan w:val="2"/>
            <w:shd w:val="clear" w:color="auto" w:fill="auto"/>
            <w:vAlign w:val="center"/>
          </w:tcPr>
          <w:p w14:paraId="162B4B8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vAlign w:val="center"/>
          </w:tcPr>
          <w:p w14:paraId="4EA3708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0A763CCF">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5B5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16E3274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656C9BA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37CABA5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2C5E55B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无纸化办公</w:t>
            </w:r>
          </w:p>
        </w:tc>
        <w:tc>
          <w:tcPr>
            <w:tcW w:w="951" w:type="dxa"/>
            <w:shd w:val="clear" w:color="auto" w:fill="auto"/>
            <w:vAlign w:val="center"/>
          </w:tcPr>
          <w:p w14:paraId="6FB3492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≥1套</w:t>
            </w:r>
          </w:p>
        </w:tc>
        <w:tc>
          <w:tcPr>
            <w:tcW w:w="1089" w:type="dxa"/>
            <w:shd w:val="clear" w:color="auto" w:fill="auto"/>
            <w:vAlign w:val="center"/>
          </w:tcPr>
          <w:p w14:paraId="400108F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1套</w:t>
            </w:r>
          </w:p>
        </w:tc>
        <w:tc>
          <w:tcPr>
            <w:tcW w:w="630" w:type="dxa"/>
            <w:gridSpan w:val="2"/>
            <w:shd w:val="clear" w:color="auto" w:fill="auto"/>
            <w:vAlign w:val="center"/>
          </w:tcPr>
          <w:p w14:paraId="27CA300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vAlign w:val="center"/>
          </w:tcPr>
          <w:p w14:paraId="225FC76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41EF1359">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9DA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1182" w:hRule="atLeast"/>
          <w:jc w:val="center"/>
        </w:trPr>
        <w:tc>
          <w:tcPr>
            <w:tcW w:w="1000" w:type="dxa"/>
            <w:vMerge w:val="continue"/>
            <w:shd w:val="clear" w:color="auto" w:fill="auto"/>
            <w:vAlign w:val="center"/>
          </w:tcPr>
          <w:p w14:paraId="67DC8D5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49C1D6B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4F1E00A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7933781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调研覆盖产棉县数量</w:t>
            </w:r>
          </w:p>
        </w:tc>
        <w:tc>
          <w:tcPr>
            <w:tcW w:w="951" w:type="dxa"/>
            <w:shd w:val="clear" w:color="auto" w:fill="auto"/>
            <w:vAlign w:val="center"/>
          </w:tcPr>
          <w:p w14:paraId="52F5061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≥10个</w:t>
            </w:r>
          </w:p>
        </w:tc>
        <w:tc>
          <w:tcPr>
            <w:tcW w:w="1089" w:type="dxa"/>
            <w:shd w:val="clear" w:color="auto" w:fill="auto"/>
            <w:vAlign w:val="center"/>
          </w:tcPr>
          <w:p w14:paraId="73FB637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覆盖岳阳、益阳、衡阳、常德等6市12县</w:t>
            </w:r>
          </w:p>
        </w:tc>
        <w:tc>
          <w:tcPr>
            <w:tcW w:w="630" w:type="dxa"/>
            <w:gridSpan w:val="2"/>
            <w:shd w:val="clear" w:color="auto" w:fill="auto"/>
            <w:vAlign w:val="center"/>
          </w:tcPr>
          <w:p w14:paraId="536F301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20" w:type="dxa"/>
            <w:shd w:val="clear" w:color="auto" w:fill="auto"/>
            <w:vAlign w:val="center"/>
          </w:tcPr>
          <w:p w14:paraId="2754BCC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14" w:type="dxa"/>
            <w:shd w:val="clear" w:color="auto" w:fill="auto"/>
            <w:noWrap/>
            <w:vAlign w:val="center"/>
          </w:tcPr>
          <w:p w14:paraId="7BE03F20">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F8A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864" w:hRule="atLeast"/>
          <w:jc w:val="center"/>
        </w:trPr>
        <w:tc>
          <w:tcPr>
            <w:tcW w:w="1000" w:type="dxa"/>
            <w:vMerge w:val="continue"/>
            <w:shd w:val="clear" w:color="auto" w:fill="auto"/>
            <w:vAlign w:val="center"/>
          </w:tcPr>
          <w:p w14:paraId="6B098A6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3B7E874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2C9644A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405E380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收集有效技术数据</w:t>
            </w:r>
          </w:p>
        </w:tc>
        <w:tc>
          <w:tcPr>
            <w:tcW w:w="951" w:type="dxa"/>
            <w:shd w:val="clear" w:color="auto" w:fill="auto"/>
            <w:vAlign w:val="top"/>
          </w:tcPr>
          <w:p w14:paraId="2ADA5B7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≥2000条</w:t>
            </w:r>
          </w:p>
        </w:tc>
        <w:tc>
          <w:tcPr>
            <w:tcW w:w="1089" w:type="dxa"/>
            <w:shd w:val="clear" w:color="auto" w:fill="auto"/>
            <w:vAlign w:val="top"/>
          </w:tcPr>
          <w:p w14:paraId="70AAC3D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收集有效数据条≥2000条</w:t>
            </w:r>
          </w:p>
        </w:tc>
        <w:tc>
          <w:tcPr>
            <w:tcW w:w="630" w:type="dxa"/>
            <w:gridSpan w:val="2"/>
            <w:shd w:val="clear" w:color="auto" w:fill="auto"/>
            <w:vAlign w:val="center"/>
          </w:tcPr>
          <w:p w14:paraId="14C3813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20" w:type="dxa"/>
            <w:shd w:val="clear" w:color="auto" w:fill="auto"/>
            <w:vAlign w:val="center"/>
          </w:tcPr>
          <w:p w14:paraId="28DC2D8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14" w:type="dxa"/>
            <w:shd w:val="clear" w:color="auto" w:fill="auto"/>
            <w:noWrap/>
            <w:vAlign w:val="center"/>
          </w:tcPr>
          <w:p w14:paraId="5E448081">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75F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1F2BF59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4E5BE4E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4B0C63F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noWrap/>
            <w:vAlign w:val="top"/>
          </w:tcPr>
          <w:p w14:paraId="1E90CEE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棉花生产技术培训人次</w:t>
            </w:r>
          </w:p>
        </w:tc>
        <w:tc>
          <w:tcPr>
            <w:tcW w:w="951" w:type="dxa"/>
            <w:shd w:val="clear" w:color="auto" w:fill="auto"/>
            <w:noWrap/>
            <w:vAlign w:val="top"/>
          </w:tcPr>
          <w:p w14:paraId="1111C55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≥300人次</w:t>
            </w:r>
          </w:p>
        </w:tc>
        <w:tc>
          <w:tcPr>
            <w:tcW w:w="1089" w:type="dxa"/>
            <w:shd w:val="clear" w:color="auto" w:fill="auto"/>
            <w:noWrap/>
            <w:vAlign w:val="top"/>
          </w:tcPr>
          <w:p w14:paraId="2D3FCD8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1030人次</w:t>
            </w:r>
          </w:p>
        </w:tc>
        <w:tc>
          <w:tcPr>
            <w:tcW w:w="630" w:type="dxa"/>
            <w:gridSpan w:val="2"/>
            <w:shd w:val="clear" w:color="auto" w:fill="auto"/>
            <w:vAlign w:val="center"/>
          </w:tcPr>
          <w:p w14:paraId="4ADDB79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20" w:type="dxa"/>
            <w:shd w:val="clear" w:color="auto" w:fill="auto"/>
            <w:vAlign w:val="center"/>
          </w:tcPr>
          <w:p w14:paraId="562181B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14" w:type="dxa"/>
            <w:shd w:val="clear" w:color="auto" w:fill="auto"/>
            <w:noWrap/>
            <w:vAlign w:val="center"/>
          </w:tcPr>
          <w:p w14:paraId="1ABA017E">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349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76" w:hRule="atLeast"/>
          <w:jc w:val="center"/>
        </w:trPr>
        <w:tc>
          <w:tcPr>
            <w:tcW w:w="1000" w:type="dxa"/>
            <w:vMerge w:val="continue"/>
            <w:shd w:val="clear" w:color="auto" w:fill="auto"/>
            <w:vAlign w:val="center"/>
          </w:tcPr>
          <w:p w14:paraId="434DEAE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17EF829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13435DD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top"/>
          </w:tcPr>
          <w:p w14:paraId="4B87FDD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“专业仓储监管+在库公证检验”试点调研</w:t>
            </w:r>
          </w:p>
        </w:tc>
        <w:tc>
          <w:tcPr>
            <w:tcW w:w="951" w:type="dxa"/>
            <w:shd w:val="clear" w:color="auto" w:fill="auto"/>
            <w:vAlign w:val="top"/>
          </w:tcPr>
          <w:p w14:paraId="16C57A0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调研报告1份</w:t>
            </w:r>
          </w:p>
        </w:tc>
        <w:tc>
          <w:tcPr>
            <w:tcW w:w="1089" w:type="dxa"/>
            <w:shd w:val="clear" w:color="auto" w:fill="auto"/>
            <w:vAlign w:val="center"/>
          </w:tcPr>
          <w:p w14:paraId="086F47B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1份</w:t>
            </w:r>
          </w:p>
        </w:tc>
        <w:tc>
          <w:tcPr>
            <w:tcW w:w="630" w:type="dxa"/>
            <w:gridSpan w:val="2"/>
            <w:shd w:val="clear" w:color="auto" w:fill="auto"/>
            <w:vAlign w:val="center"/>
          </w:tcPr>
          <w:p w14:paraId="795BCA0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vAlign w:val="center"/>
          </w:tcPr>
          <w:p w14:paraId="3F1D7F6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vAlign w:val="center"/>
          </w:tcPr>
          <w:p w14:paraId="5195438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1B26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49FFD5B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6CB8E18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restart"/>
            <w:shd w:val="clear" w:color="auto" w:fill="auto"/>
            <w:vAlign w:val="center"/>
          </w:tcPr>
          <w:p w14:paraId="0BAAD68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 （12分）</w:t>
            </w:r>
          </w:p>
        </w:tc>
        <w:tc>
          <w:tcPr>
            <w:tcW w:w="2040" w:type="dxa"/>
            <w:gridSpan w:val="2"/>
            <w:shd w:val="clear" w:color="auto" w:fill="auto"/>
            <w:vAlign w:val="center"/>
          </w:tcPr>
          <w:p w14:paraId="2AA15BD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w w:val="90"/>
                <w:kern w:val="0"/>
                <w:sz w:val="21"/>
                <w:szCs w:val="21"/>
                <w:u w:val="none"/>
                <w:lang w:val="en-US" w:eastAsia="zh-CN" w:bidi="ar"/>
              </w:rPr>
              <w:t>档案电子化规范合格率</w:t>
            </w:r>
          </w:p>
        </w:tc>
        <w:tc>
          <w:tcPr>
            <w:tcW w:w="951" w:type="dxa"/>
            <w:shd w:val="clear" w:color="auto" w:fill="auto"/>
            <w:vAlign w:val="center"/>
          </w:tcPr>
          <w:p w14:paraId="1F0291A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w:t>
            </w:r>
          </w:p>
        </w:tc>
        <w:tc>
          <w:tcPr>
            <w:tcW w:w="1089" w:type="dxa"/>
            <w:shd w:val="clear" w:color="auto" w:fill="auto"/>
            <w:noWrap/>
            <w:vAlign w:val="center"/>
          </w:tcPr>
          <w:p w14:paraId="2BF1C15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630" w:type="dxa"/>
            <w:gridSpan w:val="2"/>
            <w:shd w:val="clear" w:color="auto" w:fill="auto"/>
            <w:vAlign w:val="center"/>
          </w:tcPr>
          <w:p w14:paraId="1CE51BE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vAlign w:val="center"/>
          </w:tcPr>
          <w:p w14:paraId="6AF08EC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160C67C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C64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31" w:hRule="atLeast"/>
          <w:jc w:val="center"/>
        </w:trPr>
        <w:tc>
          <w:tcPr>
            <w:tcW w:w="1000" w:type="dxa"/>
            <w:vMerge w:val="continue"/>
            <w:shd w:val="clear" w:color="auto" w:fill="auto"/>
            <w:vAlign w:val="center"/>
          </w:tcPr>
          <w:p w14:paraId="32C0AB1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65C5CC6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50981AF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4D4B240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“互联网+监督</w:t>
            </w:r>
            <w:r>
              <w:rPr>
                <w:rFonts w:hint="eastAsia"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平台运维</w:t>
            </w:r>
          </w:p>
        </w:tc>
        <w:tc>
          <w:tcPr>
            <w:tcW w:w="951" w:type="dxa"/>
            <w:shd w:val="clear" w:color="auto" w:fill="auto"/>
            <w:vAlign w:val="center"/>
          </w:tcPr>
          <w:p w14:paraId="0746ECC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平稳运行</w:t>
            </w:r>
          </w:p>
        </w:tc>
        <w:tc>
          <w:tcPr>
            <w:tcW w:w="1089" w:type="dxa"/>
            <w:shd w:val="clear" w:color="auto" w:fill="auto"/>
            <w:vAlign w:val="center"/>
          </w:tcPr>
          <w:p w14:paraId="1B3744A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平稳运行</w:t>
            </w:r>
          </w:p>
        </w:tc>
        <w:tc>
          <w:tcPr>
            <w:tcW w:w="630" w:type="dxa"/>
            <w:gridSpan w:val="2"/>
            <w:shd w:val="clear" w:color="auto" w:fill="auto"/>
            <w:vAlign w:val="center"/>
          </w:tcPr>
          <w:p w14:paraId="212837F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vAlign w:val="center"/>
          </w:tcPr>
          <w:p w14:paraId="7772B4F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0A6A4D21">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81B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801" w:hRule="atLeast"/>
          <w:jc w:val="center"/>
        </w:trPr>
        <w:tc>
          <w:tcPr>
            <w:tcW w:w="1000" w:type="dxa"/>
            <w:vMerge w:val="continue"/>
            <w:shd w:val="clear" w:color="auto" w:fill="auto"/>
            <w:vAlign w:val="center"/>
          </w:tcPr>
          <w:p w14:paraId="4AE86B6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27AF839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5E2B7ED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630090C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“村社分账”试点县的村级集体经济组织账目监管</w:t>
            </w:r>
          </w:p>
        </w:tc>
        <w:tc>
          <w:tcPr>
            <w:tcW w:w="951" w:type="dxa"/>
            <w:shd w:val="clear" w:color="auto" w:fill="auto"/>
            <w:vAlign w:val="center"/>
          </w:tcPr>
          <w:p w14:paraId="3669531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达到标准</w:t>
            </w:r>
          </w:p>
        </w:tc>
        <w:tc>
          <w:tcPr>
            <w:tcW w:w="1089" w:type="dxa"/>
            <w:shd w:val="clear" w:color="auto" w:fill="auto"/>
            <w:vAlign w:val="center"/>
          </w:tcPr>
          <w:p w14:paraId="0EEE8F3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达到标准</w:t>
            </w:r>
          </w:p>
        </w:tc>
        <w:tc>
          <w:tcPr>
            <w:tcW w:w="630" w:type="dxa"/>
            <w:gridSpan w:val="2"/>
            <w:shd w:val="clear" w:color="auto" w:fill="auto"/>
            <w:vAlign w:val="center"/>
          </w:tcPr>
          <w:p w14:paraId="3091100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720" w:type="dxa"/>
            <w:shd w:val="clear" w:color="auto" w:fill="auto"/>
            <w:vAlign w:val="center"/>
          </w:tcPr>
          <w:p w14:paraId="2EAA9B2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114" w:type="dxa"/>
            <w:shd w:val="clear" w:color="auto" w:fill="auto"/>
            <w:noWrap/>
            <w:vAlign w:val="center"/>
          </w:tcPr>
          <w:p w14:paraId="394C8784">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0F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76" w:hRule="atLeast"/>
          <w:jc w:val="center"/>
        </w:trPr>
        <w:tc>
          <w:tcPr>
            <w:tcW w:w="1000" w:type="dxa"/>
            <w:vMerge w:val="continue"/>
            <w:shd w:val="clear" w:color="auto" w:fill="auto"/>
            <w:vAlign w:val="center"/>
          </w:tcPr>
          <w:p w14:paraId="4232C3C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4A94A2F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1152D14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2C8CF80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“互联网+监督</w:t>
            </w:r>
            <w:r>
              <w:rPr>
                <w:rFonts w:hint="eastAsia"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软件系统升级</w:t>
            </w:r>
          </w:p>
        </w:tc>
        <w:tc>
          <w:tcPr>
            <w:tcW w:w="951" w:type="dxa"/>
            <w:shd w:val="clear" w:color="auto" w:fill="auto"/>
            <w:vAlign w:val="center"/>
          </w:tcPr>
          <w:p w14:paraId="0AEA79F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≥1个</w:t>
            </w:r>
          </w:p>
        </w:tc>
        <w:tc>
          <w:tcPr>
            <w:tcW w:w="1089" w:type="dxa"/>
            <w:shd w:val="clear" w:color="auto" w:fill="auto"/>
            <w:vAlign w:val="center"/>
          </w:tcPr>
          <w:p w14:paraId="2ACE50F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1个</w:t>
            </w:r>
          </w:p>
        </w:tc>
        <w:tc>
          <w:tcPr>
            <w:tcW w:w="630" w:type="dxa"/>
            <w:gridSpan w:val="2"/>
            <w:shd w:val="clear" w:color="auto" w:fill="auto"/>
            <w:vAlign w:val="center"/>
          </w:tcPr>
          <w:p w14:paraId="3058010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720" w:type="dxa"/>
            <w:shd w:val="clear" w:color="auto" w:fill="auto"/>
            <w:vAlign w:val="center"/>
          </w:tcPr>
          <w:p w14:paraId="5E2FFAA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114" w:type="dxa"/>
            <w:shd w:val="clear" w:color="auto" w:fill="auto"/>
            <w:noWrap/>
            <w:vAlign w:val="center"/>
          </w:tcPr>
          <w:p w14:paraId="6F219944">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020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79F180A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287535B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4FB84D6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0006C63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厕改项目验收准确率</w:t>
            </w:r>
          </w:p>
        </w:tc>
        <w:tc>
          <w:tcPr>
            <w:tcW w:w="951" w:type="dxa"/>
            <w:shd w:val="clear" w:color="auto" w:fill="auto"/>
            <w:vAlign w:val="center"/>
          </w:tcPr>
          <w:p w14:paraId="4428CA4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1089" w:type="dxa"/>
            <w:shd w:val="clear" w:color="auto" w:fill="auto"/>
            <w:noWrap/>
            <w:vAlign w:val="center"/>
          </w:tcPr>
          <w:p w14:paraId="2F55060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630" w:type="dxa"/>
            <w:gridSpan w:val="2"/>
            <w:shd w:val="clear" w:color="auto" w:fill="auto"/>
            <w:vAlign w:val="center"/>
          </w:tcPr>
          <w:p w14:paraId="7A8364B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vAlign w:val="center"/>
          </w:tcPr>
          <w:p w14:paraId="2E7DACF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3010FDB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CA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57EBA47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0853A24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1600BD5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6BFCEEC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疫苗质量合格率</w:t>
            </w:r>
          </w:p>
        </w:tc>
        <w:tc>
          <w:tcPr>
            <w:tcW w:w="951" w:type="dxa"/>
            <w:shd w:val="clear" w:color="auto" w:fill="auto"/>
            <w:vAlign w:val="center"/>
          </w:tcPr>
          <w:p w14:paraId="40E7241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w:t>
            </w:r>
          </w:p>
        </w:tc>
        <w:tc>
          <w:tcPr>
            <w:tcW w:w="1089" w:type="dxa"/>
            <w:shd w:val="clear" w:color="auto" w:fill="auto"/>
            <w:noWrap/>
            <w:vAlign w:val="center"/>
          </w:tcPr>
          <w:p w14:paraId="11C39DC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630" w:type="dxa"/>
            <w:gridSpan w:val="2"/>
            <w:shd w:val="clear" w:color="auto" w:fill="auto"/>
            <w:vAlign w:val="center"/>
          </w:tcPr>
          <w:p w14:paraId="4B35347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vAlign w:val="center"/>
          </w:tcPr>
          <w:p w14:paraId="5527231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4076E8CF">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DEA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20" w:hRule="atLeast"/>
          <w:jc w:val="center"/>
        </w:trPr>
        <w:tc>
          <w:tcPr>
            <w:tcW w:w="1000" w:type="dxa"/>
            <w:vMerge w:val="continue"/>
            <w:shd w:val="clear" w:color="auto" w:fill="auto"/>
            <w:vAlign w:val="center"/>
          </w:tcPr>
          <w:p w14:paraId="15812E2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4ED1C10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6C3A527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noWrap/>
            <w:vAlign w:val="center"/>
          </w:tcPr>
          <w:p w14:paraId="22573A4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核心技术参数符合产业实际率</w:t>
            </w:r>
          </w:p>
        </w:tc>
        <w:tc>
          <w:tcPr>
            <w:tcW w:w="951" w:type="dxa"/>
            <w:shd w:val="clear" w:color="auto" w:fill="auto"/>
            <w:noWrap/>
            <w:vAlign w:val="center"/>
          </w:tcPr>
          <w:p w14:paraId="621BBA9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1089" w:type="dxa"/>
            <w:shd w:val="clear" w:color="auto" w:fill="auto"/>
            <w:noWrap/>
            <w:vAlign w:val="center"/>
          </w:tcPr>
          <w:p w14:paraId="01C9E9A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100%完成</w:t>
            </w:r>
          </w:p>
        </w:tc>
        <w:tc>
          <w:tcPr>
            <w:tcW w:w="630" w:type="dxa"/>
            <w:gridSpan w:val="2"/>
            <w:shd w:val="clear" w:color="auto" w:fill="auto"/>
            <w:vAlign w:val="center"/>
          </w:tcPr>
          <w:p w14:paraId="3640F8C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vAlign w:val="center"/>
          </w:tcPr>
          <w:p w14:paraId="0822681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220FDB6C">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4A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1086" w:hRule="atLeast"/>
          <w:jc w:val="center"/>
        </w:trPr>
        <w:tc>
          <w:tcPr>
            <w:tcW w:w="1000" w:type="dxa"/>
            <w:vMerge w:val="continue"/>
            <w:shd w:val="clear" w:color="auto" w:fill="auto"/>
            <w:vAlign w:val="center"/>
          </w:tcPr>
          <w:p w14:paraId="6CA441D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0C275D7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shd w:val="clear" w:color="auto" w:fill="auto"/>
            <w:vAlign w:val="center"/>
          </w:tcPr>
          <w:p w14:paraId="056F711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时效指标 </w:t>
            </w:r>
            <w:r>
              <w:rPr>
                <w:rFonts w:hint="default" w:ascii="Times New Roman" w:hAnsi="Times New Roman" w:eastAsia="仿宋_GB2312" w:cs="Times New Roman"/>
                <w:i w:val="0"/>
                <w:iCs w:val="0"/>
                <w:color w:val="000000"/>
                <w:w w:val="90"/>
                <w:kern w:val="0"/>
                <w:sz w:val="21"/>
                <w:szCs w:val="21"/>
                <w:u w:val="none"/>
                <w:lang w:val="en-US" w:eastAsia="zh-CN" w:bidi="ar"/>
              </w:rPr>
              <w:t>（8分）</w:t>
            </w:r>
          </w:p>
        </w:tc>
        <w:tc>
          <w:tcPr>
            <w:tcW w:w="2040" w:type="dxa"/>
            <w:gridSpan w:val="2"/>
            <w:shd w:val="clear" w:color="auto" w:fill="auto"/>
            <w:vAlign w:val="center"/>
          </w:tcPr>
          <w:p w14:paraId="3EE57D0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资金支出时间</w:t>
            </w:r>
          </w:p>
        </w:tc>
        <w:tc>
          <w:tcPr>
            <w:tcW w:w="951" w:type="dxa"/>
            <w:shd w:val="clear" w:color="auto" w:fill="auto"/>
            <w:vAlign w:val="center"/>
          </w:tcPr>
          <w:p w14:paraId="7619372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2025年12月31日前</w:t>
            </w:r>
          </w:p>
        </w:tc>
        <w:tc>
          <w:tcPr>
            <w:tcW w:w="1089" w:type="dxa"/>
            <w:shd w:val="clear" w:color="auto" w:fill="auto"/>
            <w:vAlign w:val="center"/>
          </w:tcPr>
          <w:p w14:paraId="36ED445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2025年12月31日前</w:t>
            </w:r>
          </w:p>
        </w:tc>
        <w:tc>
          <w:tcPr>
            <w:tcW w:w="630" w:type="dxa"/>
            <w:gridSpan w:val="2"/>
            <w:shd w:val="clear" w:color="auto" w:fill="auto"/>
            <w:vAlign w:val="center"/>
          </w:tcPr>
          <w:p w14:paraId="621DF3B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720" w:type="dxa"/>
            <w:shd w:val="clear" w:color="auto" w:fill="auto"/>
            <w:vAlign w:val="center"/>
          </w:tcPr>
          <w:p w14:paraId="0702E09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114" w:type="dxa"/>
            <w:shd w:val="clear" w:color="auto" w:fill="auto"/>
            <w:vAlign w:val="center"/>
          </w:tcPr>
          <w:p w14:paraId="13D409E6">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B7B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76" w:hRule="atLeast"/>
          <w:jc w:val="center"/>
        </w:trPr>
        <w:tc>
          <w:tcPr>
            <w:tcW w:w="1000" w:type="dxa"/>
            <w:vMerge w:val="continue"/>
            <w:shd w:val="clear" w:color="auto" w:fill="auto"/>
            <w:vAlign w:val="center"/>
          </w:tcPr>
          <w:p w14:paraId="384B65B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27D09EF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shd w:val="clear" w:color="auto" w:fill="auto"/>
            <w:vAlign w:val="center"/>
          </w:tcPr>
          <w:p w14:paraId="0008874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成本指标 </w:t>
            </w:r>
            <w:r>
              <w:rPr>
                <w:rFonts w:hint="default" w:ascii="Times New Roman" w:hAnsi="Times New Roman" w:eastAsia="仿宋_GB2312" w:cs="Times New Roman"/>
                <w:i w:val="0"/>
                <w:iCs w:val="0"/>
                <w:color w:val="000000"/>
                <w:w w:val="90"/>
                <w:kern w:val="0"/>
                <w:sz w:val="21"/>
                <w:szCs w:val="21"/>
                <w:u w:val="none"/>
                <w:lang w:val="en-US" w:eastAsia="zh-CN" w:bidi="ar"/>
              </w:rPr>
              <w:t>（8分）</w:t>
            </w:r>
          </w:p>
        </w:tc>
        <w:tc>
          <w:tcPr>
            <w:tcW w:w="2040" w:type="dxa"/>
            <w:gridSpan w:val="2"/>
            <w:shd w:val="clear" w:color="auto" w:fill="auto"/>
            <w:vAlign w:val="center"/>
          </w:tcPr>
          <w:p w14:paraId="2B1BBE8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控制预算批复范围内</w:t>
            </w:r>
          </w:p>
        </w:tc>
        <w:tc>
          <w:tcPr>
            <w:tcW w:w="951" w:type="dxa"/>
            <w:shd w:val="clear" w:color="auto" w:fill="auto"/>
            <w:vAlign w:val="center"/>
          </w:tcPr>
          <w:p w14:paraId="638C214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089" w:type="dxa"/>
            <w:shd w:val="clear" w:color="auto" w:fill="auto"/>
            <w:vAlign w:val="center"/>
          </w:tcPr>
          <w:p w14:paraId="6F1F4DD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630" w:type="dxa"/>
            <w:gridSpan w:val="2"/>
            <w:shd w:val="clear" w:color="auto" w:fill="auto"/>
            <w:vAlign w:val="center"/>
          </w:tcPr>
          <w:p w14:paraId="2B00156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720" w:type="dxa"/>
            <w:shd w:val="clear" w:color="auto" w:fill="auto"/>
            <w:vAlign w:val="center"/>
          </w:tcPr>
          <w:p w14:paraId="4D67ED3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114" w:type="dxa"/>
            <w:shd w:val="clear" w:color="auto" w:fill="auto"/>
            <w:noWrap/>
            <w:vAlign w:val="center"/>
          </w:tcPr>
          <w:p w14:paraId="71A7B1BD">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91D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029DA84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restart"/>
            <w:shd w:val="clear" w:color="auto" w:fill="auto"/>
            <w:vAlign w:val="center"/>
          </w:tcPr>
          <w:p w14:paraId="0B9B8FA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（30分）</w:t>
            </w:r>
          </w:p>
        </w:tc>
        <w:tc>
          <w:tcPr>
            <w:tcW w:w="720" w:type="dxa"/>
            <w:gridSpan w:val="2"/>
            <w:vMerge w:val="restart"/>
            <w:shd w:val="clear" w:color="auto" w:fill="auto"/>
            <w:vAlign w:val="center"/>
          </w:tcPr>
          <w:p w14:paraId="32C2C74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经济效益指标</w:t>
            </w:r>
            <w:r>
              <w:rPr>
                <w:rFonts w:hint="eastAsia"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6分）</w:t>
            </w:r>
          </w:p>
        </w:tc>
        <w:tc>
          <w:tcPr>
            <w:tcW w:w="2040" w:type="dxa"/>
            <w:gridSpan w:val="2"/>
            <w:shd w:val="clear" w:color="auto" w:fill="auto"/>
            <w:vAlign w:val="center"/>
          </w:tcPr>
          <w:p w14:paraId="1AE93D7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农村居民生活水平不断提高</w:t>
            </w:r>
          </w:p>
        </w:tc>
        <w:tc>
          <w:tcPr>
            <w:tcW w:w="951" w:type="dxa"/>
            <w:shd w:val="clear" w:color="auto" w:fill="auto"/>
            <w:vAlign w:val="center"/>
          </w:tcPr>
          <w:p w14:paraId="472D333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不断提高</w:t>
            </w:r>
          </w:p>
        </w:tc>
        <w:tc>
          <w:tcPr>
            <w:tcW w:w="1089" w:type="dxa"/>
            <w:shd w:val="clear" w:color="auto" w:fill="auto"/>
            <w:vAlign w:val="center"/>
          </w:tcPr>
          <w:p w14:paraId="75043FF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不断提高</w:t>
            </w:r>
          </w:p>
        </w:tc>
        <w:tc>
          <w:tcPr>
            <w:tcW w:w="630" w:type="dxa"/>
            <w:gridSpan w:val="2"/>
            <w:shd w:val="clear" w:color="auto" w:fill="auto"/>
            <w:noWrap/>
            <w:vAlign w:val="center"/>
          </w:tcPr>
          <w:p w14:paraId="676FE3D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720" w:type="dxa"/>
            <w:shd w:val="clear" w:color="auto" w:fill="auto"/>
            <w:noWrap/>
            <w:vAlign w:val="center"/>
          </w:tcPr>
          <w:p w14:paraId="4D7ECCD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1114" w:type="dxa"/>
            <w:shd w:val="clear" w:color="auto" w:fill="auto"/>
            <w:vAlign w:val="center"/>
          </w:tcPr>
          <w:p w14:paraId="0A01CD17">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5E98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76" w:hRule="atLeast"/>
          <w:jc w:val="center"/>
        </w:trPr>
        <w:tc>
          <w:tcPr>
            <w:tcW w:w="1000" w:type="dxa"/>
            <w:vMerge w:val="continue"/>
            <w:shd w:val="clear" w:color="auto" w:fill="auto"/>
            <w:vAlign w:val="center"/>
          </w:tcPr>
          <w:p w14:paraId="0B0436B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5511272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07600F5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0D55011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项目实施区主导产业全产业 链产值增幅</w:t>
            </w:r>
          </w:p>
        </w:tc>
        <w:tc>
          <w:tcPr>
            <w:tcW w:w="951" w:type="dxa"/>
            <w:shd w:val="clear" w:color="auto" w:fill="auto"/>
            <w:vAlign w:val="center"/>
          </w:tcPr>
          <w:p w14:paraId="3E81108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089" w:type="dxa"/>
            <w:shd w:val="clear" w:color="auto" w:fill="auto"/>
            <w:vAlign w:val="center"/>
          </w:tcPr>
          <w:p w14:paraId="49C0C68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30" w:type="dxa"/>
            <w:gridSpan w:val="2"/>
            <w:shd w:val="clear" w:color="auto" w:fill="auto"/>
            <w:noWrap/>
            <w:vAlign w:val="center"/>
          </w:tcPr>
          <w:p w14:paraId="2BA41FA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720" w:type="dxa"/>
            <w:shd w:val="clear" w:color="auto" w:fill="auto"/>
            <w:noWrap/>
            <w:vAlign w:val="center"/>
          </w:tcPr>
          <w:p w14:paraId="2CA1A13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1114" w:type="dxa"/>
            <w:shd w:val="clear" w:color="auto" w:fill="auto"/>
            <w:vAlign w:val="center"/>
          </w:tcPr>
          <w:p w14:paraId="47DDB744">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113F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660" w:hRule="atLeast"/>
          <w:jc w:val="center"/>
        </w:trPr>
        <w:tc>
          <w:tcPr>
            <w:tcW w:w="1000" w:type="dxa"/>
            <w:vMerge w:val="continue"/>
            <w:shd w:val="clear" w:color="auto" w:fill="auto"/>
            <w:vAlign w:val="center"/>
          </w:tcPr>
          <w:p w14:paraId="36E5FB5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743E554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08788D0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noWrap/>
            <w:vAlign w:val="center"/>
          </w:tcPr>
          <w:p w14:paraId="6DC162D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促进农民增收</w:t>
            </w:r>
          </w:p>
        </w:tc>
        <w:tc>
          <w:tcPr>
            <w:tcW w:w="951" w:type="dxa"/>
            <w:shd w:val="clear" w:color="auto" w:fill="auto"/>
            <w:noWrap/>
            <w:vAlign w:val="center"/>
          </w:tcPr>
          <w:p w14:paraId="5C9D2A8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促进</w:t>
            </w:r>
          </w:p>
        </w:tc>
        <w:tc>
          <w:tcPr>
            <w:tcW w:w="1089" w:type="dxa"/>
            <w:shd w:val="clear" w:color="auto" w:fill="auto"/>
            <w:noWrap/>
            <w:vAlign w:val="center"/>
          </w:tcPr>
          <w:p w14:paraId="0FFA9C0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促进</w:t>
            </w:r>
          </w:p>
        </w:tc>
        <w:tc>
          <w:tcPr>
            <w:tcW w:w="630" w:type="dxa"/>
            <w:gridSpan w:val="2"/>
            <w:shd w:val="clear" w:color="auto" w:fill="auto"/>
            <w:noWrap/>
            <w:vAlign w:val="center"/>
          </w:tcPr>
          <w:p w14:paraId="45580CC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20" w:type="dxa"/>
            <w:shd w:val="clear" w:color="auto" w:fill="auto"/>
            <w:noWrap/>
            <w:vAlign w:val="center"/>
          </w:tcPr>
          <w:p w14:paraId="012A36E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14" w:type="dxa"/>
            <w:shd w:val="clear" w:color="auto" w:fill="auto"/>
            <w:vAlign w:val="center"/>
          </w:tcPr>
          <w:p w14:paraId="2A946B6E">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6B88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14B4CBF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3A9E86A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restart"/>
            <w:shd w:val="clear" w:color="auto" w:fill="auto"/>
            <w:vAlign w:val="center"/>
          </w:tcPr>
          <w:p w14:paraId="1367366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社会效益指标</w:t>
            </w:r>
            <w:r>
              <w:rPr>
                <w:rFonts w:hint="eastAsia"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12分）</w:t>
            </w:r>
          </w:p>
        </w:tc>
        <w:tc>
          <w:tcPr>
            <w:tcW w:w="2040" w:type="dxa"/>
            <w:gridSpan w:val="2"/>
            <w:shd w:val="clear" w:color="auto" w:fill="auto"/>
            <w:vAlign w:val="center"/>
          </w:tcPr>
          <w:p w14:paraId="34B0389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w w:val="90"/>
                <w:kern w:val="0"/>
                <w:sz w:val="21"/>
                <w:szCs w:val="21"/>
                <w:u w:val="none"/>
                <w:lang w:val="en-US" w:eastAsia="zh-CN" w:bidi="ar"/>
              </w:rPr>
              <w:t>农村人居环境不断改善</w:t>
            </w:r>
          </w:p>
        </w:tc>
        <w:tc>
          <w:tcPr>
            <w:tcW w:w="951" w:type="dxa"/>
            <w:shd w:val="clear" w:color="auto" w:fill="auto"/>
            <w:vAlign w:val="center"/>
          </w:tcPr>
          <w:p w14:paraId="5B6E1C3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不断改善</w:t>
            </w:r>
          </w:p>
        </w:tc>
        <w:tc>
          <w:tcPr>
            <w:tcW w:w="1089" w:type="dxa"/>
            <w:shd w:val="clear" w:color="auto" w:fill="auto"/>
            <w:vAlign w:val="center"/>
          </w:tcPr>
          <w:p w14:paraId="77FCEC0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不断改善</w:t>
            </w:r>
          </w:p>
        </w:tc>
        <w:tc>
          <w:tcPr>
            <w:tcW w:w="630" w:type="dxa"/>
            <w:gridSpan w:val="2"/>
            <w:shd w:val="clear" w:color="auto" w:fill="auto"/>
            <w:noWrap/>
            <w:vAlign w:val="center"/>
          </w:tcPr>
          <w:p w14:paraId="5005D53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20" w:type="dxa"/>
            <w:shd w:val="clear" w:color="auto" w:fill="auto"/>
            <w:noWrap/>
            <w:vAlign w:val="center"/>
          </w:tcPr>
          <w:p w14:paraId="7A0430D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14" w:type="dxa"/>
            <w:shd w:val="clear" w:color="auto" w:fill="auto"/>
            <w:vAlign w:val="center"/>
          </w:tcPr>
          <w:p w14:paraId="6FDF6097">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2F86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76" w:hRule="atLeast"/>
          <w:jc w:val="center"/>
        </w:trPr>
        <w:tc>
          <w:tcPr>
            <w:tcW w:w="1000" w:type="dxa"/>
            <w:vMerge w:val="continue"/>
            <w:shd w:val="clear" w:color="auto" w:fill="auto"/>
            <w:vAlign w:val="center"/>
          </w:tcPr>
          <w:p w14:paraId="4305D8B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384F5E5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534BBC9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47268C4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村级财务监管</w:t>
            </w:r>
          </w:p>
        </w:tc>
        <w:tc>
          <w:tcPr>
            <w:tcW w:w="951" w:type="dxa"/>
            <w:shd w:val="clear" w:color="auto" w:fill="auto"/>
            <w:vAlign w:val="center"/>
          </w:tcPr>
          <w:p w14:paraId="664FA55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进一步规范</w:t>
            </w:r>
          </w:p>
        </w:tc>
        <w:tc>
          <w:tcPr>
            <w:tcW w:w="1089" w:type="dxa"/>
            <w:shd w:val="clear" w:color="auto" w:fill="auto"/>
            <w:vAlign w:val="center"/>
          </w:tcPr>
          <w:p w14:paraId="063D920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进一步规范</w:t>
            </w:r>
          </w:p>
        </w:tc>
        <w:tc>
          <w:tcPr>
            <w:tcW w:w="630" w:type="dxa"/>
            <w:gridSpan w:val="2"/>
            <w:shd w:val="clear" w:color="auto" w:fill="auto"/>
            <w:noWrap/>
            <w:vAlign w:val="center"/>
          </w:tcPr>
          <w:p w14:paraId="4BB58B0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20" w:type="dxa"/>
            <w:shd w:val="clear" w:color="auto" w:fill="auto"/>
            <w:noWrap/>
            <w:vAlign w:val="center"/>
          </w:tcPr>
          <w:p w14:paraId="6E492DC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14" w:type="dxa"/>
            <w:shd w:val="clear" w:color="auto" w:fill="auto"/>
            <w:noWrap/>
            <w:vAlign w:val="center"/>
          </w:tcPr>
          <w:p w14:paraId="0C733C30">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0B0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20A2C65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071B04B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256360A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noWrap/>
            <w:vAlign w:val="center"/>
          </w:tcPr>
          <w:p w14:paraId="214FB6C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政府采购监管</w:t>
            </w:r>
          </w:p>
        </w:tc>
        <w:tc>
          <w:tcPr>
            <w:tcW w:w="951" w:type="dxa"/>
            <w:shd w:val="clear" w:color="auto" w:fill="auto"/>
            <w:noWrap/>
            <w:vAlign w:val="center"/>
          </w:tcPr>
          <w:p w14:paraId="11549E1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进一步提高</w:t>
            </w:r>
          </w:p>
        </w:tc>
        <w:tc>
          <w:tcPr>
            <w:tcW w:w="1089" w:type="dxa"/>
            <w:shd w:val="clear" w:color="auto" w:fill="auto"/>
            <w:noWrap/>
            <w:vAlign w:val="center"/>
          </w:tcPr>
          <w:p w14:paraId="332D559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进一步提高</w:t>
            </w:r>
          </w:p>
        </w:tc>
        <w:tc>
          <w:tcPr>
            <w:tcW w:w="630" w:type="dxa"/>
            <w:gridSpan w:val="2"/>
            <w:shd w:val="clear" w:color="auto" w:fill="auto"/>
            <w:noWrap/>
            <w:vAlign w:val="center"/>
          </w:tcPr>
          <w:p w14:paraId="187E4D3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20" w:type="dxa"/>
            <w:shd w:val="clear" w:color="auto" w:fill="auto"/>
            <w:noWrap/>
            <w:vAlign w:val="center"/>
          </w:tcPr>
          <w:p w14:paraId="2AA6AFF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14" w:type="dxa"/>
            <w:shd w:val="clear" w:color="auto" w:fill="auto"/>
            <w:noWrap/>
            <w:vAlign w:val="center"/>
          </w:tcPr>
          <w:p w14:paraId="2ACDE517">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636E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76" w:hRule="atLeast"/>
          <w:jc w:val="center"/>
        </w:trPr>
        <w:tc>
          <w:tcPr>
            <w:tcW w:w="1000" w:type="dxa"/>
            <w:vMerge w:val="continue"/>
            <w:shd w:val="clear" w:color="auto" w:fill="auto"/>
            <w:vAlign w:val="center"/>
          </w:tcPr>
          <w:p w14:paraId="66484E1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3F2CFF6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283D0A0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56E296D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财务规范水平、资金管理水平</w:t>
            </w:r>
          </w:p>
        </w:tc>
        <w:tc>
          <w:tcPr>
            <w:tcW w:w="951" w:type="dxa"/>
            <w:shd w:val="clear" w:color="auto" w:fill="auto"/>
            <w:vAlign w:val="center"/>
          </w:tcPr>
          <w:p w14:paraId="6DD3C37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进一步提高</w:t>
            </w:r>
          </w:p>
        </w:tc>
        <w:tc>
          <w:tcPr>
            <w:tcW w:w="1089" w:type="dxa"/>
            <w:shd w:val="clear" w:color="auto" w:fill="auto"/>
            <w:vAlign w:val="center"/>
          </w:tcPr>
          <w:p w14:paraId="54EA9CE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进一步提高</w:t>
            </w:r>
          </w:p>
        </w:tc>
        <w:tc>
          <w:tcPr>
            <w:tcW w:w="630" w:type="dxa"/>
            <w:gridSpan w:val="2"/>
            <w:shd w:val="clear" w:color="auto" w:fill="auto"/>
            <w:noWrap/>
            <w:vAlign w:val="center"/>
          </w:tcPr>
          <w:p w14:paraId="41790B0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20" w:type="dxa"/>
            <w:shd w:val="clear" w:color="auto" w:fill="auto"/>
            <w:noWrap/>
            <w:vAlign w:val="center"/>
          </w:tcPr>
          <w:p w14:paraId="7060750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14" w:type="dxa"/>
            <w:shd w:val="clear" w:color="auto" w:fill="auto"/>
            <w:noWrap/>
            <w:vAlign w:val="center"/>
          </w:tcPr>
          <w:p w14:paraId="5C419CC6">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923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7E68A8B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1C5D9DA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restart"/>
            <w:shd w:val="clear" w:color="auto" w:fill="auto"/>
            <w:vAlign w:val="center"/>
          </w:tcPr>
          <w:p w14:paraId="75E2D73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生态效益指标（6分）</w:t>
            </w:r>
          </w:p>
        </w:tc>
        <w:tc>
          <w:tcPr>
            <w:tcW w:w="2040" w:type="dxa"/>
            <w:gridSpan w:val="2"/>
            <w:shd w:val="clear" w:color="auto" w:fill="auto"/>
            <w:vAlign w:val="center"/>
          </w:tcPr>
          <w:p w14:paraId="4D94E46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农村环境污染不断减少</w:t>
            </w:r>
          </w:p>
        </w:tc>
        <w:tc>
          <w:tcPr>
            <w:tcW w:w="951" w:type="dxa"/>
            <w:shd w:val="clear" w:color="auto" w:fill="auto"/>
            <w:vAlign w:val="center"/>
          </w:tcPr>
          <w:p w14:paraId="4798C2B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不断减少</w:t>
            </w:r>
          </w:p>
        </w:tc>
        <w:tc>
          <w:tcPr>
            <w:tcW w:w="1089" w:type="dxa"/>
            <w:shd w:val="clear" w:color="auto" w:fill="auto"/>
            <w:vAlign w:val="center"/>
          </w:tcPr>
          <w:p w14:paraId="553DE42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不断减少</w:t>
            </w:r>
          </w:p>
        </w:tc>
        <w:tc>
          <w:tcPr>
            <w:tcW w:w="630" w:type="dxa"/>
            <w:gridSpan w:val="2"/>
            <w:shd w:val="clear" w:color="auto" w:fill="auto"/>
            <w:noWrap/>
            <w:vAlign w:val="center"/>
          </w:tcPr>
          <w:p w14:paraId="2120E0A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20" w:type="dxa"/>
            <w:shd w:val="clear" w:color="auto" w:fill="auto"/>
            <w:noWrap/>
            <w:vAlign w:val="center"/>
          </w:tcPr>
          <w:p w14:paraId="3263104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14" w:type="dxa"/>
            <w:shd w:val="clear" w:color="auto" w:fill="auto"/>
            <w:noWrap/>
            <w:vAlign w:val="center"/>
          </w:tcPr>
          <w:p w14:paraId="67312AD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6FC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2976CB1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0920401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0B5C724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618E1AC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无纸化办公覆盖率</w:t>
            </w:r>
          </w:p>
        </w:tc>
        <w:tc>
          <w:tcPr>
            <w:tcW w:w="951" w:type="dxa"/>
            <w:shd w:val="clear" w:color="auto" w:fill="auto"/>
            <w:vAlign w:val="center"/>
          </w:tcPr>
          <w:p w14:paraId="0ECA1DC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明显提高</w:t>
            </w:r>
          </w:p>
        </w:tc>
        <w:tc>
          <w:tcPr>
            <w:tcW w:w="1089" w:type="dxa"/>
            <w:shd w:val="clear" w:color="auto" w:fill="auto"/>
            <w:vAlign w:val="center"/>
          </w:tcPr>
          <w:p w14:paraId="1EF4F6B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明显提高</w:t>
            </w:r>
          </w:p>
        </w:tc>
        <w:tc>
          <w:tcPr>
            <w:tcW w:w="630" w:type="dxa"/>
            <w:gridSpan w:val="2"/>
            <w:shd w:val="clear" w:color="auto" w:fill="auto"/>
            <w:noWrap/>
            <w:vAlign w:val="center"/>
          </w:tcPr>
          <w:p w14:paraId="05B8BF2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20" w:type="dxa"/>
            <w:shd w:val="clear" w:color="auto" w:fill="auto"/>
            <w:noWrap/>
            <w:vAlign w:val="center"/>
          </w:tcPr>
          <w:p w14:paraId="359A09C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114" w:type="dxa"/>
            <w:shd w:val="clear" w:color="auto" w:fill="auto"/>
            <w:noWrap/>
            <w:vAlign w:val="center"/>
          </w:tcPr>
          <w:p w14:paraId="0DC30902">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F78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76" w:hRule="atLeast"/>
          <w:jc w:val="center"/>
        </w:trPr>
        <w:tc>
          <w:tcPr>
            <w:tcW w:w="1000" w:type="dxa"/>
            <w:vMerge w:val="continue"/>
            <w:shd w:val="clear" w:color="auto" w:fill="auto"/>
            <w:vAlign w:val="center"/>
          </w:tcPr>
          <w:p w14:paraId="7E50BAE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04D42A9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restart"/>
            <w:shd w:val="clear" w:color="auto" w:fill="auto"/>
            <w:vAlign w:val="center"/>
          </w:tcPr>
          <w:p w14:paraId="3480ECD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可持续影响指标（6分）</w:t>
            </w:r>
          </w:p>
        </w:tc>
        <w:tc>
          <w:tcPr>
            <w:tcW w:w="2040" w:type="dxa"/>
            <w:gridSpan w:val="2"/>
            <w:shd w:val="clear" w:color="auto" w:fill="auto"/>
            <w:vAlign w:val="center"/>
          </w:tcPr>
          <w:p w14:paraId="2A03CE3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农村“厕所革命”宣传力度不断提升</w:t>
            </w:r>
          </w:p>
        </w:tc>
        <w:tc>
          <w:tcPr>
            <w:tcW w:w="951" w:type="dxa"/>
            <w:shd w:val="clear" w:color="auto" w:fill="auto"/>
            <w:vAlign w:val="center"/>
          </w:tcPr>
          <w:p w14:paraId="0A9B5DB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不断提升</w:t>
            </w:r>
          </w:p>
        </w:tc>
        <w:tc>
          <w:tcPr>
            <w:tcW w:w="1089" w:type="dxa"/>
            <w:shd w:val="clear" w:color="auto" w:fill="auto"/>
            <w:vAlign w:val="center"/>
          </w:tcPr>
          <w:p w14:paraId="5590DDB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不断提升</w:t>
            </w:r>
          </w:p>
        </w:tc>
        <w:tc>
          <w:tcPr>
            <w:tcW w:w="630" w:type="dxa"/>
            <w:gridSpan w:val="2"/>
            <w:shd w:val="clear" w:color="auto" w:fill="auto"/>
            <w:noWrap/>
            <w:vAlign w:val="center"/>
          </w:tcPr>
          <w:p w14:paraId="5E37D5B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noWrap/>
            <w:vAlign w:val="center"/>
          </w:tcPr>
          <w:p w14:paraId="298EE30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19A1650C">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6B70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76" w:hRule="atLeast"/>
          <w:jc w:val="center"/>
        </w:trPr>
        <w:tc>
          <w:tcPr>
            <w:tcW w:w="1000" w:type="dxa"/>
            <w:vMerge w:val="continue"/>
            <w:shd w:val="clear" w:color="auto" w:fill="auto"/>
            <w:vAlign w:val="center"/>
          </w:tcPr>
          <w:p w14:paraId="5AD2AE6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49FCED0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24B7AB0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446EFC3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保障我省畜禽养殖健康持续稳定发展</w:t>
            </w:r>
          </w:p>
        </w:tc>
        <w:tc>
          <w:tcPr>
            <w:tcW w:w="951" w:type="dxa"/>
            <w:shd w:val="clear" w:color="auto" w:fill="auto"/>
            <w:vAlign w:val="center"/>
          </w:tcPr>
          <w:p w14:paraId="71ED72B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持续稳定发展</w:t>
            </w:r>
          </w:p>
        </w:tc>
        <w:tc>
          <w:tcPr>
            <w:tcW w:w="1089" w:type="dxa"/>
            <w:shd w:val="clear" w:color="auto" w:fill="auto"/>
            <w:vAlign w:val="center"/>
          </w:tcPr>
          <w:p w14:paraId="6FAF0E7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持续稳定发展</w:t>
            </w:r>
          </w:p>
        </w:tc>
        <w:tc>
          <w:tcPr>
            <w:tcW w:w="630" w:type="dxa"/>
            <w:gridSpan w:val="2"/>
            <w:shd w:val="clear" w:color="auto" w:fill="auto"/>
            <w:noWrap/>
            <w:vAlign w:val="center"/>
          </w:tcPr>
          <w:p w14:paraId="4253BCC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noWrap/>
            <w:vAlign w:val="center"/>
          </w:tcPr>
          <w:p w14:paraId="4803E86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noWrap/>
            <w:vAlign w:val="center"/>
          </w:tcPr>
          <w:p w14:paraId="68D4A6EB">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341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482B7A2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4E47D12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22C6B03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4D2B799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长效管护机制逐步建立</w:t>
            </w:r>
          </w:p>
        </w:tc>
        <w:tc>
          <w:tcPr>
            <w:tcW w:w="951" w:type="dxa"/>
            <w:shd w:val="clear" w:color="auto" w:fill="auto"/>
            <w:vAlign w:val="center"/>
          </w:tcPr>
          <w:p w14:paraId="65A391F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逐步建立</w:t>
            </w:r>
          </w:p>
        </w:tc>
        <w:tc>
          <w:tcPr>
            <w:tcW w:w="1089" w:type="dxa"/>
            <w:shd w:val="clear" w:color="auto" w:fill="auto"/>
            <w:vAlign w:val="center"/>
          </w:tcPr>
          <w:p w14:paraId="33435C5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逐步建立</w:t>
            </w:r>
          </w:p>
        </w:tc>
        <w:tc>
          <w:tcPr>
            <w:tcW w:w="630" w:type="dxa"/>
            <w:gridSpan w:val="2"/>
            <w:shd w:val="clear" w:color="auto" w:fill="auto"/>
            <w:noWrap/>
            <w:vAlign w:val="center"/>
          </w:tcPr>
          <w:p w14:paraId="4BE7EEA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20" w:type="dxa"/>
            <w:shd w:val="clear" w:color="auto" w:fill="auto"/>
            <w:noWrap/>
            <w:vAlign w:val="center"/>
          </w:tcPr>
          <w:p w14:paraId="3D07F2F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114" w:type="dxa"/>
            <w:shd w:val="clear" w:color="auto" w:fill="auto"/>
            <w:vAlign w:val="center"/>
          </w:tcPr>
          <w:p w14:paraId="0B381E47">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32E2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2E0B7FC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restart"/>
            <w:shd w:val="clear" w:color="auto" w:fill="auto"/>
            <w:vAlign w:val="center"/>
          </w:tcPr>
          <w:p w14:paraId="2398F57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（10分）</w:t>
            </w:r>
          </w:p>
        </w:tc>
        <w:tc>
          <w:tcPr>
            <w:tcW w:w="720" w:type="dxa"/>
            <w:gridSpan w:val="2"/>
            <w:vMerge w:val="restart"/>
            <w:shd w:val="clear" w:color="auto" w:fill="auto"/>
            <w:vAlign w:val="center"/>
          </w:tcPr>
          <w:p w14:paraId="4F9846B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服务对象满意度指标（10分）</w:t>
            </w:r>
          </w:p>
        </w:tc>
        <w:tc>
          <w:tcPr>
            <w:tcW w:w="2040" w:type="dxa"/>
            <w:gridSpan w:val="2"/>
            <w:shd w:val="clear" w:color="auto" w:fill="auto"/>
            <w:vAlign w:val="center"/>
          </w:tcPr>
          <w:p w14:paraId="1F25B79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受益群众满意度</w:t>
            </w:r>
          </w:p>
        </w:tc>
        <w:tc>
          <w:tcPr>
            <w:tcW w:w="951" w:type="dxa"/>
            <w:shd w:val="clear" w:color="auto" w:fill="auto"/>
            <w:vAlign w:val="center"/>
          </w:tcPr>
          <w:p w14:paraId="0EE4D4C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089" w:type="dxa"/>
            <w:shd w:val="clear" w:color="auto" w:fill="auto"/>
            <w:noWrap/>
            <w:vAlign w:val="center"/>
          </w:tcPr>
          <w:p w14:paraId="21F98FC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95.00%</w:t>
            </w:r>
          </w:p>
        </w:tc>
        <w:tc>
          <w:tcPr>
            <w:tcW w:w="630" w:type="dxa"/>
            <w:gridSpan w:val="2"/>
            <w:shd w:val="clear" w:color="auto" w:fill="auto"/>
            <w:noWrap/>
            <w:vAlign w:val="center"/>
          </w:tcPr>
          <w:p w14:paraId="66C4A63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720" w:type="dxa"/>
            <w:shd w:val="clear" w:color="auto" w:fill="auto"/>
            <w:noWrap/>
            <w:vAlign w:val="center"/>
          </w:tcPr>
          <w:p w14:paraId="79AB529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114" w:type="dxa"/>
            <w:shd w:val="clear" w:color="auto" w:fill="auto"/>
            <w:vAlign w:val="center"/>
          </w:tcPr>
          <w:p w14:paraId="47A099BB">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6E8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312" w:hRule="atLeast"/>
          <w:jc w:val="center"/>
        </w:trPr>
        <w:tc>
          <w:tcPr>
            <w:tcW w:w="1000" w:type="dxa"/>
            <w:vMerge w:val="continue"/>
            <w:shd w:val="clear" w:color="auto" w:fill="auto"/>
            <w:vAlign w:val="center"/>
          </w:tcPr>
          <w:p w14:paraId="64F08BE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84" w:type="dxa"/>
            <w:vMerge w:val="continue"/>
            <w:shd w:val="clear" w:color="auto" w:fill="auto"/>
            <w:vAlign w:val="center"/>
          </w:tcPr>
          <w:p w14:paraId="12FE994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20" w:type="dxa"/>
            <w:gridSpan w:val="2"/>
            <w:vMerge w:val="continue"/>
            <w:shd w:val="clear" w:color="auto" w:fill="auto"/>
            <w:vAlign w:val="center"/>
          </w:tcPr>
          <w:p w14:paraId="1E19D67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40" w:type="dxa"/>
            <w:gridSpan w:val="2"/>
            <w:shd w:val="clear" w:color="auto" w:fill="auto"/>
            <w:vAlign w:val="center"/>
          </w:tcPr>
          <w:p w14:paraId="447F4D6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社会公众满意度</w:t>
            </w:r>
          </w:p>
        </w:tc>
        <w:tc>
          <w:tcPr>
            <w:tcW w:w="951" w:type="dxa"/>
            <w:shd w:val="clear" w:color="auto" w:fill="auto"/>
            <w:vAlign w:val="center"/>
          </w:tcPr>
          <w:p w14:paraId="2166506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089" w:type="dxa"/>
            <w:shd w:val="clear" w:color="auto" w:fill="auto"/>
            <w:noWrap/>
            <w:vAlign w:val="center"/>
          </w:tcPr>
          <w:p w14:paraId="03D7F7E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95.00%</w:t>
            </w:r>
          </w:p>
        </w:tc>
        <w:tc>
          <w:tcPr>
            <w:tcW w:w="630" w:type="dxa"/>
            <w:gridSpan w:val="2"/>
            <w:shd w:val="clear" w:color="auto" w:fill="auto"/>
            <w:noWrap/>
            <w:vAlign w:val="center"/>
          </w:tcPr>
          <w:p w14:paraId="4475BAC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720" w:type="dxa"/>
            <w:shd w:val="clear" w:color="auto" w:fill="auto"/>
            <w:noWrap/>
            <w:vAlign w:val="center"/>
          </w:tcPr>
          <w:p w14:paraId="226C386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114" w:type="dxa"/>
            <w:shd w:val="clear" w:color="auto" w:fill="auto"/>
            <w:vAlign w:val="center"/>
          </w:tcPr>
          <w:p w14:paraId="3B9A5E0B">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9FA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2" w:type="dxa"/>
            <w:bottom w:w="28" w:type="dxa"/>
            <w:right w:w="52" w:type="dxa"/>
          </w:tblCellMar>
        </w:tblPrEx>
        <w:trPr>
          <w:trHeight w:val="508" w:hRule="atLeast"/>
          <w:jc w:val="center"/>
        </w:trPr>
        <w:tc>
          <w:tcPr>
            <w:tcW w:w="6484" w:type="dxa"/>
            <w:gridSpan w:val="8"/>
            <w:shd w:val="clear" w:color="auto" w:fill="auto"/>
            <w:vAlign w:val="center"/>
          </w:tcPr>
          <w:p w14:paraId="40DFB61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总分</w:t>
            </w:r>
          </w:p>
        </w:tc>
        <w:tc>
          <w:tcPr>
            <w:tcW w:w="630" w:type="dxa"/>
            <w:gridSpan w:val="2"/>
            <w:shd w:val="clear" w:color="auto" w:fill="auto"/>
            <w:vAlign w:val="center"/>
          </w:tcPr>
          <w:p w14:paraId="11B1410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100</w:t>
            </w:r>
          </w:p>
        </w:tc>
        <w:tc>
          <w:tcPr>
            <w:tcW w:w="720" w:type="dxa"/>
            <w:shd w:val="clear" w:color="auto" w:fill="auto"/>
            <w:vAlign w:val="center"/>
          </w:tcPr>
          <w:p w14:paraId="14F64EF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96.65 </w:t>
            </w:r>
          </w:p>
        </w:tc>
        <w:tc>
          <w:tcPr>
            <w:tcW w:w="1114" w:type="dxa"/>
            <w:shd w:val="clear" w:color="auto" w:fill="auto"/>
            <w:vAlign w:val="center"/>
          </w:tcPr>
          <w:p w14:paraId="735E78A7">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b/>
                <w:bCs/>
                <w:i w:val="0"/>
                <w:iCs w:val="0"/>
                <w:color w:val="000000"/>
                <w:sz w:val="21"/>
                <w:szCs w:val="21"/>
                <w:u w:val="none"/>
              </w:rPr>
            </w:pPr>
          </w:p>
        </w:tc>
      </w:tr>
    </w:tbl>
    <w:p w14:paraId="4F18963F">
      <w:pPr>
        <w:rPr>
          <w:rFonts w:hint="default" w:cs="Times New Roman"/>
          <w:color w:val="auto"/>
          <w:kern w:val="2"/>
          <w:sz w:val="32"/>
          <w:szCs w:val="32"/>
          <w:highlight w:val="none"/>
          <w:lang w:val="en-US" w:eastAsia="zh-CN" w:bidi="ar-SA"/>
        </w:rPr>
      </w:pPr>
      <w:r>
        <w:rPr>
          <w:rFonts w:hint="default" w:cs="Times New Roman"/>
          <w:color w:val="auto"/>
          <w:kern w:val="2"/>
          <w:sz w:val="32"/>
          <w:szCs w:val="32"/>
          <w:highlight w:val="none"/>
          <w:lang w:val="en-US" w:eastAsia="zh-CN" w:bidi="ar-SA"/>
        </w:rPr>
        <w:br w:type="page"/>
      </w:r>
    </w:p>
    <w:p w14:paraId="17B05B11">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0" w:firstLineChars="0"/>
        <w:textAlignment w:val="auto"/>
        <w:rPr>
          <w:rFonts w:hint="default" w:cs="Times New Roman"/>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附件5</w:t>
      </w:r>
    </w:p>
    <w:p w14:paraId="537EB97B">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default" w:ascii="方正小标宋简体" w:hAnsi="方正小标宋简体" w:eastAsia="方正小标宋简体" w:cs="方正小标宋简体"/>
          <w:color w:val="auto"/>
          <w:kern w:val="2"/>
          <w:sz w:val="36"/>
          <w:szCs w:val="36"/>
          <w:highlight w:val="none"/>
          <w:lang w:val="en-US" w:eastAsia="zh-CN" w:bidi="ar-SA"/>
        </w:rPr>
      </w:pPr>
      <w:r>
        <w:rPr>
          <w:rFonts w:hint="default" w:ascii="方正小标宋简体" w:hAnsi="方正小标宋简体" w:eastAsia="方正小标宋简体" w:cs="方正小标宋简体"/>
          <w:color w:val="auto"/>
          <w:kern w:val="2"/>
          <w:sz w:val="36"/>
          <w:szCs w:val="36"/>
          <w:highlight w:val="none"/>
          <w:lang w:val="en-US" w:eastAsia="zh-CN" w:bidi="ar-SA"/>
        </w:rPr>
        <w:t>2025年度其他运转类项目支出绩效自评表</w:t>
      </w:r>
    </w:p>
    <w:tbl>
      <w:tblPr>
        <w:tblStyle w:val="10"/>
        <w:tblW w:w="50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2" w:type="dxa"/>
          <w:bottom w:w="0" w:type="dxa"/>
          <w:right w:w="52" w:type="dxa"/>
        </w:tblCellMar>
      </w:tblPr>
      <w:tblGrid>
        <w:gridCol w:w="1039"/>
        <w:gridCol w:w="716"/>
        <w:gridCol w:w="604"/>
        <w:gridCol w:w="210"/>
        <w:gridCol w:w="1596"/>
        <w:gridCol w:w="566"/>
        <w:gridCol w:w="911"/>
        <w:gridCol w:w="932"/>
        <w:gridCol w:w="150"/>
        <w:gridCol w:w="103"/>
        <w:gridCol w:w="437"/>
        <w:gridCol w:w="90"/>
        <w:gridCol w:w="510"/>
        <w:gridCol w:w="403"/>
        <w:gridCol w:w="797"/>
      </w:tblGrid>
      <w:tr w14:paraId="6075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2" w:type="dxa"/>
            <w:bottom w:w="0" w:type="dxa"/>
            <w:right w:w="52" w:type="dxa"/>
          </w:tblCellMar>
        </w:tblPrEx>
        <w:trPr>
          <w:trHeight w:val="576" w:hRule="atLeast"/>
          <w:jc w:val="center"/>
        </w:trPr>
        <w:tc>
          <w:tcPr>
            <w:tcW w:w="1039" w:type="dxa"/>
            <w:tcBorders>
              <w:top w:val="single" w:color="000000" w:sz="4" w:space="0"/>
              <w:left w:val="single" w:color="000000" w:sz="4" w:space="0"/>
              <w:bottom w:val="single" w:color="000000" w:sz="4" w:space="0"/>
              <w:right w:val="nil"/>
            </w:tcBorders>
            <w:shd w:val="clear" w:color="auto" w:fill="auto"/>
            <w:vAlign w:val="center"/>
          </w:tcPr>
          <w:p w14:paraId="4C8D351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项目支</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出名称</w:t>
            </w:r>
          </w:p>
        </w:tc>
        <w:tc>
          <w:tcPr>
            <w:tcW w:w="802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02E8A5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其他运转类</w:t>
            </w:r>
          </w:p>
        </w:tc>
      </w:tr>
      <w:tr w14:paraId="6EFA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tcBorders>
              <w:top w:val="single" w:color="000000" w:sz="4" w:space="0"/>
              <w:left w:val="single" w:color="000000" w:sz="4" w:space="0"/>
              <w:bottom w:val="single" w:color="000000" w:sz="4" w:space="0"/>
              <w:right w:val="nil"/>
            </w:tcBorders>
            <w:shd w:val="clear" w:color="auto" w:fill="auto"/>
            <w:vAlign w:val="center"/>
          </w:tcPr>
          <w:p w14:paraId="7204833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主管部门</w:t>
            </w:r>
          </w:p>
        </w:tc>
        <w:tc>
          <w:tcPr>
            <w:tcW w:w="4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4D008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湖南省农业农村厅</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7689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实施单位</w:t>
            </w:r>
          </w:p>
        </w:tc>
        <w:tc>
          <w:tcPr>
            <w:tcW w:w="23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045A8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湖南省农业农村厅</w:t>
            </w:r>
          </w:p>
        </w:tc>
      </w:tr>
      <w:tr w14:paraId="14CB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restart"/>
            <w:tcBorders>
              <w:top w:val="single" w:color="000000" w:sz="4" w:space="0"/>
              <w:left w:val="single" w:color="000000" w:sz="4" w:space="0"/>
              <w:bottom w:val="single" w:color="000000" w:sz="4" w:space="0"/>
              <w:right w:val="nil"/>
            </w:tcBorders>
            <w:shd w:val="clear" w:color="auto" w:fill="auto"/>
            <w:vAlign w:val="center"/>
          </w:tcPr>
          <w:p w14:paraId="1094B58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项目资金（万元）</w:t>
            </w: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4292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026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年初预算数</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D55D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全年预算数</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4E1A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全年执行数</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B0B8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分值</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4E45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执行率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08D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r>
      <w:tr w14:paraId="3FE9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nil"/>
            </w:tcBorders>
            <w:shd w:val="clear" w:color="auto" w:fill="auto"/>
            <w:vAlign w:val="center"/>
          </w:tcPr>
          <w:p w14:paraId="7F9566A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827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年度资金总额</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038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1,248.56 </w:t>
            </w:r>
          </w:p>
        </w:tc>
        <w:tc>
          <w:tcPr>
            <w:tcW w:w="1477" w:type="dxa"/>
            <w:gridSpan w:val="2"/>
            <w:tcBorders>
              <w:top w:val="nil"/>
              <w:left w:val="nil"/>
              <w:bottom w:val="nil"/>
              <w:right w:val="nil"/>
            </w:tcBorders>
            <w:shd w:val="clear" w:color="auto" w:fill="auto"/>
            <w:noWrap/>
            <w:vAlign w:val="center"/>
          </w:tcPr>
          <w:p w14:paraId="5DFB1D5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1268.98</w:t>
            </w: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6F35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964.49 </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A55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BEB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76.01%</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B17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7.60 </w:t>
            </w:r>
          </w:p>
        </w:tc>
      </w:tr>
      <w:tr w14:paraId="2B3A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nil"/>
            </w:tcBorders>
            <w:shd w:val="clear" w:color="auto" w:fill="auto"/>
            <w:vAlign w:val="center"/>
          </w:tcPr>
          <w:p w14:paraId="480AE7B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610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其中：当年财政拨款</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A09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1,086.61 </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1DF4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CD67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36E0">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20F3">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9B98">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CC8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nil"/>
            </w:tcBorders>
            <w:shd w:val="clear" w:color="auto" w:fill="auto"/>
            <w:vAlign w:val="center"/>
          </w:tcPr>
          <w:p w14:paraId="072F9E8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261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上年结转资金</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DE5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182.37 </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77ED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055F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69E8">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4596">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C65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3DD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nil"/>
            </w:tcBorders>
            <w:shd w:val="clear" w:color="auto" w:fill="auto"/>
            <w:vAlign w:val="center"/>
          </w:tcPr>
          <w:p w14:paraId="59BE07A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5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E5B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其他</w:t>
            </w:r>
            <w:r>
              <w:rPr>
                <w:rFonts w:hint="default" w:ascii="Times New Roman" w:hAnsi="Times New Roman" w:eastAsia="仿宋_GB2312" w:cs="Times New Roman"/>
                <w:i w:val="0"/>
                <w:iCs w:val="0"/>
                <w:color w:val="000000"/>
                <w:kern w:val="0"/>
                <w:sz w:val="21"/>
                <w:szCs w:val="21"/>
                <w:u w:val="none"/>
                <w:lang w:val="en-US" w:eastAsia="zh-CN" w:bidi="ar"/>
              </w:rPr>
              <w:t>资金</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E1C9">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1CCBD">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11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5348">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3BB4">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913C">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869F">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1ED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071C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年度总体目标</w:t>
            </w:r>
          </w:p>
        </w:tc>
        <w:tc>
          <w:tcPr>
            <w:tcW w:w="46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ABF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预期目标</w:t>
            </w:r>
          </w:p>
        </w:tc>
        <w:tc>
          <w:tcPr>
            <w:tcW w:w="342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1F9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实际完成情况</w:t>
            </w:r>
          </w:p>
        </w:tc>
      </w:tr>
      <w:tr w14:paraId="09F2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860"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85A7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46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478FD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做好省农业农村厅东西两院维修维护工作，保证两院工作正常运行。</w:t>
            </w:r>
          </w:p>
        </w:tc>
        <w:tc>
          <w:tcPr>
            <w:tcW w:w="34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5AF20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上述绩效目标已完成。</w:t>
            </w:r>
          </w:p>
        </w:tc>
      </w:tr>
      <w:tr w14:paraId="564A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864" w:hRule="atLeast"/>
          <w:jc w:val="center"/>
        </w:trPr>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F5A6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效</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95C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一级指标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A9C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二级指标</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ECAF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三级指标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BA4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年度指标值</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92A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实际完成值</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767B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分值</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8E56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D7FB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偏差原因</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分析及</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改进措施</w:t>
            </w:r>
          </w:p>
        </w:tc>
      </w:tr>
      <w:tr w14:paraId="0DB0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4C2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39E4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产出指标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（50分）</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6EBD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数量指标 （18分）</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9ECD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采购办公设备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0BC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满足办公需求</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CE9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满足办公需求</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1E8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45B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66DE8">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ACB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4CA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3548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178E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516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西院监控系统维护</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6AC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1套</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A8E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1套</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E1A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213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0399">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73E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12A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564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900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3DBA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全年例行检查</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3EF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236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5次</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F5C2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04DE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20997">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60B7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8B5D">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E2E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01C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A23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改造及运维平台</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210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≥1个</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857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1个</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36F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D72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B59FF">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139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42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89D7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26AF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F4B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8D97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公文系统联结服务终端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31C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≥234个</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5F9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2526个</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0F8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D61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FDE9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3B07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50F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93B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7E12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4C0F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租用互联网带宽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3A3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≥30M</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F01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200M</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C9F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C8C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12B34">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904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497"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E4A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7969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F0A1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 （12分）</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1CB5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系统故障率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38C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965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C90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505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D8A6F">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30D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45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F4CF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CFA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A977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5A37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系统故障排除率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BF7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9D8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8BB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11B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D097A">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CCF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A7FE">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812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635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CCE0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培训合格率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2B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DD0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86C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783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52F15">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887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F2C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EEF2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E41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F80F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办公设备使用年限</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E98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高于文件规定</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EA5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高于文件规定</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F08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B85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6BA16">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375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E08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B1DD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restart"/>
            <w:tcBorders>
              <w:top w:val="nil"/>
              <w:left w:val="single" w:color="000000" w:sz="4" w:space="0"/>
              <w:bottom w:val="single" w:color="000000" w:sz="4" w:space="0"/>
              <w:right w:val="single" w:color="000000" w:sz="4" w:space="0"/>
            </w:tcBorders>
            <w:shd w:val="clear" w:color="auto" w:fill="auto"/>
            <w:vAlign w:val="center"/>
          </w:tcPr>
          <w:p w14:paraId="0D3E4C0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时效指标 （10分）</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9B67E">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系统运行维护响应时间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A53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≤8小时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865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1小时</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512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55F9">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B93B5">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175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306B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5404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nil"/>
              <w:left w:val="single" w:color="000000" w:sz="4" w:space="0"/>
              <w:bottom w:val="single" w:color="000000" w:sz="4" w:space="0"/>
              <w:right w:val="single" w:color="000000" w:sz="4" w:space="0"/>
            </w:tcBorders>
            <w:shd w:val="clear" w:color="auto" w:fill="auto"/>
            <w:vAlign w:val="center"/>
          </w:tcPr>
          <w:p w14:paraId="2020AF2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A88D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采购完成时间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D1F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10月底前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C80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10月底前</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F62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9A5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5C3D7">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2CC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576"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C0B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203E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9B5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成本指标 （10分）</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F1CC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控制预算批复范围内</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61A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A65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767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2A4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C1C66">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3CE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A4B4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811B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（30分）</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BB2C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经济效益指标（10分）</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70E8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采购办公设备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5A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满足办公需求</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AAA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满足办公需求</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E806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90C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17FE2">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F78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F90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320E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5BF0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DFFB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学员增收比例</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873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187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A139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335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71AB0">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225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5A28">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72B9">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943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3C41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工作效率不断提高</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5B7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不断提高</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FA2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不断提高</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AEEC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C75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5B8E9">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203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576"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2496C">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180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restart"/>
            <w:tcBorders>
              <w:top w:val="nil"/>
              <w:left w:val="single" w:color="000000" w:sz="4" w:space="0"/>
              <w:bottom w:val="single" w:color="000000" w:sz="4" w:space="0"/>
              <w:right w:val="single" w:color="000000" w:sz="4" w:space="0"/>
            </w:tcBorders>
            <w:shd w:val="clear" w:color="auto" w:fill="auto"/>
            <w:vAlign w:val="center"/>
          </w:tcPr>
          <w:p w14:paraId="09B7C41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23"/>
                <w:rFonts w:hint="default" w:ascii="Times New Roman" w:hAnsi="Times New Roman" w:eastAsia="仿宋_GB2312" w:cs="Times New Roman"/>
                <w:sz w:val="21"/>
                <w:szCs w:val="21"/>
                <w:lang w:val="en-US" w:eastAsia="zh-CN" w:bidi="ar"/>
              </w:rPr>
              <w:t>社会效益指标（</w:t>
            </w:r>
            <w:r>
              <w:rPr>
                <w:rFonts w:hint="default" w:ascii="Times New Roman" w:hAnsi="Times New Roman" w:eastAsia="仿宋_GB2312" w:cs="Times New Roman"/>
                <w:i w:val="0"/>
                <w:iCs w:val="0"/>
                <w:color w:val="000000"/>
                <w:kern w:val="0"/>
                <w:sz w:val="21"/>
                <w:szCs w:val="21"/>
                <w:u w:val="none"/>
                <w:lang w:val="en-US" w:eastAsia="zh-CN" w:bidi="ar"/>
              </w:rPr>
              <w:t>10分）</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AB77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农业从业人群素质提升度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3F8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良好以上占比90%</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D16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良好以上占比90%</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D2FD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526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4730D">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4EA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B401">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0C845">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nil"/>
              <w:left w:val="single" w:color="000000" w:sz="4" w:space="0"/>
              <w:bottom w:val="single" w:color="000000" w:sz="4" w:space="0"/>
              <w:right w:val="single" w:color="000000" w:sz="4" w:space="0"/>
            </w:tcBorders>
            <w:shd w:val="clear" w:color="auto" w:fill="auto"/>
            <w:vAlign w:val="center"/>
          </w:tcPr>
          <w:p w14:paraId="4BEB3DF2">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FC48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保障机关正常运转</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777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保障到位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3D0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保障到位</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C53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0B0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881A7">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7232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864"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F136">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2B23A">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D81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生态效益指标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（5分）</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5D51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满足办公需求</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2C6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满足办公需求</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280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满足办公需求</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CED4">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625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DBE6D">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6B22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864"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26A3">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782F">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575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可持续影响指标（5分）</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0115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满足办公需求</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717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满足办公需求</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A8ED">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满足办公需求</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599F">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057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00" w:type="dxa"/>
            <w:gridSpan w:val="2"/>
            <w:tcBorders>
              <w:top w:val="single" w:color="000000" w:sz="4" w:space="0"/>
              <w:left w:val="single" w:color="000000" w:sz="4" w:space="0"/>
              <w:bottom w:val="nil"/>
              <w:right w:val="single" w:color="000000" w:sz="4" w:space="0"/>
            </w:tcBorders>
            <w:shd w:val="clear" w:color="auto" w:fill="auto"/>
            <w:vAlign w:val="center"/>
          </w:tcPr>
          <w:p w14:paraId="0BB40F8D">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0E75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19B4">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304D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（10分）</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CCA9A">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服务对象满意度指标（10分）</w:t>
            </w: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A2E48">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学员满意度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4F00">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24"/>
                <w:rFonts w:hint="default" w:ascii="Times New Roman" w:hAnsi="Times New Roman" w:eastAsia="仿宋_GB2312" w:cs="Times New Roman"/>
                <w:sz w:val="21"/>
                <w:szCs w:val="21"/>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90%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D22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201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553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00" w:type="dxa"/>
            <w:gridSpan w:val="2"/>
            <w:tcBorders>
              <w:top w:val="single" w:color="000000" w:sz="4" w:space="0"/>
              <w:left w:val="single" w:color="000000" w:sz="4" w:space="0"/>
              <w:bottom w:val="nil"/>
              <w:right w:val="single" w:color="000000" w:sz="4" w:space="0"/>
            </w:tcBorders>
            <w:shd w:val="clear" w:color="auto" w:fill="auto"/>
            <w:vAlign w:val="center"/>
          </w:tcPr>
          <w:p w14:paraId="49389247">
            <w:pPr>
              <w:keepNext w:val="0"/>
              <w:keepLines w:val="0"/>
              <w:pageBreakBefore w:val="0"/>
              <w:kinsoku/>
              <w:wordWrap/>
              <w:overflowPunct/>
              <w:topLinePunct w:val="0"/>
              <w:autoSpaceDE/>
              <w:autoSpaceDN/>
              <w:bidi w:val="0"/>
              <w:adjustRightInd w:val="0"/>
              <w:snapToGrid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r>
      <w:tr w14:paraId="10E6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312" w:hRule="atLeast"/>
          <w:jc w:val="center"/>
        </w:trPr>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F5FCB">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1C737">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10A0">
            <w:pPr>
              <w:keepNext w:val="0"/>
              <w:keepLines w:val="0"/>
              <w:pageBreakBefore w:val="0"/>
              <w:kinsoku/>
              <w:wordWrap/>
              <w:overflowPunct/>
              <w:topLinePunct w:val="0"/>
              <w:autoSpaceDE/>
              <w:autoSpaceDN/>
              <w:bidi w:val="0"/>
              <w:adjustRightInd w:val="0"/>
              <w:snapToGrid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E4082">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部机关人员满意度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045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24"/>
                <w:rFonts w:hint="default" w:ascii="Times New Roman" w:hAnsi="Times New Roman" w:eastAsia="仿宋_GB2312" w:cs="Times New Roman"/>
                <w:sz w:val="21"/>
                <w:szCs w:val="21"/>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95%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0543">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FA6C">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54CB">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00" w:type="dxa"/>
            <w:gridSpan w:val="2"/>
            <w:tcBorders>
              <w:top w:val="single" w:color="000000" w:sz="4" w:space="0"/>
              <w:left w:val="single" w:color="000000" w:sz="4" w:space="0"/>
              <w:bottom w:val="nil"/>
              <w:right w:val="single" w:color="000000" w:sz="4" w:space="0"/>
            </w:tcBorders>
            <w:shd w:val="clear" w:color="auto" w:fill="auto"/>
            <w:vAlign w:val="center"/>
          </w:tcPr>
          <w:p w14:paraId="36F69445">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613D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2" w:type="dxa"/>
            <w:bottom w:w="0" w:type="dxa"/>
            <w:right w:w="52" w:type="dxa"/>
          </w:tblCellMar>
        </w:tblPrEx>
        <w:trPr>
          <w:trHeight w:val="492" w:hRule="atLeast"/>
          <w:jc w:val="center"/>
        </w:trPr>
        <w:tc>
          <w:tcPr>
            <w:tcW w:w="657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6BC7">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总分</w:t>
            </w:r>
          </w:p>
        </w:tc>
        <w:tc>
          <w:tcPr>
            <w:tcW w:w="6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7761">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7365">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 xml:space="preserve">97.60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B4E1">
            <w:pPr>
              <w:keepNext w:val="0"/>
              <w:keepLines w:val="0"/>
              <w:pageBreakBefore w:val="0"/>
              <w:kinsoku/>
              <w:wordWrap/>
              <w:overflowPunct/>
              <w:topLinePunct w:val="0"/>
              <w:autoSpaceDE/>
              <w:autoSpaceDN/>
              <w:bidi w:val="0"/>
              <w:adjustRightInd w:val="0"/>
              <w:snapToGrid w:val="0"/>
              <w:spacing w:line="300" w:lineRule="exact"/>
              <w:ind w:firstLine="0" w:firstLineChars="0"/>
              <w:rPr>
                <w:rFonts w:hint="default" w:ascii="Times New Roman" w:hAnsi="Times New Roman" w:eastAsia="仿宋_GB2312" w:cs="Times New Roman"/>
                <w:b/>
                <w:bCs/>
                <w:i w:val="0"/>
                <w:iCs w:val="0"/>
                <w:color w:val="000000"/>
                <w:sz w:val="21"/>
                <w:szCs w:val="21"/>
                <w:u w:val="none"/>
              </w:rPr>
            </w:pPr>
          </w:p>
        </w:tc>
      </w:tr>
    </w:tbl>
    <w:p w14:paraId="4F0DA5B0">
      <w:pPr>
        <w:rPr>
          <w:rFonts w:hint="default" w:cs="Times New Roman"/>
          <w:color w:val="auto"/>
          <w:kern w:val="2"/>
          <w:sz w:val="32"/>
          <w:szCs w:val="32"/>
          <w:highlight w:val="none"/>
          <w:lang w:val="en-US" w:eastAsia="zh-CN" w:bidi="ar-SA"/>
        </w:rPr>
      </w:pPr>
      <w:r>
        <w:rPr>
          <w:rFonts w:hint="default" w:cs="Times New Roman"/>
          <w:color w:val="auto"/>
          <w:kern w:val="2"/>
          <w:sz w:val="32"/>
          <w:szCs w:val="32"/>
          <w:highlight w:val="none"/>
          <w:lang w:val="en-US" w:eastAsia="zh-CN" w:bidi="ar-SA"/>
        </w:rPr>
        <w:br w:type="page"/>
      </w:r>
    </w:p>
    <w:p w14:paraId="56691B5E">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0" w:firstLineChars="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附件6</w:t>
      </w:r>
    </w:p>
    <w:p w14:paraId="3952E11A">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0" w:firstLineChars="0"/>
        <w:jc w:val="center"/>
        <w:textAlignment w:val="auto"/>
        <w:rPr>
          <w:rFonts w:hint="default" w:ascii="方正小标宋简体" w:hAnsi="方正小标宋简体" w:eastAsia="方正小标宋简体" w:cs="方正小标宋简体"/>
          <w:color w:val="auto"/>
          <w:kern w:val="2"/>
          <w:sz w:val="36"/>
          <w:szCs w:val="36"/>
          <w:highlight w:val="none"/>
          <w:lang w:val="en-US" w:eastAsia="zh-CN" w:bidi="ar-SA"/>
        </w:rPr>
      </w:pPr>
      <w:r>
        <w:rPr>
          <w:rFonts w:hint="default" w:ascii="方正小标宋简体" w:hAnsi="方正小标宋简体" w:eastAsia="方正小标宋简体" w:cs="方正小标宋简体"/>
          <w:color w:val="auto"/>
          <w:kern w:val="2"/>
          <w:sz w:val="36"/>
          <w:szCs w:val="36"/>
          <w:highlight w:val="none"/>
          <w:lang w:val="en-US" w:eastAsia="zh-CN" w:bidi="ar-SA"/>
        </w:rPr>
        <w:t>2025年度现代农业农村发展资金支出绩效自评表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29" w:type="dxa"/>
          <w:right w:w="29" w:type="dxa"/>
        </w:tblCellMar>
      </w:tblPr>
      <w:tblGrid>
        <w:gridCol w:w="997"/>
        <w:gridCol w:w="740"/>
        <w:gridCol w:w="699"/>
        <w:gridCol w:w="122"/>
        <w:gridCol w:w="1057"/>
        <w:gridCol w:w="491"/>
        <w:gridCol w:w="971"/>
        <w:gridCol w:w="1145"/>
        <w:gridCol w:w="726"/>
        <w:gridCol w:w="164"/>
        <w:gridCol w:w="523"/>
        <w:gridCol w:w="367"/>
        <w:gridCol w:w="891"/>
        <w:gridCol w:w="9"/>
      </w:tblGrid>
      <w:tr w14:paraId="247D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trHeight w:val="0" w:hRule="atLeast"/>
          <w:tblHeader/>
          <w:jc w:val="center"/>
        </w:trPr>
        <w:tc>
          <w:tcPr>
            <w:tcW w:w="1024" w:type="dxa"/>
            <w:vAlign w:val="center"/>
          </w:tcPr>
          <w:p w14:paraId="1224982D">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项目支出</w:t>
            </w:r>
          </w:p>
          <w:p w14:paraId="1DB165B6">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名称</w:t>
            </w:r>
          </w:p>
        </w:tc>
        <w:tc>
          <w:tcPr>
            <w:tcW w:w="8116" w:type="dxa"/>
            <w:gridSpan w:val="13"/>
            <w:vAlign w:val="center"/>
          </w:tcPr>
          <w:p w14:paraId="2165560F">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现代农业农村发展</w:t>
            </w:r>
          </w:p>
        </w:tc>
      </w:tr>
      <w:tr w14:paraId="1C9E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trHeight w:val="0" w:hRule="atLeast"/>
          <w:tblHeader/>
          <w:jc w:val="center"/>
        </w:trPr>
        <w:tc>
          <w:tcPr>
            <w:tcW w:w="1024" w:type="dxa"/>
            <w:vAlign w:val="center"/>
          </w:tcPr>
          <w:p w14:paraId="3C6F993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主管部门</w:t>
            </w:r>
          </w:p>
        </w:tc>
        <w:tc>
          <w:tcPr>
            <w:tcW w:w="4188" w:type="dxa"/>
            <w:gridSpan w:val="6"/>
            <w:vAlign w:val="center"/>
          </w:tcPr>
          <w:p w14:paraId="6FC3F87A">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湖南省农业农村厅</w:t>
            </w:r>
          </w:p>
        </w:tc>
        <w:tc>
          <w:tcPr>
            <w:tcW w:w="1176" w:type="dxa"/>
            <w:vAlign w:val="center"/>
          </w:tcPr>
          <w:p w14:paraId="25F09824">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实施单位</w:t>
            </w:r>
          </w:p>
        </w:tc>
        <w:tc>
          <w:tcPr>
            <w:tcW w:w="2752" w:type="dxa"/>
            <w:gridSpan w:val="6"/>
            <w:vAlign w:val="center"/>
          </w:tcPr>
          <w:p w14:paraId="7DA55EA8">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市州县市区农业农村局及相关项目实施单位</w:t>
            </w:r>
          </w:p>
        </w:tc>
      </w:tr>
      <w:tr w14:paraId="638E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restart"/>
            <w:vAlign w:val="center"/>
          </w:tcPr>
          <w:p w14:paraId="48F72584">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项目资金（万元）</w:t>
            </w:r>
          </w:p>
        </w:tc>
        <w:tc>
          <w:tcPr>
            <w:tcW w:w="1476" w:type="dxa"/>
            <w:gridSpan w:val="2"/>
            <w:vAlign w:val="center"/>
          </w:tcPr>
          <w:p w14:paraId="7E1A418F">
            <w:pPr>
              <w:keepNext w:val="0"/>
              <w:keepLines w:val="0"/>
              <w:pageBreakBefore w:val="0"/>
              <w:kinsoku/>
              <w:wordWrap/>
              <w:overflowPunct/>
              <w:topLinePunct w:val="0"/>
              <w:autoSpaceDE/>
              <w:autoSpaceDN/>
              <w:bidi w:val="0"/>
              <w:spacing w:line="300" w:lineRule="exact"/>
              <w:ind w:left="0" w:leftChars="0" w:right="0" w:rightChars="0" w:firstLine="0" w:firstLineChars="0"/>
              <w:jc w:val="left"/>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　</w:t>
            </w:r>
          </w:p>
        </w:tc>
        <w:tc>
          <w:tcPr>
            <w:tcW w:w="1212" w:type="dxa"/>
            <w:gridSpan w:val="2"/>
            <w:vAlign w:val="center"/>
          </w:tcPr>
          <w:p w14:paraId="55A1DBF0">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年初预算数</w:t>
            </w:r>
          </w:p>
        </w:tc>
        <w:tc>
          <w:tcPr>
            <w:tcW w:w="1500" w:type="dxa"/>
            <w:gridSpan w:val="2"/>
            <w:vAlign w:val="center"/>
          </w:tcPr>
          <w:p w14:paraId="1B450F01">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全年预算数</w:t>
            </w:r>
          </w:p>
        </w:tc>
        <w:tc>
          <w:tcPr>
            <w:tcW w:w="1176" w:type="dxa"/>
            <w:vAlign w:val="center"/>
          </w:tcPr>
          <w:p w14:paraId="1C5DCA05">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全年执行数</w:t>
            </w:r>
          </w:p>
        </w:tc>
        <w:tc>
          <w:tcPr>
            <w:tcW w:w="914" w:type="dxa"/>
            <w:gridSpan w:val="2"/>
            <w:vAlign w:val="center"/>
          </w:tcPr>
          <w:p w14:paraId="6491AC59">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分值</w:t>
            </w:r>
          </w:p>
        </w:tc>
        <w:tc>
          <w:tcPr>
            <w:tcW w:w="914" w:type="dxa"/>
            <w:gridSpan w:val="2"/>
            <w:vAlign w:val="center"/>
          </w:tcPr>
          <w:p w14:paraId="4C97592C">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执行率</w:t>
            </w:r>
          </w:p>
        </w:tc>
        <w:tc>
          <w:tcPr>
            <w:tcW w:w="915" w:type="dxa"/>
            <w:vAlign w:val="center"/>
          </w:tcPr>
          <w:p w14:paraId="27612138">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得分</w:t>
            </w:r>
          </w:p>
        </w:tc>
      </w:tr>
      <w:tr w14:paraId="4A11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603B3250">
            <w:pPr>
              <w:keepNext w:val="0"/>
              <w:keepLines w:val="0"/>
              <w:pageBreakBefore w:val="0"/>
              <w:kinsoku/>
              <w:wordWrap/>
              <w:overflowPunct/>
              <w:topLinePunct w:val="0"/>
              <w:autoSpaceDE/>
              <w:autoSpaceDN/>
              <w:bidi w:val="0"/>
              <w:spacing w:line="300" w:lineRule="exact"/>
              <w:ind w:left="0" w:leftChars="0" w:right="0" w:rightChars="0" w:firstLine="0" w:firstLineChars="0"/>
              <w:jc w:val="left"/>
              <w:rPr>
                <w:rFonts w:hint="default" w:ascii="Times New Roman" w:hAnsi="Times New Roman" w:eastAsia="仿宋_GB2312" w:cs="Times New Roman"/>
                <w:color w:val="000000"/>
                <w:kern w:val="0"/>
                <w:sz w:val="21"/>
                <w:szCs w:val="21"/>
                <w:highlight w:val="none"/>
              </w:rPr>
            </w:pPr>
          </w:p>
        </w:tc>
        <w:tc>
          <w:tcPr>
            <w:tcW w:w="1476" w:type="dxa"/>
            <w:gridSpan w:val="2"/>
            <w:vAlign w:val="center"/>
          </w:tcPr>
          <w:p w14:paraId="49623488">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年度资金总额</w:t>
            </w:r>
          </w:p>
        </w:tc>
        <w:tc>
          <w:tcPr>
            <w:tcW w:w="1212" w:type="dxa"/>
            <w:gridSpan w:val="2"/>
            <w:vAlign w:val="center"/>
          </w:tcPr>
          <w:p w14:paraId="6935EBFA">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191181</w:t>
            </w:r>
          </w:p>
        </w:tc>
        <w:tc>
          <w:tcPr>
            <w:tcW w:w="1500" w:type="dxa"/>
            <w:gridSpan w:val="2"/>
            <w:vAlign w:val="center"/>
          </w:tcPr>
          <w:p w14:paraId="3755882D">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191181</w:t>
            </w:r>
          </w:p>
        </w:tc>
        <w:tc>
          <w:tcPr>
            <w:tcW w:w="1176" w:type="dxa"/>
            <w:vAlign w:val="center"/>
          </w:tcPr>
          <w:p w14:paraId="29A1B04D">
            <w:pPr>
              <w:keepNext w:val="0"/>
              <w:keepLines w:val="0"/>
              <w:pageBreakBefore w:val="0"/>
              <w:kinsoku/>
              <w:wordWrap/>
              <w:overflowPunct/>
              <w:topLinePunct w:val="0"/>
              <w:autoSpaceDE/>
              <w:autoSpaceDN/>
              <w:bidi w:val="0"/>
              <w:spacing w:line="300" w:lineRule="exact"/>
              <w:ind w:left="0" w:leftChars="0" w:right="0" w:rightChars="0" w:firstLine="0" w:firstLineChars="0"/>
              <w:jc w:val="right"/>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191181</w:t>
            </w:r>
          </w:p>
        </w:tc>
        <w:tc>
          <w:tcPr>
            <w:tcW w:w="914" w:type="dxa"/>
            <w:gridSpan w:val="2"/>
            <w:vAlign w:val="center"/>
          </w:tcPr>
          <w:p w14:paraId="63FE0DF3">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10</w:t>
            </w:r>
          </w:p>
        </w:tc>
        <w:tc>
          <w:tcPr>
            <w:tcW w:w="914" w:type="dxa"/>
            <w:gridSpan w:val="2"/>
            <w:vAlign w:val="center"/>
          </w:tcPr>
          <w:p w14:paraId="0F31469F">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100%</w:t>
            </w:r>
          </w:p>
        </w:tc>
        <w:tc>
          <w:tcPr>
            <w:tcW w:w="915" w:type="dxa"/>
            <w:vAlign w:val="center"/>
          </w:tcPr>
          <w:p w14:paraId="71D38386">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10</w:t>
            </w:r>
          </w:p>
        </w:tc>
      </w:tr>
      <w:tr w14:paraId="0FA9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7B327E10">
            <w:pPr>
              <w:keepNext w:val="0"/>
              <w:keepLines w:val="0"/>
              <w:pageBreakBefore w:val="0"/>
              <w:kinsoku/>
              <w:wordWrap/>
              <w:overflowPunct/>
              <w:topLinePunct w:val="0"/>
              <w:autoSpaceDE/>
              <w:autoSpaceDN/>
              <w:bidi w:val="0"/>
              <w:spacing w:line="300" w:lineRule="exact"/>
              <w:ind w:left="0" w:leftChars="0" w:right="0" w:rightChars="0" w:firstLine="0" w:firstLineChars="0"/>
              <w:jc w:val="left"/>
              <w:rPr>
                <w:rFonts w:hint="default" w:ascii="Times New Roman" w:hAnsi="Times New Roman" w:eastAsia="仿宋_GB2312" w:cs="Times New Roman"/>
                <w:color w:val="000000"/>
                <w:kern w:val="0"/>
                <w:sz w:val="21"/>
                <w:szCs w:val="21"/>
                <w:highlight w:val="none"/>
              </w:rPr>
            </w:pPr>
          </w:p>
        </w:tc>
        <w:tc>
          <w:tcPr>
            <w:tcW w:w="1476" w:type="dxa"/>
            <w:gridSpan w:val="2"/>
            <w:vAlign w:val="center"/>
          </w:tcPr>
          <w:p w14:paraId="52543205">
            <w:pPr>
              <w:keepNext w:val="0"/>
              <w:keepLines w:val="0"/>
              <w:pageBreakBefore w:val="0"/>
              <w:kinsoku/>
              <w:wordWrap/>
              <w:overflowPunct/>
              <w:topLinePunct w:val="0"/>
              <w:autoSpaceDE/>
              <w:autoSpaceDN/>
              <w:bidi w:val="0"/>
              <w:spacing w:line="300" w:lineRule="exact"/>
              <w:ind w:left="0" w:leftChars="0" w:right="0" w:rightChars="0" w:firstLine="0" w:firstLineChars="0"/>
              <w:jc w:val="left"/>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其中：当年财政拨款</w:t>
            </w:r>
          </w:p>
        </w:tc>
        <w:tc>
          <w:tcPr>
            <w:tcW w:w="1212" w:type="dxa"/>
            <w:gridSpan w:val="2"/>
            <w:vAlign w:val="center"/>
          </w:tcPr>
          <w:p w14:paraId="6FC74D37">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lang w:val="en-US" w:eastAsia="zh-CN"/>
              </w:rPr>
              <w:t>191181</w:t>
            </w:r>
          </w:p>
        </w:tc>
        <w:tc>
          <w:tcPr>
            <w:tcW w:w="1500" w:type="dxa"/>
            <w:gridSpan w:val="2"/>
            <w:vAlign w:val="center"/>
          </w:tcPr>
          <w:p w14:paraId="3338ABDF">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lang w:val="en-US" w:eastAsia="zh-CN"/>
              </w:rPr>
              <w:t>191181</w:t>
            </w:r>
          </w:p>
        </w:tc>
        <w:tc>
          <w:tcPr>
            <w:tcW w:w="1176" w:type="dxa"/>
            <w:vAlign w:val="center"/>
          </w:tcPr>
          <w:p w14:paraId="3E9B344D">
            <w:pPr>
              <w:keepNext w:val="0"/>
              <w:keepLines w:val="0"/>
              <w:pageBreakBefore w:val="0"/>
              <w:kinsoku/>
              <w:wordWrap/>
              <w:overflowPunct/>
              <w:topLinePunct w:val="0"/>
              <w:autoSpaceDE/>
              <w:autoSpaceDN/>
              <w:bidi w:val="0"/>
              <w:spacing w:line="300" w:lineRule="exact"/>
              <w:ind w:left="0" w:leftChars="0" w:right="0" w:rightChars="0" w:firstLine="0" w:firstLineChars="0"/>
              <w:jc w:val="right"/>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lang w:val="en-US" w:eastAsia="zh-CN"/>
              </w:rPr>
              <w:t>191181</w:t>
            </w:r>
          </w:p>
        </w:tc>
        <w:tc>
          <w:tcPr>
            <w:tcW w:w="914" w:type="dxa"/>
            <w:gridSpan w:val="2"/>
            <w:vAlign w:val="center"/>
          </w:tcPr>
          <w:p w14:paraId="629635B2">
            <w:pPr>
              <w:keepNext w:val="0"/>
              <w:keepLines w:val="0"/>
              <w:pageBreakBefore w:val="0"/>
              <w:kinsoku/>
              <w:wordWrap/>
              <w:overflowPunct/>
              <w:topLinePunct w:val="0"/>
              <w:autoSpaceDE/>
              <w:autoSpaceDN/>
              <w:bidi w:val="0"/>
              <w:spacing w:line="300" w:lineRule="exact"/>
              <w:ind w:left="0" w:leftChars="0" w:right="0" w:rightChars="0" w:firstLine="0" w:firstLineChars="0"/>
              <w:jc w:val="right"/>
              <w:rPr>
                <w:rFonts w:hint="default" w:ascii="Times New Roman" w:hAnsi="Times New Roman" w:eastAsia="仿宋_GB2312" w:cs="Times New Roman"/>
                <w:color w:val="000000"/>
                <w:kern w:val="0"/>
                <w:sz w:val="21"/>
                <w:szCs w:val="21"/>
                <w:highlight w:val="none"/>
              </w:rPr>
            </w:pPr>
          </w:p>
        </w:tc>
        <w:tc>
          <w:tcPr>
            <w:tcW w:w="914" w:type="dxa"/>
            <w:gridSpan w:val="2"/>
            <w:vAlign w:val="center"/>
          </w:tcPr>
          <w:p w14:paraId="03F3A746">
            <w:pPr>
              <w:keepNext w:val="0"/>
              <w:keepLines w:val="0"/>
              <w:pageBreakBefore w:val="0"/>
              <w:kinsoku/>
              <w:wordWrap/>
              <w:overflowPunct/>
              <w:topLinePunct w:val="0"/>
              <w:autoSpaceDE/>
              <w:autoSpaceDN/>
              <w:bidi w:val="0"/>
              <w:spacing w:line="300" w:lineRule="exact"/>
              <w:ind w:left="0" w:leftChars="0" w:right="0" w:rightChars="0" w:firstLine="0" w:firstLineChars="0"/>
              <w:jc w:val="right"/>
              <w:rPr>
                <w:rFonts w:hint="default" w:ascii="Times New Roman" w:hAnsi="Times New Roman" w:eastAsia="仿宋_GB2312" w:cs="Times New Roman"/>
                <w:color w:val="000000"/>
                <w:kern w:val="0"/>
                <w:sz w:val="21"/>
                <w:szCs w:val="21"/>
                <w:highlight w:val="none"/>
              </w:rPr>
            </w:pPr>
          </w:p>
        </w:tc>
        <w:tc>
          <w:tcPr>
            <w:tcW w:w="915" w:type="dxa"/>
            <w:vAlign w:val="center"/>
          </w:tcPr>
          <w:p w14:paraId="4DF78C4B">
            <w:pPr>
              <w:keepNext w:val="0"/>
              <w:keepLines w:val="0"/>
              <w:pageBreakBefore w:val="0"/>
              <w:kinsoku/>
              <w:wordWrap/>
              <w:overflowPunct/>
              <w:topLinePunct w:val="0"/>
              <w:autoSpaceDE/>
              <w:autoSpaceDN/>
              <w:bidi w:val="0"/>
              <w:spacing w:line="300" w:lineRule="exact"/>
              <w:ind w:left="0" w:leftChars="0" w:right="0" w:rightChars="0" w:firstLine="0" w:firstLineChars="0"/>
              <w:jc w:val="right"/>
              <w:rPr>
                <w:rFonts w:hint="default" w:ascii="Times New Roman" w:hAnsi="Times New Roman" w:eastAsia="仿宋_GB2312" w:cs="Times New Roman"/>
                <w:color w:val="000000"/>
                <w:kern w:val="0"/>
                <w:sz w:val="21"/>
                <w:szCs w:val="21"/>
                <w:highlight w:val="none"/>
              </w:rPr>
            </w:pPr>
          </w:p>
        </w:tc>
      </w:tr>
      <w:tr w14:paraId="22B1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25D5CE2F">
            <w:pPr>
              <w:keepNext w:val="0"/>
              <w:keepLines w:val="0"/>
              <w:pageBreakBefore w:val="0"/>
              <w:kinsoku/>
              <w:wordWrap/>
              <w:overflowPunct/>
              <w:topLinePunct w:val="0"/>
              <w:autoSpaceDE/>
              <w:autoSpaceDN/>
              <w:bidi w:val="0"/>
              <w:spacing w:line="300" w:lineRule="exact"/>
              <w:ind w:left="0" w:leftChars="0" w:right="0" w:rightChars="0" w:firstLine="0" w:firstLineChars="0"/>
              <w:jc w:val="left"/>
              <w:rPr>
                <w:rFonts w:hint="default" w:ascii="Times New Roman" w:hAnsi="Times New Roman" w:eastAsia="仿宋_GB2312" w:cs="Times New Roman"/>
                <w:color w:val="000000"/>
                <w:kern w:val="0"/>
                <w:sz w:val="21"/>
                <w:szCs w:val="21"/>
                <w:highlight w:val="none"/>
              </w:rPr>
            </w:pPr>
          </w:p>
        </w:tc>
        <w:tc>
          <w:tcPr>
            <w:tcW w:w="1476" w:type="dxa"/>
            <w:gridSpan w:val="2"/>
            <w:vAlign w:val="center"/>
          </w:tcPr>
          <w:p w14:paraId="07FB9D31">
            <w:pPr>
              <w:keepNext w:val="0"/>
              <w:keepLines w:val="0"/>
              <w:pageBreakBefore w:val="0"/>
              <w:kinsoku/>
              <w:wordWrap/>
              <w:overflowPunct/>
              <w:topLinePunct w:val="0"/>
              <w:autoSpaceDE/>
              <w:autoSpaceDN/>
              <w:bidi w:val="0"/>
              <w:spacing w:line="300" w:lineRule="exact"/>
              <w:ind w:left="0" w:leftChars="0" w:right="0" w:rightChars="0" w:firstLine="0" w:firstLineChars="0"/>
              <w:jc w:val="left"/>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上年结转资金</w:t>
            </w:r>
          </w:p>
        </w:tc>
        <w:tc>
          <w:tcPr>
            <w:tcW w:w="1212" w:type="dxa"/>
            <w:gridSpan w:val="2"/>
            <w:vAlign w:val="center"/>
          </w:tcPr>
          <w:p w14:paraId="41D65DE9">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00" w:type="dxa"/>
            <w:gridSpan w:val="2"/>
            <w:vAlign w:val="center"/>
          </w:tcPr>
          <w:p w14:paraId="471E0AA7">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176" w:type="dxa"/>
            <w:vAlign w:val="center"/>
          </w:tcPr>
          <w:p w14:paraId="58E0770A">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914" w:type="dxa"/>
            <w:gridSpan w:val="2"/>
            <w:vAlign w:val="center"/>
          </w:tcPr>
          <w:p w14:paraId="18ECD8BC">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914" w:type="dxa"/>
            <w:gridSpan w:val="2"/>
            <w:vAlign w:val="center"/>
          </w:tcPr>
          <w:p w14:paraId="605DFE31">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915" w:type="dxa"/>
            <w:vAlign w:val="center"/>
          </w:tcPr>
          <w:p w14:paraId="570C43BA">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r>
      <w:tr w14:paraId="034A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6F65813F">
            <w:pPr>
              <w:keepNext w:val="0"/>
              <w:keepLines w:val="0"/>
              <w:pageBreakBefore w:val="0"/>
              <w:kinsoku/>
              <w:wordWrap/>
              <w:overflowPunct/>
              <w:topLinePunct w:val="0"/>
              <w:autoSpaceDE/>
              <w:autoSpaceDN/>
              <w:bidi w:val="0"/>
              <w:spacing w:line="300" w:lineRule="exact"/>
              <w:ind w:left="0" w:leftChars="0" w:right="0" w:rightChars="0" w:firstLine="0" w:firstLineChars="0"/>
              <w:jc w:val="left"/>
              <w:rPr>
                <w:rFonts w:hint="default" w:ascii="Times New Roman" w:hAnsi="Times New Roman" w:eastAsia="仿宋_GB2312" w:cs="Times New Roman"/>
                <w:color w:val="000000"/>
                <w:kern w:val="0"/>
                <w:sz w:val="21"/>
                <w:szCs w:val="21"/>
                <w:highlight w:val="none"/>
              </w:rPr>
            </w:pPr>
          </w:p>
        </w:tc>
        <w:tc>
          <w:tcPr>
            <w:tcW w:w="1476" w:type="dxa"/>
            <w:gridSpan w:val="2"/>
            <w:vAlign w:val="center"/>
          </w:tcPr>
          <w:p w14:paraId="30A13B80">
            <w:pPr>
              <w:keepNext w:val="0"/>
              <w:keepLines w:val="0"/>
              <w:pageBreakBefore w:val="0"/>
              <w:kinsoku/>
              <w:wordWrap/>
              <w:overflowPunct/>
              <w:topLinePunct w:val="0"/>
              <w:autoSpaceDE/>
              <w:autoSpaceDN/>
              <w:bidi w:val="0"/>
              <w:spacing w:line="300" w:lineRule="exact"/>
              <w:ind w:left="0" w:leftChars="0" w:right="0" w:rightChars="0" w:firstLine="0" w:firstLineChars="0"/>
              <w:jc w:val="left"/>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其他资金</w:t>
            </w:r>
          </w:p>
        </w:tc>
        <w:tc>
          <w:tcPr>
            <w:tcW w:w="1212" w:type="dxa"/>
            <w:gridSpan w:val="2"/>
            <w:vAlign w:val="center"/>
          </w:tcPr>
          <w:p w14:paraId="26B095A0">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00" w:type="dxa"/>
            <w:gridSpan w:val="2"/>
            <w:vAlign w:val="center"/>
          </w:tcPr>
          <w:p w14:paraId="6AB02032">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176" w:type="dxa"/>
            <w:vAlign w:val="center"/>
          </w:tcPr>
          <w:p w14:paraId="19798DBA">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914" w:type="dxa"/>
            <w:gridSpan w:val="2"/>
            <w:vAlign w:val="center"/>
          </w:tcPr>
          <w:p w14:paraId="5A5E47B9">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914" w:type="dxa"/>
            <w:gridSpan w:val="2"/>
            <w:vAlign w:val="center"/>
          </w:tcPr>
          <w:p w14:paraId="4B87772A">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915" w:type="dxa"/>
            <w:vAlign w:val="center"/>
          </w:tcPr>
          <w:p w14:paraId="5AEA107C">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r>
      <w:tr w14:paraId="31CA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trHeight w:val="0" w:hRule="atLeast"/>
          <w:tblHeader/>
          <w:jc w:val="center"/>
        </w:trPr>
        <w:tc>
          <w:tcPr>
            <w:tcW w:w="1024" w:type="dxa"/>
            <w:vMerge w:val="restart"/>
            <w:vAlign w:val="center"/>
          </w:tcPr>
          <w:p w14:paraId="44868A5E">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年度总体目标</w:t>
            </w:r>
          </w:p>
        </w:tc>
        <w:tc>
          <w:tcPr>
            <w:tcW w:w="4188" w:type="dxa"/>
            <w:gridSpan w:val="6"/>
            <w:vAlign w:val="center"/>
          </w:tcPr>
          <w:p w14:paraId="3DA38C40">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年度绩效目标</w:t>
            </w:r>
          </w:p>
        </w:tc>
        <w:tc>
          <w:tcPr>
            <w:tcW w:w="3928" w:type="dxa"/>
            <w:gridSpan w:val="7"/>
            <w:vAlign w:val="center"/>
          </w:tcPr>
          <w:p w14:paraId="6B89A4C5">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实际完成情况</w:t>
            </w:r>
          </w:p>
        </w:tc>
      </w:tr>
      <w:tr w14:paraId="0DAF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trHeight w:val="7401" w:hRule="atLeast"/>
          <w:tblHeader/>
          <w:jc w:val="center"/>
        </w:trPr>
        <w:tc>
          <w:tcPr>
            <w:tcW w:w="1024" w:type="dxa"/>
            <w:vMerge w:val="continue"/>
            <w:vAlign w:val="center"/>
          </w:tcPr>
          <w:p w14:paraId="654C67EC">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4188" w:type="dxa"/>
            <w:gridSpan w:val="6"/>
            <w:vAlign w:val="center"/>
          </w:tcPr>
          <w:p w14:paraId="2D525D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textAlignment w:val="auto"/>
              <w:rPr>
                <w:rFonts w:hint="default" w:ascii="Times New Roman" w:hAnsi="Times New Roman" w:eastAsia="仿宋_GB2312" w:cs="Times New Roman"/>
                <w:color w:val="000000"/>
                <w:w w:val="95"/>
                <w:sz w:val="21"/>
                <w:szCs w:val="21"/>
                <w:highlight w:val="none"/>
              </w:rPr>
            </w:pPr>
            <w:r>
              <w:rPr>
                <w:rFonts w:hint="default" w:ascii="Times New Roman" w:hAnsi="Times New Roman" w:eastAsia="仿宋_GB2312" w:cs="Times New Roman"/>
                <w:color w:val="000000"/>
                <w:w w:val="95"/>
                <w:sz w:val="21"/>
                <w:szCs w:val="21"/>
                <w:highlight w:val="none"/>
              </w:rPr>
              <w:t>确保全省粮食播种面积71</w:t>
            </w:r>
            <w:r>
              <w:rPr>
                <w:rFonts w:hint="default" w:ascii="Times New Roman" w:hAnsi="Times New Roman" w:eastAsia="仿宋_GB2312" w:cs="Times New Roman"/>
                <w:color w:val="000000"/>
                <w:w w:val="95"/>
                <w:sz w:val="21"/>
                <w:szCs w:val="21"/>
                <w:highlight w:val="none"/>
                <w:lang w:val="en-US" w:eastAsia="zh-CN"/>
              </w:rPr>
              <w:t>35</w:t>
            </w:r>
            <w:r>
              <w:rPr>
                <w:rFonts w:hint="default" w:ascii="Times New Roman" w:hAnsi="Times New Roman" w:eastAsia="仿宋_GB2312" w:cs="Times New Roman"/>
                <w:color w:val="000000"/>
                <w:w w:val="95"/>
                <w:sz w:val="21"/>
                <w:szCs w:val="21"/>
                <w:highlight w:val="none"/>
              </w:rPr>
              <w:t>万亩以上、粮食产量6</w:t>
            </w:r>
            <w:r>
              <w:rPr>
                <w:rFonts w:hint="default" w:ascii="Times New Roman" w:hAnsi="Times New Roman" w:eastAsia="仿宋_GB2312" w:cs="Times New Roman"/>
                <w:color w:val="000000"/>
                <w:w w:val="95"/>
                <w:sz w:val="21"/>
                <w:szCs w:val="21"/>
                <w:highlight w:val="none"/>
                <w:lang w:val="en-US" w:eastAsia="zh-CN"/>
              </w:rPr>
              <w:t>1</w:t>
            </w:r>
            <w:r>
              <w:rPr>
                <w:rFonts w:hint="default" w:ascii="Times New Roman" w:hAnsi="Times New Roman" w:eastAsia="仿宋_GB2312" w:cs="Times New Roman"/>
                <w:color w:val="000000"/>
                <w:w w:val="95"/>
                <w:sz w:val="21"/>
                <w:szCs w:val="21"/>
                <w:highlight w:val="none"/>
              </w:rPr>
              <w:t>0亿斤以上、生猪出栏量稳定在</w:t>
            </w:r>
            <w:r>
              <w:rPr>
                <w:rFonts w:hint="default" w:ascii="Times New Roman" w:hAnsi="Times New Roman" w:eastAsia="仿宋_GB2312" w:cs="Times New Roman"/>
                <w:color w:val="000000"/>
                <w:w w:val="95"/>
                <w:sz w:val="21"/>
                <w:szCs w:val="21"/>
                <w:highlight w:val="none"/>
                <w:lang w:val="en"/>
              </w:rPr>
              <w:t>60</w:t>
            </w:r>
            <w:r>
              <w:rPr>
                <w:rFonts w:hint="default" w:ascii="Times New Roman" w:hAnsi="Times New Roman" w:eastAsia="仿宋_GB2312" w:cs="Times New Roman"/>
                <w:color w:val="000000"/>
                <w:w w:val="95"/>
                <w:sz w:val="21"/>
                <w:szCs w:val="21"/>
                <w:highlight w:val="none"/>
              </w:rPr>
              <w:t>00万头以上，实现全省粮食、畜禽、蔬菜等重要农产品供应充足，供给有保障。</w:t>
            </w:r>
          </w:p>
          <w:p w14:paraId="5366C7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textAlignment w:val="auto"/>
              <w:rPr>
                <w:rFonts w:hint="default" w:ascii="Times New Roman" w:hAnsi="Times New Roman" w:eastAsia="仿宋_GB2312" w:cs="Times New Roman"/>
                <w:color w:val="000000"/>
                <w:w w:val="95"/>
                <w:sz w:val="21"/>
                <w:szCs w:val="21"/>
                <w:highlight w:val="none"/>
              </w:rPr>
            </w:pPr>
            <w:r>
              <w:rPr>
                <w:rFonts w:hint="default" w:ascii="Times New Roman" w:hAnsi="Times New Roman" w:eastAsia="仿宋_GB2312" w:cs="Times New Roman"/>
                <w:color w:val="000000"/>
                <w:w w:val="95"/>
                <w:sz w:val="21"/>
                <w:szCs w:val="21"/>
                <w:highlight w:val="none"/>
              </w:rPr>
              <w:t>通过</w:t>
            </w:r>
            <w:r>
              <w:rPr>
                <w:rFonts w:hint="default" w:ascii="Times New Roman" w:hAnsi="Times New Roman" w:eastAsia="仿宋_GB2312" w:cs="Times New Roman"/>
                <w:color w:val="000000"/>
                <w:w w:val="95"/>
                <w:sz w:val="21"/>
                <w:szCs w:val="21"/>
                <w:highlight w:val="none"/>
                <w:lang w:eastAsia="zh-CN"/>
              </w:rPr>
              <w:t>支持优势特色农产品标准化生产，加工设备设施更新改造，</w:t>
            </w:r>
            <w:r>
              <w:rPr>
                <w:rFonts w:hint="default" w:ascii="Times New Roman" w:hAnsi="Times New Roman" w:eastAsia="仿宋_GB2312" w:cs="Times New Roman"/>
                <w:color w:val="000000"/>
                <w:w w:val="95"/>
                <w:sz w:val="21"/>
                <w:szCs w:val="21"/>
                <w:highlight w:val="none"/>
              </w:rPr>
              <w:t>推进农产品加工业高质量发展，逐步实现乡村产业兴旺，推进农村</w:t>
            </w:r>
            <w:r>
              <w:rPr>
                <w:rFonts w:hint="eastAsia" w:cs="Times New Roman"/>
                <w:color w:val="000000"/>
                <w:w w:val="95"/>
                <w:sz w:val="21"/>
                <w:szCs w:val="21"/>
                <w:highlight w:val="none"/>
                <w:lang w:eastAsia="zh-CN"/>
              </w:rPr>
              <w:t>一、二、三产业</w:t>
            </w:r>
            <w:r>
              <w:rPr>
                <w:rFonts w:hint="default" w:ascii="Times New Roman" w:hAnsi="Times New Roman" w:eastAsia="仿宋_GB2312" w:cs="Times New Roman"/>
                <w:color w:val="000000"/>
                <w:w w:val="95"/>
                <w:sz w:val="21"/>
                <w:szCs w:val="21"/>
                <w:highlight w:val="none"/>
              </w:rPr>
              <w:t>融合发展。</w:t>
            </w:r>
          </w:p>
          <w:p w14:paraId="570396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textAlignment w:val="auto"/>
              <w:rPr>
                <w:rFonts w:hint="default" w:ascii="Times New Roman" w:hAnsi="Times New Roman" w:eastAsia="仿宋_GB2312" w:cs="Times New Roman"/>
                <w:color w:val="000000"/>
                <w:w w:val="95"/>
                <w:sz w:val="21"/>
                <w:szCs w:val="21"/>
                <w:highlight w:val="none"/>
              </w:rPr>
            </w:pPr>
            <w:r>
              <w:rPr>
                <w:rFonts w:hint="default" w:ascii="Times New Roman" w:hAnsi="Times New Roman" w:eastAsia="仿宋_GB2312" w:cs="Times New Roman"/>
                <w:color w:val="000000"/>
                <w:w w:val="95"/>
                <w:sz w:val="21"/>
                <w:szCs w:val="21"/>
                <w:highlight w:val="none"/>
              </w:rPr>
              <w:t>加快农机装备研发与推广使用，推动农业科技创新与成果转化、加强农业资源与产地环境保护、加强种业、农产品质量、农药使用监管，</w:t>
            </w:r>
            <w:r>
              <w:rPr>
                <w:rFonts w:hint="default" w:ascii="Times New Roman" w:hAnsi="Times New Roman" w:eastAsia="仿宋_GB2312" w:cs="Times New Roman"/>
                <w:color w:val="000000"/>
                <w:w w:val="95"/>
                <w:sz w:val="21"/>
                <w:szCs w:val="21"/>
                <w:highlight w:val="none"/>
                <w:lang w:eastAsia="zh-CN"/>
              </w:rPr>
              <w:t>新型农</w:t>
            </w:r>
            <w:r>
              <w:rPr>
                <w:rFonts w:hint="default" w:ascii="Times New Roman" w:hAnsi="Times New Roman" w:eastAsia="仿宋_GB2312" w:cs="Times New Roman"/>
                <w:color w:val="000000"/>
                <w:spacing w:val="-5"/>
                <w:w w:val="95"/>
                <w:sz w:val="21"/>
                <w:szCs w:val="21"/>
                <w:highlight w:val="none"/>
                <w:lang w:eastAsia="zh-CN"/>
              </w:rPr>
              <w:t>业经营主体培育、农业社会化服务、农业防灾救灾等，</w:t>
            </w:r>
            <w:r>
              <w:rPr>
                <w:rFonts w:hint="default" w:ascii="Times New Roman" w:hAnsi="Times New Roman" w:eastAsia="仿宋_GB2312" w:cs="Times New Roman"/>
                <w:color w:val="000000"/>
                <w:spacing w:val="-5"/>
                <w:w w:val="95"/>
                <w:sz w:val="21"/>
                <w:szCs w:val="21"/>
                <w:highlight w:val="none"/>
              </w:rPr>
              <w:t>为全省农业生产经营提供可靠保障与服务。</w:t>
            </w:r>
          </w:p>
          <w:p w14:paraId="470756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textAlignment w:val="auto"/>
              <w:rPr>
                <w:rFonts w:hint="default" w:ascii="Times New Roman" w:hAnsi="Times New Roman" w:eastAsia="仿宋_GB2312" w:cs="Times New Roman"/>
                <w:color w:val="000000"/>
                <w:w w:val="95"/>
                <w:sz w:val="21"/>
                <w:szCs w:val="21"/>
                <w:highlight w:val="none"/>
              </w:rPr>
            </w:pPr>
            <w:r>
              <w:rPr>
                <w:rFonts w:hint="default" w:ascii="Times New Roman" w:hAnsi="Times New Roman" w:eastAsia="仿宋_GB2312" w:cs="Times New Roman"/>
                <w:color w:val="000000"/>
                <w:w w:val="95"/>
                <w:sz w:val="21"/>
                <w:szCs w:val="21"/>
                <w:highlight w:val="none"/>
              </w:rPr>
              <w:t>支持建立农业科研体系、农技推广体系、农产品质量安全体系、农作物疫病防控体系、农业执法体系建设等，支持农业农村发展补短板项目，提升全省农业系统推进农业现代化的能力水平，补齐我省现代农业发展短板，提升全省农业农村体系与能力建设水平。</w:t>
            </w:r>
            <w:r>
              <w:rPr>
                <w:rFonts w:hint="default" w:ascii="Times New Roman" w:hAnsi="Times New Roman" w:eastAsia="仿宋_GB2312" w:cs="Times New Roman"/>
                <w:color w:val="000000"/>
                <w:w w:val="95"/>
                <w:sz w:val="21"/>
                <w:szCs w:val="21"/>
                <w:highlight w:val="none"/>
                <w:lang w:eastAsia="zh-CN"/>
              </w:rPr>
              <w:t>支持保障其他临时性农业农村重点工作。</w:t>
            </w:r>
          </w:p>
          <w:p w14:paraId="2290B3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textAlignment w:val="auto"/>
              <w:rPr>
                <w:rFonts w:hint="default" w:ascii="Times New Roman" w:hAnsi="Times New Roman" w:eastAsia="仿宋_GB2312" w:cs="Times New Roman"/>
                <w:color w:val="000000"/>
                <w:w w:val="95"/>
                <w:sz w:val="21"/>
                <w:szCs w:val="21"/>
                <w:highlight w:val="none"/>
              </w:rPr>
            </w:pPr>
            <w:r>
              <w:rPr>
                <w:rFonts w:hint="default" w:ascii="Times New Roman" w:hAnsi="Times New Roman" w:eastAsia="仿宋_GB2312" w:cs="Times New Roman"/>
                <w:color w:val="000000"/>
                <w:w w:val="95"/>
                <w:sz w:val="21"/>
                <w:szCs w:val="21"/>
                <w:highlight w:val="none"/>
              </w:rPr>
              <w:t>慰问全国、省部级农业劳模，及全国、省部级</w:t>
            </w:r>
            <w:r>
              <w:rPr>
                <w:rFonts w:hint="default" w:ascii="Times New Roman" w:hAnsi="Times New Roman" w:eastAsia="仿宋_GB2312" w:cs="Times New Roman"/>
                <w:color w:val="000000"/>
                <w:spacing w:val="-5"/>
                <w:w w:val="95"/>
                <w:sz w:val="21"/>
                <w:szCs w:val="21"/>
                <w:highlight w:val="none"/>
              </w:rPr>
              <w:t>农业劳模荣誉津贴、困难</w:t>
            </w:r>
            <w:r>
              <w:rPr>
                <w:rFonts w:hint="eastAsia" w:cs="Times New Roman"/>
                <w:color w:val="000000"/>
                <w:spacing w:val="-5"/>
                <w:w w:val="95"/>
                <w:sz w:val="21"/>
                <w:szCs w:val="21"/>
                <w:highlight w:val="none"/>
                <w:lang w:eastAsia="zh-CN"/>
              </w:rPr>
              <w:t>补贴</w:t>
            </w:r>
            <w:r>
              <w:rPr>
                <w:rFonts w:hint="default" w:ascii="Times New Roman" w:hAnsi="Times New Roman" w:eastAsia="仿宋_GB2312" w:cs="Times New Roman"/>
                <w:color w:val="000000"/>
                <w:spacing w:val="-5"/>
                <w:w w:val="95"/>
                <w:sz w:val="21"/>
                <w:szCs w:val="21"/>
                <w:highlight w:val="none"/>
              </w:rPr>
              <w:t>发放，继续推进农村宅基地制度改革试点，总结农村改革政策经验。</w:t>
            </w:r>
          </w:p>
          <w:p w14:paraId="613DA31B">
            <w:pPr>
              <w:keepNext w:val="0"/>
              <w:keepLines w:val="0"/>
              <w:pageBreakBefore w:val="0"/>
              <w:kinsoku/>
              <w:wordWrap/>
              <w:overflowPunct/>
              <w:topLinePunct w:val="0"/>
              <w:autoSpaceDE/>
              <w:autoSpaceDN/>
              <w:bidi w:val="0"/>
              <w:adjustRightInd w:val="0"/>
              <w:snapToGrid w:val="0"/>
              <w:spacing w:line="260" w:lineRule="exact"/>
              <w:ind w:left="0" w:leftChars="0" w:right="0" w:rightChars="0" w:firstLine="0" w:firstLineChars="0"/>
              <w:textAlignment w:val="auto"/>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w w:val="95"/>
                <w:sz w:val="21"/>
                <w:szCs w:val="21"/>
                <w:highlight w:val="none"/>
              </w:rPr>
              <w:t>统筹整合中央和省级资金支持新建设高标准农田</w:t>
            </w:r>
            <w:r>
              <w:rPr>
                <w:rFonts w:hint="default" w:ascii="Times New Roman" w:hAnsi="Times New Roman" w:eastAsia="仿宋_GB2312" w:cs="Times New Roman"/>
                <w:color w:val="000000"/>
                <w:w w:val="95"/>
                <w:sz w:val="21"/>
                <w:szCs w:val="21"/>
                <w:highlight w:val="none"/>
                <w:lang w:val="en"/>
              </w:rPr>
              <w:t>120</w:t>
            </w:r>
            <w:r>
              <w:rPr>
                <w:rFonts w:hint="default" w:ascii="Times New Roman" w:hAnsi="Times New Roman" w:eastAsia="仿宋_GB2312" w:cs="Times New Roman"/>
                <w:color w:val="000000"/>
                <w:w w:val="95"/>
                <w:sz w:val="21"/>
                <w:szCs w:val="21"/>
                <w:highlight w:val="none"/>
              </w:rPr>
              <w:t>万亩，改造提升</w:t>
            </w:r>
            <w:r>
              <w:rPr>
                <w:rFonts w:hint="default" w:ascii="Times New Roman" w:hAnsi="Times New Roman" w:eastAsia="仿宋_GB2312" w:cs="Times New Roman"/>
                <w:color w:val="000000"/>
                <w:w w:val="95"/>
                <w:sz w:val="21"/>
                <w:szCs w:val="21"/>
                <w:highlight w:val="none"/>
                <w:lang w:val="en"/>
              </w:rPr>
              <w:t>180</w:t>
            </w:r>
            <w:r>
              <w:rPr>
                <w:rFonts w:hint="default" w:ascii="Times New Roman" w:hAnsi="Times New Roman" w:eastAsia="仿宋_GB2312" w:cs="Times New Roman"/>
                <w:color w:val="000000"/>
                <w:w w:val="95"/>
                <w:sz w:val="21"/>
                <w:szCs w:val="21"/>
                <w:highlight w:val="none"/>
              </w:rPr>
              <w:t>万亩</w:t>
            </w:r>
            <w:r>
              <w:rPr>
                <w:rFonts w:hint="default" w:ascii="Times New Roman" w:hAnsi="Times New Roman" w:eastAsia="仿宋_GB2312" w:cs="Times New Roman"/>
                <w:color w:val="000000"/>
                <w:w w:val="95"/>
                <w:sz w:val="21"/>
                <w:szCs w:val="21"/>
                <w:highlight w:val="none"/>
                <w:lang w:eastAsia="zh-CN"/>
              </w:rPr>
              <w:t>（以国家下达任务为准）</w:t>
            </w:r>
            <w:r>
              <w:rPr>
                <w:rFonts w:hint="default" w:ascii="Times New Roman" w:hAnsi="Times New Roman" w:eastAsia="仿宋_GB2312" w:cs="Times New Roman"/>
                <w:color w:val="000000"/>
                <w:w w:val="95"/>
                <w:sz w:val="21"/>
                <w:szCs w:val="21"/>
                <w:highlight w:val="none"/>
              </w:rPr>
              <w:t>，有效改善项目区农业基础设施条件，提升农田灌溉排水和节水能力，提升耕地质量，提高粮食综合生产能力。</w:t>
            </w:r>
          </w:p>
        </w:tc>
        <w:tc>
          <w:tcPr>
            <w:tcW w:w="3928" w:type="dxa"/>
            <w:gridSpan w:val="7"/>
            <w:vAlign w:val="center"/>
          </w:tcPr>
          <w:p w14:paraId="758088BC">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年度绩效目标已基本完成。</w:t>
            </w:r>
          </w:p>
        </w:tc>
      </w:tr>
      <w:tr w14:paraId="05EA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restart"/>
            <w:vAlign w:val="center"/>
          </w:tcPr>
          <w:p w14:paraId="0D861749">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绩效指标</w:t>
            </w:r>
          </w:p>
        </w:tc>
        <w:tc>
          <w:tcPr>
            <w:tcW w:w="760" w:type="dxa"/>
            <w:vAlign w:val="center"/>
          </w:tcPr>
          <w:p w14:paraId="686B2FFE">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一级</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指标</w:t>
            </w:r>
          </w:p>
        </w:tc>
        <w:tc>
          <w:tcPr>
            <w:tcW w:w="842" w:type="dxa"/>
            <w:gridSpan w:val="2"/>
            <w:vAlign w:val="center"/>
          </w:tcPr>
          <w:p w14:paraId="5FBA8ECD">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二级</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指标</w:t>
            </w:r>
          </w:p>
        </w:tc>
        <w:tc>
          <w:tcPr>
            <w:tcW w:w="1590" w:type="dxa"/>
            <w:gridSpan w:val="2"/>
            <w:vAlign w:val="center"/>
          </w:tcPr>
          <w:p w14:paraId="23B3F2C1">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三级指标</w:t>
            </w:r>
          </w:p>
        </w:tc>
        <w:tc>
          <w:tcPr>
            <w:tcW w:w="996" w:type="dxa"/>
            <w:vAlign w:val="center"/>
          </w:tcPr>
          <w:p w14:paraId="421CE348">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年度</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指标值</w:t>
            </w:r>
          </w:p>
        </w:tc>
        <w:tc>
          <w:tcPr>
            <w:tcW w:w="1176" w:type="dxa"/>
            <w:vAlign w:val="center"/>
          </w:tcPr>
          <w:p w14:paraId="25CBDAD3">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实际完成值</w:t>
            </w:r>
          </w:p>
        </w:tc>
        <w:tc>
          <w:tcPr>
            <w:tcW w:w="746" w:type="dxa"/>
            <w:vAlign w:val="center"/>
          </w:tcPr>
          <w:p w14:paraId="4081BC30">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分值</w:t>
            </w:r>
          </w:p>
        </w:tc>
        <w:tc>
          <w:tcPr>
            <w:tcW w:w="705" w:type="dxa"/>
            <w:gridSpan w:val="2"/>
            <w:vAlign w:val="center"/>
          </w:tcPr>
          <w:p w14:paraId="23F91F12">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得分</w:t>
            </w:r>
          </w:p>
        </w:tc>
        <w:tc>
          <w:tcPr>
            <w:tcW w:w="1292" w:type="dxa"/>
            <w:gridSpan w:val="2"/>
            <w:vAlign w:val="center"/>
          </w:tcPr>
          <w:p w14:paraId="2E0E0BA4">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w w:val="90"/>
                <w:kern w:val="0"/>
                <w:sz w:val="21"/>
                <w:szCs w:val="21"/>
                <w:highlight w:val="none"/>
              </w:rPr>
              <w:t>偏差原因分析及改进措施</w:t>
            </w:r>
          </w:p>
        </w:tc>
      </w:tr>
      <w:tr w14:paraId="43FE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1C93BA0A">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restart"/>
            <w:vAlign w:val="center"/>
          </w:tcPr>
          <w:p w14:paraId="441359F2">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sz w:val="21"/>
                <w:szCs w:val="21"/>
                <w:highlight w:val="none"/>
              </w:rPr>
              <w:t>产出指标（50分）</w:t>
            </w:r>
          </w:p>
        </w:tc>
        <w:tc>
          <w:tcPr>
            <w:tcW w:w="842" w:type="dxa"/>
            <w:gridSpan w:val="2"/>
            <w:vMerge w:val="restart"/>
            <w:vAlign w:val="center"/>
          </w:tcPr>
          <w:p w14:paraId="165A2734">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sz w:val="21"/>
                <w:szCs w:val="21"/>
                <w:highlight w:val="none"/>
              </w:rPr>
              <w:t>数量</w:t>
            </w:r>
            <w:r>
              <w:rPr>
                <w:rFonts w:hint="default" w:ascii="Times New Roman" w:hAnsi="Times New Roman" w:eastAsia="仿宋_GB2312" w:cs="Times New Roman"/>
                <w:sz w:val="21"/>
                <w:szCs w:val="21"/>
                <w:highlight w:val="none"/>
              </w:rPr>
              <w:br w:type="textWrapping"/>
            </w:r>
            <w:r>
              <w:rPr>
                <w:rFonts w:hint="default" w:ascii="Times New Roman" w:hAnsi="Times New Roman" w:eastAsia="仿宋_GB2312" w:cs="Times New Roman"/>
                <w:sz w:val="21"/>
                <w:szCs w:val="21"/>
                <w:highlight w:val="none"/>
              </w:rPr>
              <w:t>指标</w:t>
            </w:r>
          </w:p>
        </w:tc>
        <w:tc>
          <w:tcPr>
            <w:tcW w:w="1590" w:type="dxa"/>
            <w:gridSpan w:val="2"/>
            <w:vAlign w:val="center"/>
          </w:tcPr>
          <w:p w14:paraId="12DA8813">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粮食面积</w:t>
            </w:r>
          </w:p>
        </w:tc>
        <w:tc>
          <w:tcPr>
            <w:tcW w:w="996" w:type="dxa"/>
            <w:vAlign w:val="center"/>
          </w:tcPr>
          <w:p w14:paraId="1EEE8B17">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≥71</w:t>
            </w:r>
            <w:r>
              <w:rPr>
                <w:rFonts w:hint="default" w:ascii="Times New Roman" w:hAnsi="Times New Roman" w:eastAsia="仿宋_GB2312" w:cs="Times New Roman"/>
                <w:sz w:val="21"/>
                <w:szCs w:val="21"/>
                <w:highlight w:val="none"/>
                <w:lang w:val="en-US" w:eastAsia="zh-CN"/>
              </w:rPr>
              <w:t>35</w:t>
            </w:r>
            <w:r>
              <w:rPr>
                <w:rFonts w:hint="default" w:ascii="Times New Roman" w:hAnsi="Times New Roman" w:eastAsia="仿宋_GB2312" w:cs="Times New Roman"/>
                <w:sz w:val="21"/>
                <w:szCs w:val="21"/>
                <w:highlight w:val="none"/>
              </w:rPr>
              <w:t>万亩</w:t>
            </w:r>
          </w:p>
        </w:tc>
        <w:tc>
          <w:tcPr>
            <w:tcW w:w="1176" w:type="dxa"/>
            <w:vAlign w:val="center"/>
          </w:tcPr>
          <w:p w14:paraId="2B58A03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716</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rPr>
              <w:t>万亩</w:t>
            </w:r>
          </w:p>
        </w:tc>
        <w:tc>
          <w:tcPr>
            <w:tcW w:w="746" w:type="dxa"/>
            <w:vAlign w:val="center"/>
          </w:tcPr>
          <w:p w14:paraId="2A6850E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4AC4514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285CEC4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5D12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7B444271">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21C3BE3C">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173F69AA">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3EE3884E">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粮食产量</w:t>
            </w:r>
          </w:p>
        </w:tc>
        <w:tc>
          <w:tcPr>
            <w:tcW w:w="996" w:type="dxa"/>
            <w:vAlign w:val="center"/>
          </w:tcPr>
          <w:p w14:paraId="310CC2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6</w:t>
            </w:r>
            <w:r>
              <w:rPr>
                <w:rFonts w:hint="default" w:ascii="Times New Roman" w:hAnsi="Times New Roman" w:eastAsia="仿宋_GB2312" w:cs="Times New Roman"/>
                <w:color w:val="000000"/>
                <w:sz w:val="21"/>
                <w:szCs w:val="21"/>
                <w:highlight w:val="none"/>
                <w:lang w:val="en"/>
              </w:rPr>
              <w:t>1</w:t>
            </w:r>
            <w:r>
              <w:rPr>
                <w:rFonts w:hint="default" w:ascii="Times New Roman" w:hAnsi="Times New Roman" w:eastAsia="仿宋_GB2312" w:cs="Times New Roman"/>
                <w:color w:val="000000"/>
                <w:sz w:val="21"/>
                <w:szCs w:val="21"/>
                <w:highlight w:val="none"/>
              </w:rPr>
              <w:t>0亿斤</w:t>
            </w:r>
          </w:p>
        </w:tc>
        <w:tc>
          <w:tcPr>
            <w:tcW w:w="1176" w:type="dxa"/>
            <w:vAlign w:val="center"/>
          </w:tcPr>
          <w:p w14:paraId="782CD7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6</w:t>
            </w:r>
            <w:r>
              <w:rPr>
                <w:rFonts w:hint="default" w:ascii="Times New Roman" w:hAnsi="Times New Roman" w:eastAsia="仿宋_GB2312" w:cs="Times New Roman"/>
                <w:color w:val="000000"/>
                <w:sz w:val="21"/>
                <w:szCs w:val="21"/>
                <w:highlight w:val="none"/>
                <w:lang w:val="en-US" w:eastAsia="zh-CN"/>
              </w:rPr>
              <w:t>20</w:t>
            </w:r>
            <w:r>
              <w:rPr>
                <w:rFonts w:hint="default" w:ascii="Times New Roman" w:hAnsi="Times New Roman" w:eastAsia="仿宋_GB2312" w:cs="Times New Roman"/>
                <w:color w:val="000000"/>
                <w:sz w:val="21"/>
                <w:szCs w:val="21"/>
                <w:highlight w:val="none"/>
              </w:rPr>
              <w:t>亿斤</w:t>
            </w:r>
          </w:p>
        </w:tc>
        <w:tc>
          <w:tcPr>
            <w:tcW w:w="746" w:type="dxa"/>
            <w:vAlign w:val="center"/>
          </w:tcPr>
          <w:p w14:paraId="362956D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77EC174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5DA47B0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53C9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51BBFF5">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194F1064">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7D5CC79F">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0769994B">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生猪出栏量</w:t>
            </w:r>
          </w:p>
        </w:tc>
        <w:tc>
          <w:tcPr>
            <w:tcW w:w="996" w:type="dxa"/>
            <w:vAlign w:val="center"/>
          </w:tcPr>
          <w:p w14:paraId="5E0C80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6100万头</w:t>
            </w:r>
          </w:p>
        </w:tc>
        <w:tc>
          <w:tcPr>
            <w:tcW w:w="1176" w:type="dxa"/>
            <w:vAlign w:val="center"/>
          </w:tcPr>
          <w:p w14:paraId="40F7FD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6120万头</w:t>
            </w:r>
          </w:p>
        </w:tc>
        <w:tc>
          <w:tcPr>
            <w:tcW w:w="746" w:type="dxa"/>
            <w:vAlign w:val="center"/>
          </w:tcPr>
          <w:p w14:paraId="6F927AD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10A4FEEE">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18F7B37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0446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22E45FC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774DE5CC">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c>
          <w:tcPr>
            <w:tcW w:w="842" w:type="dxa"/>
            <w:gridSpan w:val="2"/>
            <w:vMerge w:val="continue"/>
            <w:vAlign w:val="center"/>
          </w:tcPr>
          <w:p w14:paraId="4D8EE726">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p>
        </w:tc>
        <w:tc>
          <w:tcPr>
            <w:tcW w:w="1590" w:type="dxa"/>
            <w:gridSpan w:val="2"/>
            <w:vAlign w:val="center"/>
          </w:tcPr>
          <w:p w14:paraId="72C095C8">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大豆玉米带状复合种植面积</w:t>
            </w:r>
          </w:p>
        </w:tc>
        <w:tc>
          <w:tcPr>
            <w:tcW w:w="996" w:type="dxa"/>
            <w:vAlign w:val="center"/>
          </w:tcPr>
          <w:p w14:paraId="04CAD7F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106万亩</w:t>
            </w:r>
          </w:p>
        </w:tc>
        <w:tc>
          <w:tcPr>
            <w:tcW w:w="1176" w:type="dxa"/>
            <w:vAlign w:val="center"/>
          </w:tcPr>
          <w:p w14:paraId="3B3E372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106万亩</w:t>
            </w:r>
          </w:p>
        </w:tc>
        <w:tc>
          <w:tcPr>
            <w:tcW w:w="746" w:type="dxa"/>
            <w:vAlign w:val="center"/>
          </w:tcPr>
          <w:p w14:paraId="18EED3D1">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21FEB9DE">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4F11915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7D31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30C49405">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13BD8674">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c>
          <w:tcPr>
            <w:tcW w:w="842" w:type="dxa"/>
            <w:gridSpan w:val="2"/>
            <w:vMerge w:val="continue"/>
            <w:vAlign w:val="center"/>
          </w:tcPr>
          <w:p w14:paraId="232F2257">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p>
        </w:tc>
        <w:tc>
          <w:tcPr>
            <w:tcW w:w="1590" w:type="dxa"/>
            <w:gridSpan w:val="2"/>
            <w:vAlign w:val="center"/>
          </w:tcPr>
          <w:p w14:paraId="0C40C9FA">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pacing w:val="-5"/>
                <w:w w:val="90"/>
                <w:sz w:val="21"/>
                <w:szCs w:val="21"/>
                <w:highlight w:val="none"/>
              </w:rPr>
              <w:t>强制免疫病种应免畜禽的免疫密度</w:t>
            </w:r>
          </w:p>
        </w:tc>
        <w:tc>
          <w:tcPr>
            <w:tcW w:w="996" w:type="dxa"/>
            <w:vAlign w:val="center"/>
          </w:tcPr>
          <w:p w14:paraId="63DFF4E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≥90%</w:t>
            </w:r>
          </w:p>
        </w:tc>
        <w:tc>
          <w:tcPr>
            <w:tcW w:w="1176" w:type="dxa"/>
            <w:vAlign w:val="center"/>
          </w:tcPr>
          <w:p w14:paraId="1EC0EDD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90%</w:t>
            </w:r>
          </w:p>
        </w:tc>
        <w:tc>
          <w:tcPr>
            <w:tcW w:w="746" w:type="dxa"/>
            <w:vAlign w:val="center"/>
          </w:tcPr>
          <w:p w14:paraId="02F70BE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6488F7CE">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3C1665D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452C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1E22B7D3">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7720942E">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c>
          <w:tcPr>
            <w:tcW w:w="842" w:type="dxa"/>
            <w:gridSpan w:val="2"/>
            <w:vMerge w:val="continue"/>
            <w:vAlign w:val="center"/>
          </w:tcPr>
          <w:p w14:paraId="138BA061">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p>
        </w:tc>
        <w:tc>
          <w:tcPr>
            <w:tcW w:w="1590" w:type="dxa"/>
            <w:gridSpan w:val="2"/>
            <w:vAlign w:val="center"/>
          </w:tcPr>
          <w:p w14:paraId="069C31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 w:eastAsia="zh-CN"/>
              </w:rPr>
              <w:t>返乡创业重点县</w:t>
            </w:r>
          </w:p>
        </w:tc>
        <w:tc>
          <w:tcPr>
            <w:tcW w:w="996" w:type="dxa"/>
            <w:vAlign w:val="center"/>
          </w:tcPr>
          <w:p w14:paraId="398F98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10</w:t>
            </w:r>
            <w:r>
              <w:rPr>
                <w:rFonts w:hint="default" w:ascii="Times New Roman" w:hAnsi="Times New Roman" w:eastAsia="仿宋_GB2312" w:cs="Times New Roman"/>
                <w:color w:val="000000"/>
                <w:sz w:val="21"/>
                <w:szCs w:val="21"/>
                <w:highlight w:val="none"/>
              </w:rPr>
              <w:t>个</w:t>
            </w:r>
          </w:p>
        </w:tc>
        <w:tc>
          <w:tcPr>
            <w:tcW w:w="1176" w:type="dxa"/>
            <w:vAlign w:val="center"/>
          </w:tcPr>
          <w:p w14:paraId="0E1D49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10</w:t>
            </w:r>
            <w:r>
              <w:rPr>
                <w:rFonts w:hint="default" w:ascii="Times New Roman" w:hAnsi="Times New Roman" w:eastAsia="仿宋_GB2312" w:cs="Times New Roman"/>
                <w:color w:val="000000"/>
                <w:sz w:val="21"/>
                <w:szCs w:val="21"/>
                <w:highlight w:val="none"/>
              </w:rPr>
              <w:t>个</w:t>
            </w:r>
          </w:p>
        </w:tc>
        <w:tc>
          <w:tcPr>
            <w:tcW w:w="746" w:type="dxa"/>
            <w:vAlign w:val="center"/>
          </w:tcPr>
          <w:p w14:paraId="7C2835A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589DC3B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1DBF628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64B1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328AAD9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44748C0E">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c>
          <w:tcPr>
            <w:tcW w:w="842" w:type="dxa"/>
            <w:gridSpan w:val="2"/>
            <w:vMerge w:val="continue"/>
            <w:vAlign w:val="center"/>
          </w:tcPr>
          <w:p w14:paraId="203B68F1">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p>
        </w:tc>
        <w:tc>
          <w:tcPr>
            <w:tcW w:w="1590" w:type="dxa"/>
            <w:gridSpan w:val="2"/>
            <w:vAlign w:val="center"/>
          </w:tcPr>
          <w:p w14:paraId="337949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lang w:eastAsia="zh-CN"/>
              </w:rPr>
            </w:pPr>
            <w:r>
              <w:rPr>
                <w:rFonts w:hint="default" w:ascii="Times New Roman" w:hAnsi="Times New Roman" w:eastAsia="仿宋_GB2312" w:cs="Times New Roman"/>
                <w:color w:val="000000"/>
                <w:sz w:val="21"/>
                <w:szCs w:val="21"/>
                <w:highlight w:val="none"/>
              </w:rPr>
              <w:t>新建高标准农田</w:t>
            </w:r>
          </w:p>
        </w:tc>
        <w:tc>
          <w:tcPr>
            <w:tcW w:w="996" w:type="dxa"/>
            <w:vAlign w:val="center"/>
          </w:tcPr>
          <w:p w14:paraId="0B3A90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lang w:eastAsia="zh-CN"/>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
              </w:rPr>
              <w:t>120</w:t>
            </w:r>
            <w:r>
              <w:rPr>
                <w:rFonts w:hint="default" w:ascii="Times New Roman" w:hAnsi="Times New Roman" w:eastAsia="仿宋_GB2312" w:cs="Times New Roman"/>
                <w:color w:val="000000"/>
                <w:sz w:val="21"/>
                <w:szCs w:val="21"/>
                <w:highlight w:val="none"/>
              </w:rPr>
              <w:t>万亩</w:t>
            </w:r>
          </w:p>
        </w:tc>
        <w:tc>
          <w:tcPr>
            <w:tcW w:w="1176" w:type="dxa"/>
            <w:vAlign w:val="center"/>
          </w:tcPr>
          <w:p w14:paraId="120DF8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202.91</w:t>
            </w:r>
            <w:r>
              <w:rPr>
                <w:rFonts w:hint="default" w:ascii="Times New Roman" w:hAnsi="Times New Roman" w:eastAsia="仿宋_GB2312" w:cs="Times New Roman"/>
                <w:color w:val="000000"/>
                <w:sz w:val="21"/>
                <w:szCs w:val="21"/>
                <w:highlight w:val="none"/>
              </w:rPr>
              <w:t>万亩</w:t>
            </w:r>
          </w:p>
        </w:tc>
        <w:tc>
          <w:tcPr>
            <w:tcW w:w="746" w:type="dxa"/>
            <w:vAlign w:val="center"/>
          </w:tcPr>
          <w:p w14:paraId="0DA9D2A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1B30931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6FAF06B1">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2165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733B9A48">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191E7BCD">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c>
          <w:tcPr>
            <w:tcW w:w="842" w:type="dxa"/>
            <w:gridSpan w:val="2"/>
            <w:vMerge w:val="continue"/>
            <w:vAlign w:val="center"/>
          </w:tcPr>
          <w:p w14:paraId="3EFA734A">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p>
        </w:tc>
        <w:tc>
          <w:tcPr>
            <w:tcW w:w="1590" w:type="dxa"/>
            <w:gridSpan w:val="2"/>
            <w:vAlign w:val="center"/>
          </w:tcPr>
          <w:p w14:paraId="13F063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改造提升高标准农田</w:t>
            </w:r>
          </w:p>
        </w:tc>
        <w:tc>
          <w:tcPr>
            <w:tcW w:w="996" w:type="dxa"/>
            <w:vAlign w:val="center"/>
          </w:tcPr>
          <w:p w14:paraId="348C4B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≥180</w:t>
            </w:r>
            <w:r>
              <w:rPr>
                <w:rFonts w:hint="default" w:ascii="Times New Roman" w:hAnsi="Times New Roman" w:eastAsia="仿宋_GB2312" w:cs="Times New Roman"/>
                <w:color w:val="000000"/>
                <w:sz w:val="21"/>
                <w:szCs w:val="21"/>
                <w:highlight w:val="none"/>
              </w:rPr>
              <w:t>万亩</w:t>
            </w:r>
          </w:p>
        </w:tc>
        <w:tc>
          <w:tcPr>
            <w:tcW w:w="1176" w:type="dxa"/>
            <w:vAlign w:val="center"/>
          </w:tcPr>
          <w:p w14:paraId="2D4E7E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183.36</w:t>
            </w:r>
            <w:r>
              <w:rPr>
                <w:rFonts w:hint="default" w:ascii="Times New Roman" w:hAnsi="Times New Roman" w:eastAsia="仿宋_GB2312" w:cs="Times New Roman"/>
                <w:color w:val="000000"/>
                <w:sz w:val="21"/>
                <w:szCs w:val="21"/>
                <w:highlight w:val="none"/>
              </w:rPr>
              <w:t>万亩</w:t>
            </w:r>
          </w:p>
        </w:tc>
        <w:tc>
          <w:tcPr>
            <w:tcW w:w="746" w:type="dxa"/>
            <w:vAlign w:val="center"/>
          </w:tcPr>
          <w:p w14:paraId="0521820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1A4AFD5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3F2F3685">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0BED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74D0E97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1ABC79F0">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c>
          <w:tcPr>
            <w:tcW w:w="842" w:type="dxa"/>
            <w:gridSpan w:val="2"/>
            <w:vMerge w:val="continue"/>
            <w:vAlign w:val="center"/>
          </w:tcPr>
          <w:p w14:paraId="40799CCB">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p>
        </w:tc>
        <w:tc>
          <w:tcPr>
            <w:tcW w:w="1590" w:type="dxa"/>
            <w:gridSpan w:val="2"/>
            <w:vAlign w:val="center"/>
          </w:tcPr>
          <w:p w14:paraId="2BF1CB31">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农机购置补贴机具数</w:t>
            </w:r>
          </w:p>
        </w:tc>
        <w:tc>
          <w:tcPr>
            <w:tcW w:w="996" w:type="dxa"/>
            <w:vAlign w:val="center"/>
          </w:tcPr>
          <w:p w14:paraId="2EE3F0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18万</w:t>
            </w:r>
            <w:r>
              <w:rPr>
                <w:rFonts w:hint="default" w:ascii="Times New Roman" w:hAnsi="Times New Roman" w:eastAsia="仿宋_GB2312" w:cs="Times New Roman"/>
                <w:color w:val="000000"/>
                <w:sz w:val="21"/>
                <w:szCs w:val="21"/>
                <w:highlight w:val="none"/>
              </w:rPr>
              <w:t>台、套</w:t>
            </w:r>
          </w:p>
        </w:tc>
        <w:tc>
          <w:tcPr>
            <w:tcW w:w="1176" w:type="dxa"/>
            <w:vAlign w:val="center"/>
          </w:tcPr>
          <w:p w14:paraId="14D0AF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25.7万</w:t>
            </w:r>
            <w:r>
              <w:rPr>
                <w:rFonts w:hint="default" w:ascii="Times New Roman" w:hAnsi="Times New Roman" w:eastAsia="仿宋_GB2312" w:cs="Times New Roman"/>
                <w:color w:val="000000"/>
                <w:sz w:val="21"/>
                <w:szCs w:val="21"/>
                <w:highlight w:val="none"/>
              </w:rPr>
              <w:t>台、套</w:t>
            </w:r>
          </w:p>
        </w:tc>
        <w:tc>
          <w:tcPr>
            <w:tcW w:w="746" w:type="dxa"/>
            <w:vAlign w:val="center"/>
          </w:tcPr>
          <w:p w14:paraId="2674056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7492B09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231F9AA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配套中央资金完成</w:t>
            </w:r>
          </w:p>
        </w:tc>
      </w:tr>
      <w:tr w14:paraId="0B9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1361B3FA">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54C6833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39E8CF33">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20E32334">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开展农产品质量安全监督抽查批次</w:t>
            </w:r>
          </w:p>
        </w:tc>
        <w:tc>
          <w:tcPr>
            <w:tcW w:w="996" w:type="dxa"/>
            <w:vAlign w:val="center"/>
          </w:tcPr>
          <w:p w14:paraId="1FFED81E">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≥6000批次</w:t>
            </w:r>
          </w:p>
        </w:tc>
        <w:tc>
          <w:tcPr>
            <w:tcW w:w="1176" w:type="dxa"/>
            <w:vAlign w:val="center"/>
          </w:tcPr>
          <w:p w14:paraId="299E4FF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6004</w:t>
            </w:r>
            <w:r>
              <w:rPr>
                <w:rFonts w:hint="default" w:ascii="Times New Roman" w:hAnsi="Times New Roman" w:eastAsia="仿宋_GB2312" w:cs="Times New Roman"/>
                <w:sz w:val="21"/>
                <w:szCs w:val="21"/>
                <w:highlight w:val="none"/>
              </w:rPr>
              <w:t>批次</w:t>
            </w:r>
          </w:p>
        </w:tc>
        <w:tc>
          <w:tcPr>
            <w:tcW w:w="746" w:type="dxa"/>
            <w:vAlign w:val="center"/>
          </w:tcPr>
          <w:p w14:paraId="460FA735">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37BB5ED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574EB35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5CD1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24218A7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7658FC4E">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7E923CC8">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380D0CC5">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种业安全监管专项检查覆盖率</w:t>
            </w:r>
          </w:p>
        </w:tc>
        <w:tc>
          <w:tcPr>
            <w:tcW w:w="996" w:type="dxa"/>
            <w:vAlign w:val="center"/>
          </w:tcPr>
          <w:p w14:paraId="5B543AF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≥90%</w:t>
            </w:r>
          </w:p>
        </w:tc>
        <w:tc>
          <w:tcPr>
            <w:tcW w:w="1176" w:type="dxa"/>
            <w:vAlign w:val="center"/>
          </w:tcPr>
          <w:p w14:paraId="58AF907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90%</w:t>
            </w:r>
          </w:p>
        </w:tc>
        <w:tc>
          <w:tcPr>
            <w:tcW w:w="746" w:type="dxa"/>
            <w:vAlign w:val="center"/>
          </w:tcPr>
          <w:p w14:paraId="6EFF97E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5330C75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4688521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4AAF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D436DAA">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5E3BC70E">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46A9E299">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167A29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报废老旧农机具</w:t>
            </w:r>
          </w:p>
        </w:tc>
        <w:tc>
          <w:tcPr>
            <w:tcW w:w="996" w:type="dxa"/>
            <w:vAlign w:val="center"/>
          </w:tcPr>
          <w:p w14:paraId="46AD3D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1万</w:t>
            </w:r>
            <w:r>
              <w:rPr>
                <w:rFonts w:hint="default" w:ascii="Times New Roman" w:hAnsi="Times New Roman" w:eastAsia="仿宋_GB2312" w:cs="Times New Roman"/>
                <w:color w:val="000000"/>
                <w:sz w:val="21"/>
                <w:szCs w:val="21"/>
                <w:highlight w:val="none"/>
              </w:rPr>
              <w:t>台、套</w:t>
            </w:r>
          </w:p>
        </w:tc>
        <w:tc>
          <w:tcPr>
            <w:tcW w:w="1176" w:type="dxa"/>
            <w:vAlign w:val="center"/>
          </w:tcPr>
          <w:p w14:paraId="64A8AE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4万</w:t>
            </w:r>
            <w:r>
              <w:rPr>
                <w:rFonts w:hint="default" w:ascii="Times New Roman" w:hAnsi="Times New Roman" w:eastAsia="仿宋_GB2312" w:cs="Times New Roman"/>
                <w:color w:val="000000"/>
                <w:sz w:val="21"/>
                <w:szCs w:val="21"/>
                <w:highlight w:val="none"/>
              </w:rPr>
              <w:t>台、套</w:t>
            </w:r>
          </w:p>
        </w:tc>
        <w:tc>
          <w:tcPr>
            <w:tcW w:w="746" w:type="dxa"/>
            <w:vAlign w:val="center"/>
          </w:tcPr>
          <w:p w14:paraId="6ABF1E4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5C093809">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7E6C92A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配套中央资金完成</w:t>
            </w:r>
          </w:p>
        </w:tc>
      </w:tr>
      <w:tr w14:paraId="49BF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27EA1463">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0DEC71B4">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549C6317">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5A1D467E">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农产品展示展销等宣传</w:t>
            </w:r>
          </w:p>
        </w:tc>
        <w:tc>
          <w:tcPr>
            <w:tcW w:w="996" w:type="dxa"/>
            <w:vAlign w:val="center"/>
          </w:tcPr>
          <w:p w14:paraId="06A1F441">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5次</w:t>
            </w:r>
          </w:p>
        </w:tc>
        <w:tc>
          <w:tcPr>
            <w:tcW w:w="1176" w:type="dxa"/>
            <w:vAlign w:val="center"/>
          </w:tcPr>
          <w:p w14:paraId="49466D7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8</w:t>
            </w:r>
            <w:r>
              <w:rPr>
                <w:rFonts w:hint="default" w:ascii="Times New Roman" w:hAnsi="Times New Roman" w:eastAsia="仿宋_GB2312" w:cs="Times New Roman"/>
                <w:sz w:val="21"/>
                <w:szCs w:val="21"/>
                <w:highlight w:val="none"/>
              </w:rPr>
              <w:t>次</w:t>
            </w:r>
          </w:p>
        </w:tc>
        <w:tc>
          <w:tcPr>
            <w:tcW w:w="746" w:type="dxa"/>
            <w:vAlign w:val="center"/>
          </w:tcPr>
          <w:p w14:paraId="11ADBA0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334C7F4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041E981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415F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575E6F3A">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3B021A4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5066AC87">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12610E5E">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农业执法能力提升培训课时</w:t>
            </w:r>
          </w:p>
        </w:tc>
        <w:tc>
          <w:tcPr>
            <w:tcW w:w="996" w:type="dxa"/>
            <w:vAlign w:val="center"/>
          </w:tcPr>
          <w:p w14:paraId="278D513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60课时/人</w:t>
            </w:r>
          </w:p>
        </w:tc>
        <w:tc>
          <w:tcPr>
            <w:tcW w:w="1176" w:type="dxa"/>
            <w:vAlign w:val="center"/>
          </w:tcPr>
          <w:p w14:paraId="169FB5FE">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60课时/人</w:t>
            </w:r>
          </w:p>
        </w:tc>
        <w:tc>
          <w:tcPr>
            <w:tcW w:w="746" w:type="dxa"/>
            <w:vAlign w:val="center"/>
          </w:tcPr>
          <w:p w14:paraId="5D9594E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28E4BD5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7B89439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3385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3BFB8B1F">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4137EEF7">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117CCAD2">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45FEB4AF">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春节慰问全国、省部级农业劳模人次</w:t>
            </w:r>
          </w:p>
        </w:tc>
        <w:tc>
          <w:tcPr>
            <w:tcW w:w="996" w:type="dxa"/>
            <w:vAlign w:val="center"/>
          </w:tcPr>
          <w:p w14:paraId="1F2A27B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850人左右（以当年上报人数为准）</w:t>
            </w:r>
          </w:p>
        </w:tc>
        <w:tc>
          <w:tcPr>
            <w:tcW w:w="1176" w:type="dxa"/>
            <w:vAlign w:val="center"/>
          </w:tcPr>
          <w:p w14:paraId="3F062B79">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815人</w:t>
            </w:r>
          </w:p>
        </w:tc>
        <w:tc>
          <w:tcPr>
            <w:tcW w:w="746" w:type="dxa"/>
            <w:vAlign w:val="center"/>
          </w:tcPr>
          <w:p w14:paraId="5ED9E61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23E9E07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2121AD6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根据当年实际人数</w:t>
            </w:r>
          </w:p>
        </w:tc>
      </w:tr>
      <w:tr w14:paraId="173B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6B0F555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64447D01">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53748208">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25E87CBC">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发放全国、省部级农业劳模荣誉津贴人次</w:t>
            </w:r>
          </w:p>
        </w:tc>
        <w:tc>
          <w:tcPr>
            <w:tcW w:w="996" w:type="dxa"/>
            <w:vAlign w:val="center"/>
          </w:tcPr>
          <w:p w14:paraId="1759D90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550人左右（以当年上报人数为准）</w:t>
            </w:r>
          </w:p>
        </w:tc>
        <w:tc>
          <w:tcPr>
            <w:tcW w:w="1176" w:type="dxa"/>
            <w:vAlign w:val="center"/>
          </w:tcPr>
          <w:p w14:paraId="541D262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500人</w:t>
            </w:r>
          </w:p>
        </w:tc>
        <w:tc>
          <w:tcPr>
            <w:tcW w:w="746" w:type="dxa"/>
            <w:vAlign w:val="center"/>
          </w:tcPr>
          <w:p w14:paraId="7243FBE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4FED88E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01D8ED41">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根据当年实际人数</w:t>
            </w:r>
          </w:p>
        </w:tc>
      </w:tr>
      <w:tr w14:paraId="15F7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7B61A2E8">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6F67088F">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55F0DAF3">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6D7564BC">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发放全国、省部级农业劳模困难补贴人次</w:t>
            </w:r>
          </w:p>
        </w:tc>
        <w:tc>
          <w:tcPr>
            <w:tcW w:w="996" w:type="dxa"/>
            <w:vAlign w:val="center"/>
          </w:tcPr>
          <w:p w14:paraId="5496716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300人左右（以当年上报人数为准）</w:t>
            </w:r>
          </w:p>
        </w:tc>
        <w:tc>
          <w:tcPr>
            <w:tcW w:w="1176" w:type="dxa"/>
            <w:vAlign w:val="center"/>
          </w:tcPr>
          <w:p w14:paraId="3CA7EC6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315人</w:t>
            </w:r>
          </w:p>
        </w:tc>
        <w:tc>
          <w:tcPr>
            <w:tcW w:w="746" w:type="dxa"/>
            <w:vAlign w:val="center"/>
          </w:tcPr>
          <w:p w14:paraId="719A2A39">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547E026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4066A44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根据当年实际人数</w:t>
            </w:r>
          </w:p>
        </w:tc>
      </w:tr>
      <w:tr w14:paraId="4F78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5004A5CA">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5FAFCE73">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728A2722">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65D6F920">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支持国家农村宅基地制度改革试点县个数</w:t>
            </w:r>
          </w:p>
        </w:tc>
        <w:tc>
          <w:tcPr>
            <w:tcW w:w="996" w:type="dxa"/>
            <w:vAlign w:val="center"/>
          </w:tcPr>
          <w:p w14:paraId="77909E7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rPr>
              <w:t xml:space="preserve"> 个</w:t>
            </w:r>
          </w:p>
        </w:tc>
        <w:tc>
          <w:tcPr>
            <w:tcW w:w="1176" w:type="dxa"/>
            <w:vAlign w:val="center"/>
          </w:tcPr>
          <w:p w14:paraId="24806D6E">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rPr>
              <w:t>个</w:t>
            </w:r>
          </w:p>
        </w:tc>
        <w:tc>
          <w:tcPr>
            <w:tcW w:w="746" w:type="dxa"/>
            <w:vAlign w:val="center"/>
          </w:tcPr>
          <w:p w14:paraId="67A4927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0.5</w:t>
            </w:r>
          </w:p>
        </w:tc>
        <w:tc>
          <w:tcPr>
            <w:tcW w:w="705" w:type="dxa"/>
            <w:gridSpan w:val="2"/>
            <w:vAlign w:val="center"/>
          </w:tcPr>
          <w:p w14:paraId="31AD87E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0</w:t>
            </w:r>
          </w:p>
        </w:tc>
        <w:tc>
          <w:tcPr>
            <w:tcW w:w="1292" w:type="dxa"/>
            <w:gridSpan w:val="2"/>
            <w:vAlign w:val="center"/>
          </w:tcPr>
          <w:p w14:paraId="4FF6B23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auto"/>
                <w:kern w:val="0"/>
                <w:sz w:val="21"/>
                <w:szCs w:val="21"/>
                <w:highlight w:val="none"/>
                <w:lang w:val="en-US" w:eastAsia="zh-CN"/>
              </w:rPr>
              <w:t>国</w:t>
            </w:r>
            <w:r>
              <w:rPr>
                <w:rFonts w:hint="default" w:ascii="Times New Roman" w:hAnsi="Times New Roman" w:eastAsia="仿宋_GB2312" w:cs="Times New Roman"/>
                <w:sz w:val="21"/>
                <w:szCs w:val="21"/>
                <w:highlight w:val="none"/>
                <w:lang w:val="en-US" w:eastAsia="zh-CN"/>
              </w:rPr>
              <w:t>家政策调</w:t>
            </w:r>
            <w:r>
              <w:rPr>
                <w:rFonts w:hint="default" w:ascii="Times New Roman" w:hAnsi="Times New Roman" w:eastAsia="仿宋_GB2312" w:cs="Times New Roman"/>
                <w:color w:val="auto"/>
                <w:kern w:val="0"/>
                <w:sz w:val="21"/>
                <w:szCs w:val="21"/>
                <w:highlight w:val="none"/>
                <w:lang w:val="en-US" w:eastAsia="zh-CN"/>
              </w:rPr>
              <w:t>整</w:t>
            </w:r>
          </w:p>
        </w:tc>
      </w:tr>
      <w:tr w14:paraId="22D7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3C8B0FD5">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4581C294">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restart"/>
            <w:vAlign w:val="center"/>
          </w:tcPr>
          <w:p w14:paraId="0B97F932">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质量</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指标</w:t>
            </w:r>
          </w:p>
        </w:tc>
        <w:tc>
          <w:tcPr>
            <w:tcW w:w="1590" w:type="dxa"/>
            <w:gridSpan w:val="2"/>
            <w:vAlign w:val="center"/>
          </w:tcPr>
          <w:p w14:paraId="55D09C12">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畜禽产品抽检合格率</w:t>
            </w:r>
          </w:p>
        </w:tc>
        <w:tc>
          <w:tcPr>
            <w:tcW w:w="996" w:type="dxa"/>
            <w:vAlign w:val="center"/>
          </w:tcPr>
          <w:p w14:paraId="1518836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≥98%</w:t>
            </w:r>
          </w:p>
        </w:tc>
        <w:tc>
          <w:tcPr>
            <w:tcW w:w="1176" w:type="dxa"/>
            <w:vAlign w:val="center"/>
          </w:tcPr>
          <w:p w14:paraId="7A375A69">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98</w:t>
            </w:r>
            <w:r>
              <w:rPr>
                <w:rFonts w:hint="default" w:ascii="Times New Roman" w:hAnsi="Times New Roman" w:eastAsia="仿宋_GB2312" w:cs="Times New Roman"/>
                <w:sz w:val="21"/>
                <w:szCs w:val="21"/>
                <w:highlight w:val="none"/>
              </w:rPr>
              <w:t>%</w:t>
            </w:r>
          </w:p>
        </w:tc>
        <w:tc>
          <w:tcPr>
            <w:tcW w:w="746" w:type="dxa"/>
            <w:vAlign w:val="center"/>
          </w:tcPr>
          <w:p w14:paraId="26E488D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0841B6E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1FBA19A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1CAD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366E5AAD">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500B8371">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4F2B79E4">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4AF33608">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畜禽免疫抗体合格率</w:t>
            </w:r>
          </w:p>
        </w:tc>
        <w:tc>
          <w:tcPr>
            <w:tcW w:w="996" w:type="dxa"/>
            <w:vAlign w:val="center"/>
          </w:tcPr>
          <w:p w14:paraId="594828A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≥70%</w:t>
            </w:r>
          </w:p>
        </w:tc>
        <w:tc>
          <w:tcPr>
            <w:tcW w:w="1176" w:type="dxa"/>
            <w:vAlign w:val="center"/>
          </w:tcPr>
          <w:p w14:paraId="10BDE13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7</w:t>
            </w:r>
            <w:r>
              <w:rPr>
                <w:rFonts w:hint="default" w:ascii="Times New Roman" w:hAnsi="Times New Roman"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rPr>
              <w:t>%</w:t>
            </w:r>
          </w:p>
        </w:tc>
        <w:tc>
          <w:tcPr>
            <w:tcW w:w="746" w:type="dxa"/>
            <w:vAlign w:val="center"/>
          </w:tcPr>
          <w:p w14:paraId="4B9FA61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38F81A7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647E0D9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734B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BD2B86F">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7D0B5646">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010EA0DD">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41C4F116">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pacing w:val="-10"/>
                <w:w w:val="95"/>
                <w:sz w:val="21"/>
                <w:szCs w:val="21"/>
                <w:highlight w:val="none"/>
              </w:rPr>
              <w:t>农产品加工产值与农业产值比达到</w:t>
            </w:r>
          </w:p>
        </w:tc>
        <w:tc>
          <w:tcPr>
            <w:tcW w:w="996" w:type="dxa"/>
            <w:vAlign w:val="center"/>
          </w:tcPr>
          <w:p w14:paraId="7058B329">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≥2.6:1</w:t>
            </w:r>
          </w:p>
        </w:tc>
        <w:tc>
          <w:tcPr>
            <w:tcW w:w="1176" w:type="dxa"/>
            <w:vAlign w:val="center"/>
          </w:tcPr>
          <w:p w14:paraId="16897A7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2.6:1</w:t>
            </w:r>
          </w:p>
        </w:tc>
        <w:tc>
          <w:tcPr>
            <w:tcW w:w="746" w:type="dxa"/>
            <w:vAlign w:val="center"/>
          </w:tcPr>
          <w:p w14:paraId="7839895E">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62E3158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0228C10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5496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16DE1118">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167AD236">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175520B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57AA1B8A">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农业主推技术到位率</w:t>
            </w:r>
          </w:p>
        </w:tc>
        <w:tc>
          <w:tcPr>
            <w:tcW w:w="996" w:type="dxa"/>
            <w:vAlign w:val="center"/>
          </w:tcPr>
          <w:p w14:paraId="5E4A207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≥95%</w:t>
            </w:r>
          </w:p>
        </w:tc>
        <w:tc>
          <w:tcPr>
            <w:tcW w:w="1176" w:type="dxa"/>
            <w:vAlign w:val="center"/>
          </w:tcPr>
          <w:p w14:paraId="78689AF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95%</w:t>
            </w:r>
          </w:p>
        </w:tc>
        <w:tc>
          <w:tcPr>
            <w:tcW w:w="746" w:type="dxa"/>
            <w:vAlign w:val="center"/>
          </w:tcPr>
          <w:p w14:paraId="1791DBA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75DC786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4FC32A2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619F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5678C34D">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042A12B9">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632DE1AF">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6AF7F2D1">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农作物耕种收综合机械化率</w:t>
            </w:r>
          </w:p>
        </w:tc>
        <w:tc>
          <w:tcPr>
            <w:tcW w:w="996" w:type="dxa"/>
            <w:vAlign w:val="center"/>
          </w:tcPr>
          <w:p w14:paraId="41555EA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≥55%</w:t>
            </w:r>
          </w:p>
        </w:tc>
        <w:tc>
          <w:tcPr>
            <w:tcW w:w="1176" w:type="dxa"/>
            <w:vAlign w:val="center"/>
          </w:tcPr>
          <w:p w14:paraId="5C443E6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w:t>
            </w:r>
            <w:r>
              <w:rPr>
                <w:rFonts w:hint="default" w:ascii="Times New Roman" w:hAnsi="Times New Roman"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rPr>
              <w:t>%</w:t>
            </w:r>
          </w:p>
        </w:tc>
        <w:tc>
          <w:tcPr>
            <w:tcW w:w="746" w:type="dxa"/>
            <w:vAlign w:val="center"/>
          </w:tcPr>
          <w:p w14:paraId="0C63412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0873A4C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24666865">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0862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4BC10AAA">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2C79F0E2">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512A2D2D">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5D567D9D">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pacing w:val="-9"/>
                <w:w w:val="95"/>
                <w:sz w:val="21"/>
                <w:szCs w:val="21"/>
                <w:highlight w:val="none"/>
              </w:rPr>
              <w:t>发生重大转基因违法案件、重大农业污染事件、重大种子事故数量</w:t>
            </w:r>
          </w:p>
        </w:tc>
        <w:tc>
          <w:tcPr>
            <w:tcW w:w="996" w:type="dxa"/>
            <w:vAlign w:val="center"/>
          </w:tcPr>
          <w:p w14:paraId="4AD73C8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0次</w:t>
            </w:r>
          </w:p>
        </w:tc>
        <w:tc>
          <w:tcPr>
            <w:tcW w:w="1176" w:type="dxa"/>
            <w:vAlign w:val="center"/>
          </w:tcPr>
          <w:p w14:paraId="338E7C8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0次</w:t>
            </w:r>
          </w:p>
        </w:tc>
        <w:tc>
          <w:tcPr>
            <w:tcW w:w="746" w:type="dxa"/>
            <w:vAlign w:val="center"/>
          </w:tcPr>
          <w:p w14:paraId="612F8515">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06433E1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680D594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1D08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5A074E6E">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26929D12">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649F7E34">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14593617">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农业种质资源保护覆盖率</w:t>
            </w:r>
          </w:p>
        </w:tc>
        <w:tc>
          <w:tcPr>
            <w:tcW w:w="996" w:type="dxa"/>
            <w:vAlign w:val="center"/>
          </w:tcPr>
          <w:p w14:paraId="1407717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w:t>
            </w:r>
          </w:p>
        </w:tc>
        <w:tc>
          <w:tcPr>
            <w:tcW w:w="1176" w:type="dxa"/>
            <w:vAlign w:val="center"/>
          </w:tcPr>
          <w:p w14:paraId="7485967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w:t>
            </w:r>
          </w:p>
        </w:tc>
        <w:tc>
          <w:tcPr>
            <w:tcW w:w="746" w:type="dxa"/>
            <w:vAlign w:val="center"/>
          </w:tcPr>
          <w:p w14:paraId="1014220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4E600E1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068ADC9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1164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1B1D67B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241720F7">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5A15891A">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1DB54FDE">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受污染耕地安全利用率</w:t>
            </w:r>
          </w:p>
        </w:tc>
        <w:tc>
          <w:tcPr>
            <w:tcW w:w="996" w:type="dxa"/>
            <w:vAlign w:val="center"/>
          </w:tcPr>
          <w:p w14:paraId="3D34EFB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≥91%</w:t>
            </w:r>
          </w:p>
        </w:tc>
        <w:tc>
          <w:tcPr>
            <w:tcW w:w="1176" w:type="dxa"/>
            <w:vAlign w:val="center"/>
          </w:tcPr>
          <w:p w14:paraId="0B8B632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92%</w:t>
            </w:r>
          </w:p>
        </w:tc>
        <w:tc>
          <w:tcPr>
            <w:tcW w:w="746" w:type="dxa"/>
            <w:vAlign w:val="center"/>
          </w:tcPr>
          <w:p w14:paraId="2C2429C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19CD915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7447C88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414C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15011298">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126C8CC9">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207367AF">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5D0A9636">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农产品质量安全抽检合格率</w:t>
            </w:r>
          </w:p>
        </w:tc>
        <w:tc>
          <w:tcPr>
            <w:tcW w:w="996" w:type="dxa"/>
            <w:vAlign w:val="center"/>
          </w:tcPr>
          <w:p w14:paraId="5BD7F46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≥98%</w:t>
            </w:r>
          </w:p>
        </w:tc>
        <w:tc>
          <w:tcPr>
            <w:tcW w:w="1176" w:type="dxa"/>
            <w:vAlign w:val="center"/>
          </w:tcPr>
          <w:p w14:paraId="507929B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98</w:t>
            </w:r>
            <w:r>
              <w:rPr>
                <w:rFonts w:hint="default" w:ascii="Times New Roman" w:hAnsi="Times New Roman" w:eastAsia="仿宋_GB2312" w:cs="Times New Roman"/>
                <w:sz w:val="21"/>
                <w:szCs w:val="21"/>
                <w:highlight w:val="none"/>
                <w:lang w:val="en-US" w:eastAsia="zh-CN"/>
              </w:rPr>
              <w:t>.7</w:t>
            </w:r>
            <w:r>
              <w:rPr>
                <w:rFonts w:hint="default" w:ascii="Times New Roman" w:hAnsi="Times New Roman" w:eastAsia="仿宋_GB2312" w:cs="Times New Roman"/>
                <w:sz w:val="21"/>
                <w:szCs w:val="21"/>
                <w:highlight w:val="none"/>
              </w:rPr>
              <w:t>%</w:t>
            </w:r>
          </w:p>
        </w:tc>
        <w:tc>
          <w:tcPr>
            <w:tcW w:w="746" w:type="dxa"/>
            <w:vAlign w:val="center"/>
          </w:tcPr>
          <w:p w14:paraId="7C6CA95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30DBBBA9">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2B60E6C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6073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5757027">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294ECC95">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274022C9">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7D2F51CE">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执法信息公开</w:t>
            </w:r>
          </w:p>
        </w:tc>
        <w:tc>
          <w:tcPr>
            <w:tcW w:w="996" w:type="dxa"/>
            <w:vAlign w:val="center"/>
          </w:tcPr>
          <w:p w14:paraId="453112E0">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w:t>
            </w:r>
          </w:p>
        </w:tc>
        <w:tc>
          <w:tcPr>
            <w:tcW w:w="1176" w:type="dxa"/>
            <w:vAlign w:val="center"/>
          </w:tcPr>
          <w:p w14:paraId="23C09B0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w:t>
            </w:r>
          </w:p>
        </w:tc>
        <w:tc>
          <w:tcPr>
            <w:tcW w:w="746" w:type="dxa"/>
            <w:vAlign w:val="center"/>
          </w:tcPr>
          <w:p w14:paraId="4C2CA9F1">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560B3EC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0C0E5FD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71DB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1C26C261">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5815C0AF">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4E57DB77">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22E97AA8">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pacing w:val="-10"/>
                <w:w w:val="95"/>
                <w:sz w:val="21"/>
                <w:szCs w:val="21"/>
                <w:highlight w:val="none"/>
              </w:rPr>
              <w:t>农业信息综合统计监测调查准确率</w:t>
            </w:r>
          </w:p>
        </w:tc>
        <w:tc>
          <w:tcPr>
            <w:tcW w:w="996" w:type="dxa"/>
            <w:vAlign w:val="center"/>
          </w:tcPr>
          <w:p w14:paraId="5EB24DA1">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≥95%</w:t>
            </w:r>
          </w:p>
        </w:tc>
        <w:tc>
          <w:tcPr>
            <w:tcW w:w="1176" w:type="dxa"/>
            <w:vAlign w:val="center"/>
          </w:tcPr>
          <w:p w14:paraId="68CA600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w:t>
            </w:r>
            <w:r>
              <w:rPr>
                <w:rFonts w:hint="default" w:ascii="Times New Roman" w:hAnsi="Times New Roman"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rPr>
              <w:t>%</w:t>
            </w:r>
          </w:p>
        </w:tc>
        <w:tc>
          <w:tcPr>
            <w:tcW w:w="746" w:type="dxa"/>
            <w:vAlign w:val="center"/>
          </w:tcPr>
          <w:p w14:paraId="0B89777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353E6A9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5E7830E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557F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34184C22">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6FC00BDE">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3FE38610">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17EC45C6">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大豆玉米带状复合种植关键技术到位率</w:t>
            </w:r>
          </w:p>
        </w:tc>
        <w:tc>
          <w:tcPr>
            <w:tcW w:w="996" w:type="dxa"/>
            <w:vAlign w:val="center"/>
          </w:tcPr>
          <w:p w14:paraId="43B2824C">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w:t>
            </w:r>
          </w:p>
        </w:tc>
        <w:tc>
          <w:tcPr>
            <w:tcW w:w="1176" w:type="dxa"/>
            <w:vAlign w:val="center"/>
          </w:tcPr>
          <w:p w14:paraId="1127ECF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w:t>
            </w:r>
          </w:p>
        </w:tc>
        <w:tc>
          <w:tcPr>
            <w:tcW w:w="746" w:type="dxa"/>
            <w:vAlign w:val="center"/>
          </w:tcPr>
          <w:p w14:paraId="4ECD941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222F197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5AE7645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7074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4648A633">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7994D93C">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5EAE9DE8">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373D3C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农作物秸秆综合利用率</w:t>
            </w:r>
          </w:p>
        </w:tc>
        <w:tc>
          <w:tcPr>
            <w:tcW w:w="996" w:type="dxa"/>
            <w:vAlign w:val="center"/>
          </w:tcPr>
          <w:p w14:paraId="5E31A7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80</w:t>
            </w:r>
            <w:r>
              <w:rPr>
                <w:rFonts w:hint="default" w:ascii="Times New Roman" w:hAnsi="Times New Roman" w:eastAsia="仿宋_GB2312" w:cs="Times New Roman"/>
                <w:color w:val="000000"/>
                <w:sz w:val="21"/>
                <w:szCs w:val="21"/>
                <w:highlight w:val="none"/>
              </w:rPr>
              <w:t>%</w:t>
            </w:r>
          </w:p>
        </w:tc>
        <w:tc>
          <w:tcPr>
            <w:tcW w:w="1176" w:type="dxa"/>
            <w:vAlign w:val="center"/>
          </w:tcPr>
          <w:p w14:paraId="6C5A52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93%</w:t>
            </w:r>
          </w:p>
        </w:tc>
        <w:tc>
          <w:tcPr>
            <w:tcW w:w="746" w:type="dxa"/>
            <w:vAlign w:val="center"/>
          </w:tcPr>
          <w:p w14:paraId="15DFA29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320A14F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1B58C0D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0239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4F00805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3CF17B31">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restart"/>
            <w:vAlign w:val="center"/>
          </w:tcPr>
          <w:p w14:paraId="36D44942">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时效</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指标</w:t>
            </w:r>
          </w:p>
        </w:tc>
        <w:tc>
          <w:tcPr>
            <w:tcW w:w="1590" w:type="dxa"/>
            <w:gridSpan w:val="2"/>
            <w:vAlign w:val="center"/>
          </w:tcPr>
          <w:p w14:paraId="290AC0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lang w:eastAsia="zh-CN"/>
              </w:rPr>
            </w:pPr>
            <w:r>
              <w:rPr>
                <w:rFonts w:hint="default" w:ascii="Times New Roman" w:hAnsi="Times New Roman" w:eastAsia="仿宋_GB2312" w:cs="Times New Roman"/>
                <w:color w:val="000000"/>
                <w:sz w:val="21"/>
                <w:szCs w:val="21"/>
                <w:highlight w:val="none"/>
                <w:lang w:eastAsia="zh-CN"/>
              </w:rPr>
              <w:t>资金拨付时限</w:t>
            </w:r>
          </w:p>
        </w:tc>
        <w:tc>
          <w:tcPr>
            <w:tcW w:w="996" w:type="dxa"/>
            <w:vAlign w:val="center"/>
          </w:tcPr>
          <w:p w14:paraId="465FC6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pacing w:val="-9"/>
                <w:w w:val="95"/>
                <w:sz w:val="21"/>
                <w:szCs w:val="21"/>
                <w:highlight w:val="none"/>
                <w:lang w:val="en-US" w:eastAsia="zh-CN"/>
              </w:rPr>
              <w:t>2025年9月30日前</w:t>
            </w:r>
          </w:p>
        </w:tc>
        <w:tc>
          <w:tcPr>
            <w:tcW w:w="1176" w:type="dxa"/>
            <w:vAlign w:val="center"/>
          </w:tcPr>
          <w:p w14:paraId="5F4702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2025年8月30日前</w:t>
            </w:r>
          </w:p>
        </w:tc>
        <w:tc>
          <w:tcPr>
            <w:tcW w:w="746" w:type="dxa"/>
            <w:vAlign w:val="center"/>
          </w:tcPr>
          <w:p w14:paraId="10A40629">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6C34593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2</w:t>
            </w:r>
          </w:p>
        </w:tc>
        <w:tc>
          <w:tcPr>
            <w:tcW w:w="1292" w:type="dxa"/>
            <w:gridSpan w:val="2"/>
            <w:vAlign w:val="center"/>
          </w:tcPr>
          <w:p w14:paraId="652FDAD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05A4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67B58B10">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07EC5BD8">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3FBFDBF4">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749D92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eastAsia="zh-CN"/>
              </w:rPr>
              <w:t>资金支出时间</w:t>
            </w:r>
          </w:p>
        </w:tc>
        <w:tc>
          <w:tcPr>
            <w:tcW w:w="996" w:type="dxa"/>
            <w:vAlign w:val="center"/>
          </w:tcPr>
          <w:p w14:paraId="3EA32A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202</w:t>
            </w:r>
            <w:r>
              <w:rPr>
                <w:rFonts w:hint="default" w:ascii="Times New Roman" w:hAnsi="Times New Roman" w:eastAsia="仿宋_GB2312" w:cs="Times New Roman"/>
                <w:color w:val="000000"/>
                <w:sz w:val="21"/>
                <w:szCs w:val="21"/>
                <w:highlight w:val="none"/>
                <w:lang w:val="en"/>
              </w:rPr>
              <w:t>5</w:t>
            </w:r>
            <w:r>
              <w:rPr>
                <w:rFonts w:hint="default" w:ascii="Times New Roman" w:hAnsi="Times New Roman" w:eastAsia="仿宋_GB2312" w:cs="Times New Roman"/>
                <w:color w:val="000000"/>
                <w:sz w:val="21"/>
                <w:szCs w:val="21"/>
                <w:highlight w:val="none"/>
              </w:rPr>
              <w:t>年12月31日前</w:t>
            </w:r>
          </w:p>
        </w:tc>
        <w:tc>
          <w:tcPr>
            <w:tcW w:w="1176" w:type="dxa"/>
            <w:vAlign w:val="center"/>
          </w:tcPr>
          <w:p w14:paraId="456F38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202</w:t>
            </w:r>
            <w:r>
              <w:rPr>
                <w:rFonts w:hint="default" w:ascii="Times New Roman" w:hAnsi="Times New Roman" w:eastAsia="仿宋_GB2312" w:cs="Times New Roman"/>
                <w:color w:val="000000"/>
                <w:sz w:val="21"/>
                <w:szCs w:val="21"/>
                <w:highlight w:val="none"/>
                <w:lang w:val="en"/>
              </w:rPr>
              <w:t>5</w:t>
            </w:r>
            <w:r>
              <w:rPr>
                <w:rFonts w:hint="default" w:ascii="Times New Roman" w:hAnsi="Times New Roman" w:eastAsia="仿宋_GB2312" w:cs="Times New Roman"/>
                <w:color w:val="000000"/>
                <w:sz w:val="21"/>
                <w:szCs w:val="21"/>
                <w:highlight w:val="none"/>
              </w:rPr>
              <w:t>年12月31日前</w:t>
            </w:r>
          </w:p>
        </w:tc>
        <w:tc>
          <w:tcPr>
            <w:tcW w:w="746" w:type="dxa"/>
            <w:vAlign w:val="center"/>
          </w:tcPr>
          <w:p w14:paraId="18C7921A">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 w:val="21"/>
                <w:szCs w:val="21"/>
                <w:highlight w:val="none"/>
              </w:rPr>
              <w:t>2</w:t>
            </w:r>
          </w:p>
        </w:tc>
        <w:tc>
          <w:tcPr>
            <w:tcW w:w="705" w:type="dxa"/>
            <w:gridSpan w:val="2"/>
            <w:vAlign w:val="center"/>
          </w:tcPr>
          <w:p w14:paraId="7A1021E6">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 w:val="21"/>
                <w:szCs w:val="21"/>
                <w:highlight w:val="none"/>
              </w:rPr>
              <w:t>1.5</w:t>
            </w:r>
          </w:p>
        </w:tc>
        <w:tc>
          <w:tcPr>
            <w:tcW w:w="1292" w:type="dxa"/>
            <w:gridSpan w:val="2"/>
            <w:vAlign w:val="center"/>
          </w:tcPr>
          <w:p w14:paraId="57DE8100">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 w:val="21"/>
                <w:szCs w:val="21"/>
                <w:highlight w:val="none"/>
              </w:rPr>
              <w:t>因气候影响，个别项目实施进度滞后</w:t>
            </w:r>
          </w:p>
        </w:tc>
      </w:tr>
      <w:tr w14:paraId="7ED1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717A575E">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1CAC1278">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1F81A8B3">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2BAAB9C7">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农机购置补贴资金年度内资金兑付率</w:t>
            </w:r>
          </w:p>
        </w:tc>
        <w:tc>
          <w:tcPr>
            <w:tcW w:w="996" w:type="dxa"/>
            <w:vAlign w:val="center"/>
          </w:tcPr>
          <w:p w14:paraId="44DB48E0">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≥90%</w:t>
            </w:r>
          </w:p>
        </w:tc>
        <w:tc>
          <w:tcPr>
            <w:tcW w:w="1176" w:type="dxa"/>
            <w:vAlign w:val="center"/>
          </w:tcPr>
          <w:p w14:paraId="0F9A60A1">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95%</w:t>
            </w:r>
          </w:p>
        </w:tc>
        <w:tc>
          <w:tcPr>
            <w:tcW w:w="746" w:type="dxa"/>
            <w:vAlign w:val="center"/>
          </w:tcPr>
          <w:p w14:paraId="77A9A821">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77FD486A">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52F5EFE8">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3DCF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5B209F3E">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7493153A">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restart"/>
            <w:vAlign w:val="center"/>
          </w:tcPr>
          <w:p w14:paraId="60B13FBD">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成本</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指标</w:t>
            </w:r>
          </w:p>
        </w:tc>
        <w:tc>
          <w:tcPr>
            <w:tcW w:w="1590" w:type="dxa"/>
            <w:gridSpan w:val="2"/>
            <w:vAlign w:val="center"/>
          </w:tcPr>
          <w:p w14:paraId="6D351A51">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农机购置补贴资金年度内资金兑付额/农机销售金额</w:t>
            </w:r>
          </w:p>
        </w:tc>
        <w:tc>
          <w:tcPr>
            <w:tcW w:w="996" w:type="dxa"/>
            <w:vAlign w:val="center"/>
          </w:tcPr>
          <w:p w14:paraId="4BDC358A">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w:t>
            </w:r>
          </w:p>
        </w:tc>
        <w:tc>
          <w:tcPr>
            <w:tcW w:w="1176" w:type="dxa"/>
            <w:vAlign w:val="center"/>
          </w:tcPr>
          <w:p w14:paraId="1DDC1513">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w:t>
            </w:r>
          </w:p>
        </w:tc>
        <w:tc>
          <w:tcPr>
            <w:tcW w:w="746" w:type="dxa"/>
            <w:vAlign w:val="center"/>
          </w:tcPr>
          <w:p w14:paraId="5B189BEE">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38E55B9C">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5A203BB1">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5A8C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93C75BF">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4EE41293">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44DC1DED">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7F9BA0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大豆玉米带状复合种植亩均补助</w:t>
            </w:r>
          </w:p>
        </w:tc>
        <w:tc>
          <w:tcPr>
            <w:tcW w:w="996" w:type="dxa"/>
            <w:vAlign w:val="center"/>
          </w:tcPr>
          <w:p w14:paraId="325A59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20</w:t>
            </w:r>
            <w:r>
              <w:rPr>
                <w:rFonts w:hint="default" w:ascii="Times New Roman" w:hAnsi="Times New Roman" w:eastAsia="仿宋_GB2312" w:cs="Times New Roman"/>
                <w:color w:val="000000"/>
                <w:sz w:val="21"/>
                <w:szCs w:val="21"/>
                <w:highlight w:val="none"/>
                <w:lang w:eastAsia="zh-CN"/>
              </w:rPr>
              <w:t>元</w:t>
            </w:r>
            <w:r>
              <w:rPr>
                <w:rFonts w:hint="default" w:ascii="Times New Roman" w:hAnsi="Times New Roman" w:eastAsia="仿宋_GB2312" w:cs="Times New Roman"/>
                <w:color w:val="000000"/>
                <w:sz w:val="21"/>
                <w:szCs w:val="21"/>
                <w:highlight w:val="none"/>
                <w:lang w:val="en-US" w:eastAsia="zh-CN"/>
              </w:rPr>
              <w:t>/亩</w:t>
            </w:r>
          </w:p>
        </w:tc>
        <w:tc>
          <w:tcPr>
            <w:tcW w:w="1176" w:type="dxa"/>
            <w:vAlign w:val="center"/>
          </w:tcPr>
          <w:p w14:paraId="05B269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20</w:t>
            </w:r>
            <w:r>
              <w:rPr>
                <w:rFonts w:hint="default" w:ascii="Times New Roman" w:hAnsi="Times New Roman" w:eastAsia="仿宋_GB2312" w:cs="Times New Roman"/>
                <w:color w:val="000000"/>
                <w:sz w:val="21"/>
                <w:szCs w:val="21"/>
                <w:highlight w:val="none"/>
                <w:lang w:eastAsia="zh-CN"/>
              </w:rPr>
              <w:t>元</w:t>
            </w:r>
            <w:r>
              <w:rPr>
                <w:rFonts w:hint="default" w:ascii="Times New Roman" w:hAnsi="Times New Roman" w:eastAsia="仿宋_GB2312" w:cs="Times New Roman"/>
                <w:color w:val="000000"/>
                <w:sz w:val="21"/>
                <w:szCs w:val="21"/>
                <w:highlight w:val="none"/>
                <w:lang w:val="en-US" w:eastAsia="zh-CN"/>
              </w:rPr>
              <w:t>/亩</w:t>
            </w:r>
          </w:p>
        </w:tc>
        <w:tc>
          <w:tcPr>
            <w:tcW w:w="746" w:type="dxa"/>
            <w:vAlign w:val="center"/>
          </w:tcPr>
          <w:p w14:paraId="4E215B55">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0AF7C782">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3C242308">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4064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8152E9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65A7C23F">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6702C864">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768E4D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 w:eastAsia="zh-CN"/>
              </w:rPr>
              <w:t>支持返乡创业重点县</w:t>
            </w:r>
          </w:p>
        </w:tc>
        <w:tc>
          <w:tcPr>
            <w:tcW w:w="996" w:type="dxa"/>
            <w:vAlign w:val="center"/>
          </w:tcPr>
          <w:p w14:paraId="7F28E0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50万</w:t>
            </w:r>
            <w:r>
              <w:rPr>
                <w:rFonts w:hint="default" w:ascii="Times New Roman" w:hAnsi="Times New Roman" w:eastAsia="仿宋_GB2312" w:cs="Times New Roman"/>
                <w:color w:val="000000"/>
                <w:sz w:val="21"/>
                <w:szCs w:val="21"/>
                <w:highlight w:val="none"/>
                <w:lang w:eastAsia="zh-CN"/>
              </w:rPr>
              <w:t>元</w:t>
            </w:r>
            <w:r>
              <w:rPr>
                <w:rFonts w:hint="default" w:ascii="Times New Roman" w:hAnsi="Times New Roman" w:eastAsia="仿宋_GB2312" w:cs="Times New Roman"/>
                <w:color w:val="000000"/>
                <w:sz w:val="21"/>
                <w:szCs w:val="21"/>
                <w:highlight w:val="none"/>
                <w:lang w:val="en-US" w:eastAsia="zh-CN"/>
              </w:rPr>
              <w:t>/县</w:t>
            </w:r>
          </w:p>
        </w:tc>
        <w:tc>
          <w:tcPr>
            <w:tcW w:w="1176" w:type="dxa"/>
            <w:vAlign w:val="center"/>
          </w:tcPr>
          <w:p w14:paraId="7402A6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50万</w:t>
            </w:r>
            <w:r>
              <w:rPr>
                <w:rFonts w:hint="default" w:ascii="Times New Roman" w:hAnsi="Times New Roman" w:eastAsia="仿宋_GB2312" w:cs="Times New Roman"/>
                <w:color w:val="000000"/>
                <w:sz w:val="21"/>
                <w:szCs w:val="21"/>
                <w:highlight w:val="none"/>
                <w:lang w:eastAsia="zh-CN"/>
              </w:rPr>
              <w:t>元</w:t>
            </w:r>
            <w:r>
              <w:rPr>
                <w:rFonts w:hint="default" w:ascii="Times New Roman" w:hAnsi="Times New Roman" w:eastAsia="仿宋_GB2312" w:cs="Times New Roman"/>
                <w:color w:val="000000"/>
                <w:sz w:val="21"/>
                <w:szCs w:val="21"/>
                <w:highlight w:val="none"/>
                <w:lang w:val="en-US" w:eastAsia="zh-CN"/>
              </w:rPr>
              <w:t>/县</w:t>
            </w:r>
          </w:p>
        </w:tc>
        <w:tc>
          <w:tcPr>
            <w:tcW w:w="746" w:type="dxa"/>
            <w:vAlign w:val="center"/>
          </w:tcPr>
          <w:p w14:paraId="3EAC2728">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1AC39963">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1D39E8B0">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5583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722F6FEC">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30A90E57">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1A6DB296">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6F43EED8">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i w:val="0"/>
                <w:color w:val="000000"/>
                <w:kern w:val="0"/>
                <w:sz w:val="21"/>
                <w:szCs w:val="21"/>
                <w:highlight w:val="none"/>
                <w:u w:val="none"/>
                <w:lang w:val="en-US" w:eastAsia="zh-CN" w:bidi="ar"/>
              </w:rPr>
              <w:t>新建高标准农田亩均补助水平</w:t>
            </w:r>
          </w:p>
        </w:tc>
        <w:tc>
          <w:tcPr>
            <w:tcW w:w="996" w:type="dxa"/>
            <w:vAlign w:val="center"/>
          </w:tcPr>
          <w:p w14:paraId="3408EB66">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color w:val="auto"/>
                <w:kern w:val="0"/>
                <w:sz w:val="21"/>
                <w:szCs w:val="21"/>
                <w:highlight w:val="none"/>
                <w:lang w:val="en" w:eastAsia="zh-CN" w:bidi="ar-SA"/>
              </w:rPr>
            </w:pPr>
            <w:r>
              <w:rPr>
                <w:rFonts w:hint="default" w:ascii="Times New Roman" w:hAnsi="Times New Roman" w:eastAsia="仿宋_GB2312" w:cs="Times New Roman"/>
                <w:i w:val="0"/>
                <w:color w:val="000000"/>
                <w:kern w:val="0"/>
                <w:sz w:val="21"/>
                <w:szCs w:val="21"/>
                <w:highlight w:val="none"/>
                <w:u w:val="none"/>
                <w:lang w:val="en-US" w:eastAsia="zh-CN" w:bidi="ar"/>
              </w:rPr>
              <w:t>≥500元/亩</w:t>
            </w:r>
          </w:p>
        </w:tc>
        <w:tc>
          <w:tcPr>
            <w:tcW w:w="1176" w:type="dxa"/>
            <w:vAlign w:val="center"/>
          </w:tcPr>
          <w:p w14:paraId="6D8BDE1B">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i w:val="0"/>
                <w:color w:val="000000"/>
                <w:kern w:val="0"/>
                <w:sz w:val="21"/>
                <w:szCs w:val="21"/>
                <w:highlight w:val="none"/>
                <w:u w:val="none"/>
                <w:lang w:val="en-US" w:eastAsia="zh-CN" w:bidi="ar"/>
              </w:rPr>
              <w:t>3000元/亩</w:t>
            </w:r>
          </w:p>
        </w:tc>
        <w:tc>
          <w:tcPr>
            <w:tcW w:w="746" w:type="dxa"/>
            <w:vAlign w:val="center"/>
          </w:tcPr>
          <w:p w14:paraId="3E6AB9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1</w:t>
            </w:r>
          </w:p>
        </w:tc>
        <w:tc>
          <w:tcPr>
            <w:tcW w:w="705" w:type="dxa"/>
            <w:gridSpan w:val="2"/>
            <w:vAlign w:val="center"/>
          </w:tcPr>
          <w:p w14:paraId="150F9D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1</w:t>
            </w:r>
          </w:p>
        </w:tc>
        <w:tc>
          <w:tcPr>
            <w:tcW w:w="1292" w:type="dxa"/>
            <w:gridSpan w:val="2"/>
            <w:vAlign w:val="center"/>
          </w:tcPr>
          <w:p w14:paraId="34700595">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color w:val="auto"/>
                <w:sz w:val="21"/>
                <w:szCs w:val="21"/>
                <w:highlight w:val="none"/>
                <w:lang w:val="en-US" w:eastAsia="zh-CN"/>
              </w:rPr>
              <w:t>统筹中央及GZ等资金共同完成</w:t>
            </w:r>
          </w:p>
        </w:tc>
      </w:tr>
      <w:tr w14:paraId="7741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26B404B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1A193717">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084F3AD7">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506AAC83">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color w:val="000000"/>
                <w:sz w:val="21"/>
                <w:szCs w:val="21"/>
                <w:highlight w:val="none"/>
                <w:lang w:eastAsia="zh-CN"/>
              </w:rPr>
            </w:pPr>
            <w:r>
              <w:rPr>
                <w:rFonts w:hint="default" w:ascii="Times New Roman" w:hAnsi="Times New Roman" w:eastAsia="仿宋_GB2312" w:cs="Times New Roman"/>
                <w:i w:val="0"/>
                <w:color w:val="000000"/>
                <w:kern w:val="0"/>
                <w:sz w:val="21"/>
                <w:szCs w:val="21"/>
                <w:highlight w:val="none"/>
                <w:u w:val="none"/>
                <w:lang w:val="en-US" w:eastAsia="zh-CN" w:bidi="ar"/>
              </w:rPr>
              <w:t>改建高标准农田亩均补助水平</w:t>
            </w:r>
          </w:p>
        </w:tc>
        <w:tc>
          <w:tcPr>
            <w:tcW w:w="996" w:type="dxa"/>
            <w:vAlign w:val="center"/>
          </w:tcPr>
          <w:p w14:paraId="35CECC0F">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color w:val="000000"/>
                <w:sz w:val="21"/>
                <w:szCs w:val="21"/>
                <w:highlight w:val="none"/>
                <w:lang w:val="en" w:eastAsia="zh-CN"/>
              </w:rPr>
            </w:pPr>
            <w:r>
              <w:rPr>
                <w:rFonts w:hint="default" w:ascii="Times New Roman" w:hAnsi="Times New Roman" w:eastAsia="仿宋_GB2312" w:cs="Times New Roman"/>
                <w:i w:val="0"/>
                <w:color w:val="000000"/>
                <w:kern w:val="0"/>
                <w:sz w:val="21"/>
                <w:szCs w:val="21"/>
                <w:highlight w:val="none"/>
                <w:u w:val="none"/>
                <w:lang w:val="en-US" w:eastAsia="zh-CN" w:bidi="ar"/>
              </w:rPr>
              <w:t>≥500元/亩</w:t>
            </w:r>
          </w:p>
        </w:tc>
        <w:tc>
          <w:tcPr>
            <w:tcW w:w="1176" w:type="dxa"/>
            <w:vAlign w:val="center"/>
          </w:tcPr>
          <w:p w14:paraId="71BC7D52">
            <w:pPr>
              <w:keepNext w:val="0"/>
              <w:keepLines w:val="0"/>
              <w:pageBreakBefore w:val="0"/>
              <w:widowControl/>
              <w:suppressLineNumbers w:val="0"/>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i w:val="0"/>
                <w:color w:val="000000"/>
                <w:kern w:val="0"/>
                <w:sz w:val="21"/>
                <w:szCs w:val="21"/>
                <w:highlight w:val="none"/>
                <w:u w:val="none"/>
                <w:lang w:val="en-US" w:eastAsia="zh-CN" w:bidi="ar"/>
              </w:rPr>
              <w:t>2500元/亩</w:t>
            </w:r>
          </w:p>
        </w:tc>
        <w:tc>
          <w:tcPr>
            <w:tcW w:w="746" w:type="dxa"/>
            <w:vAlign w:val="center"/>
          </w:tcPr>
          <w:p w14:paraId="520214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1</w:t>
            </w:r>
          </w:p>
        </w:tc>
        <w:tc>
          <w:tcPr>
            <w:tcW w:w="705" w:type="dxa"/>
            <w:gridSpan w:val="2"/>
            <w:vAlign w:val="center"/>
          </w:tcPr>
          <w:p w14:paraId="105201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1</w:t>
            </w:r>
          </w:p>
        </w:tc>
        <w:tc>
          <w:tcPr>
            <w:tcW w:w="1292" w:type="dxa"/>
            <w:gridSpan w:val="2"/>
            <w:vAlign w:val="center"/>
          </w:tcPr>
          <w:p w14:paraId="1880F0B5">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p>
        </w:tc>
      </w:tr>
      <w:tr w14:paraId="46E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B528FB7">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3841AFB5">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4373C51C">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11D395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培训费用标准</w:t>
            </w:r>
          </w:p>
        </w:tc>
        <w:tc>
          <w:tcPr>
            <w:tcW w:w="996" w:type="dxa"/>
            <w:vAlign w:val="center"/>
          </w:tcPr>
          <w:p w14:paraId="339A07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 w:eastAsia="zh-CN"/>
              </w:rPr>
              <w:t>≤</w:t>
            </w:r>
            <w:r>
              <w:rPr>
                <w:rFonts w:hint="default" w:ascii="Times New Roman" w:hAnsi="Times New Roman" w:eastAsia="仿宋_GB2312" w:cs="Times New Roman"/>
                <w:color w:val="000000"/>
                <w:sz w:val="21"/>
                <w:szCs w:val="21"/>
                <w:highlight w:val="none"/>
                <w:lang w:val="en-US" w:eastAsia="zh-CN"/>
              </w:rPr>
              <w:t>440元/人</w:t>
            </w:r>
          </w:p>
        </w:tc>
        <w:tc>
          <w:tcPr>
            <w:tcW w:w="1176" w:type="dxa"/>
            <w:vAlign w:val="center"/>
          </w:tcPr>
          <w:p w14:paraId="4BADAE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440元/人</w:t>
            </w:r>
          </w:p>
        </w:tc>
        <w:tc>
          <w:tcPr>
            <w:tcW w:w="746" w:type="dxa"/>
            <w:vAlign w:val="center"/>
          </w:tcPr>
          <w:p w14:paraId="121F25D4">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7EBB3E90">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42B6D0A3">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p>
        </w:tc>
      </w:tr>
      <w:tr w14:paraId="31A1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FA9D720">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2613DE2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21364415">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5D16AE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困难补贴标准</w:t>
            </w:r>
          </w:p>
        </w:tc>
        <w:tc>
          <w:tcPr>
            <w:tcW w:w="996" w:type="dxa"/>
            <w:vAlign w:val="center"/>
          </w:tcPr>
          <w:p w14:paraId="07A50F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完全丧失劳动能力和家庭生活特别困难的，全国农业劳模每人每年1000元，省部级农业劳模每人每年2500元。</w:t>
            </w:r>
          </w:p>
        </w:tc>
        <w:tc>
          <w:tcPr>
            <w:tcW w:w="1176" w:type="dxa"/>
            <w:vAlign w:val="center"/>
          </w:tcPr>
          <w:p w14:paraId="2CFAD5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000000"/>
                <w:sz w:val="21"/>
                <w:szCs w:val="21"/>
                <w:highlight w:val="none"/>
                <w:lang w:val="en-US" w:eastAsia="zh-CN"/>
              </w:rPr>
              <w:t>完全丧失劳动能力和家庭生活特别困难的，全国农业劳模每人每年1000元，省部级农业劳模每人每年2500元。</w:t>
            </w:r>
          </w:p>
        </w:tc>
        <w:tc>
          <w:tcPr>
            <w:tcW w:w="746" w:type="dxa"/>
            <w:vAlign w:val="center"/>
          </w:tcPr>
          <w:p w14:paraId="23643B3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0.5</w:t>
            </w:r>
          </w:p>
        </w:tc>
        <w:tc>
          <w:tcPr>
            <w:tcW w:w="705" w:type="dxa"/>
            <w:gridSpan w:val="2"/>
            <w:vAlign w:val="center"/>
          </w:tcPr>
          <w:p w14:paraId="1D47421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0.5</w:t>
            </w:r>
          </w:p>
        </w:tc>
        <w:tc>
          <w:tcPr>
            <w:tcW w:w="1292" w:type="dxa"/>
            <w:gridSpan w:val="2"/>
            <w:vAlign w:val="center"/>
          </w:tcPr>
          <w:p w14:paraId="2A2E2195">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p>
        </w:tc>
      </w:tr>
      <w:tr w14:paraId="05A2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5E621071">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6434EBFA">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721A3E36">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2AE783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农业劳模春节慰问标准</w:t>
            </w:r>
          </w:p>
        </w:tc>
        <w:tc>
          <w:tcPr>
            <w:tcW w:w="996" w:type="dxa"/>
            <w:vAlign w:val="center"/>
          </w:tcPr>
          <w:p w14:paraId="6412BF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每人每年1000元</w:t>
            </w:r>
          </w:p>
        </w:tc>
        <w:tc>
          <w:tcPr>
            <w:tcW w:w="1176" w:type="dxa"/>
            <w:vAlign w:val="center"/>
          </w:tcPr>
          <w:p w14:paraId="21344C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color w:val="000000"/>
                <w:sz w:val="21"/>
                <w:szCs w:val="21"/>
                <w:highlight w:val="none"/>
                <w:lang w:val="en-US" w:eastAsia="zh-CN"/>
              </w:rPr>
              <w:t>每人每年1000元</w:t>
            </w:r>
          </w:p>
        </w:tc>
        <w:tc>
          <w:tcPr>
            <w:tcW w:w="746" w:type="dxa"/>
            <w:vAlign w:val="center"/>
          </w:tcPr>
          <w:p w14:paraId="48FC4DE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0.5</w:t>
            </w:r>
          </w:p>
        </w:tc>
        <w:tc>
          <w:tcPr>
            <w:tcW w:w="705" w:type="dxa"/>
            <w:gridSpan w:val="2"/>
            <w:vAlign w:val="center"/>
          </w:tcPr>
          <w:p w14:paraId="6F65EB6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0.5</w:t>
            </w:r>
          </w:p>
        </w:tc>
        <w:tc>
          <w:tcPr>
            <w:tcW w:w="1292" w:type="dxa"/>
            <w:gridSpan w:val="2"/>
            <w:vAlign w:val="center"/>
          </w:tcPr>
          <w:p w14:paraId="6E415AD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p>
        </w:tc>
      </w:tr>
      <w:tr w14:paraId="4900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EB864BE">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452CBFD7">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1CB741AC">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7FA0F1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lang w:eastAsia="zh-CN"/>
              </w:rPr>
              <w:t>荣誉津贴标准</w:t>
            </w:r>
          </w:p>
        </w:tc>
        <w:tc>
          <w:tcPr>
            <w:tcW w:w="996" w:type="dxa"/>
            <w:vAlign w:val="center"/>
          </w:tcPr>
          <w:p w14:paraId="33B32F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男年满</w:t>
            </w:r>
            <w:r>
              <w:rPr>
                <w:rFonts w:hint="default" w:ascii="Times New Roman" w:hAnsi="Times New Roman" w:eastAsia="仿宋_GB2312" w:cs="Times New Roman"/>
                <w:color w:val="000000"/>
                <w:sz w:val="21"/>
                <w:szCs w:val="21"/>
                <w:highlight w:val="none"/>
                <w:lang w:val="en-US" w:eastAsia="zh-CN"/>
              </w:rPr>
              <w:t>60周岁，女年满55周岁，全国农业劳模每人每年2160元，省部级农业劳模每人每年5400元。</w:t>
            </w:r>
          </w:p>
        </w:tc>
        <w:tc>
          <w:tcPr>
            <w:tcW w:w="1176" w:type="dxa"/>
            <w:vAlign w:val="center"/>
          </w:tcPr>
          <w:p w14:paraId="0AB128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男年满</w:t>
            </w:r>
            <w:r>
              <w:rPr>
                <w:rFonts w:hint="default" w:ascii="Times New Roman" w:hAnsi="Times New Roman" w:eastAsia="仿宋_GB2312" w:cs="Times New Roman"/>
                <w:color w:val="000000"/>
                <w:sz w:val="21"/>
                <w:szCs w:val="21"/>
                <w:highlight w:val="none"/>
                <w:lang w:val="en-US" w:eastAsia="zh-CN"/>
              </w:rPr>
              <w:t>60周岁，女年满55周岁，全国农业劳模每人每年2160元，省部级农业劳模每人每年5400元。</w:t>
            </w:r>
          </w:p>
        </w:tc>
        <w:tc>
          <w:tcPr>
            <w:tcW w:w="746" w:type="dxa"/>
            <w:vAlign w:val="center"/>
          </w:tcPr>
          <w:p w14:paraId="095EB66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0.5</w:t>
            </w:r>
          </w:p>
        </w:tc>
        <w:tc>
          <w:tcPr>
            <w:tcW w:w="705" w:type="dxa"/>
            <w:gridSpan w:val="2"/>
            <w:vAlign w:val="center"/>
          </w:tcPr>
          <w:p w14:paraId="55EA3175">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0.5</w:t>
            </w:r>
          </w:p>
        </w:tc>
        <w:tc>
          <w:tcPr>
            <w:tcW w:w="1292" w:type="dxa"/>
            <w:gridSpan w:val="2"/>
            <w:vAlign w:val="center"/>
          </w:tcPr>
          <w:p w14:paraId="0F5B595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4BAE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2B1C432B">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restart"/>
            <w:vAlign w:val="center"/>
          </w:tcPr>
          <w:p w14:paraId="6E6F3059">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效益指标（</w:t>
            </w:r>
            <w:r>
              <w:rPr>
                <w:rFonts w:hint="default" w:ascii="Times New Roman" w:hAnsi="Times New Roman" w:eastAsia="仿宋_GB2312" w:cs="Times New Roman"/>
                <w:color w:val="000000"/>
                <w:kern w:val="0"/>
                <w:sz w:val="21"/>
                <w:szCs w:val="21"/>
                <w:highlight w:val="none"/>
                <w:lang w:val="en-US" w:eastAsia="zh-CN"/>
              </w:rPr>
              <w:t>3</w:t>
            </w:r>
            <w:r>
              <w:rPr>
                <w:rFonts w:hint="default" w:ascii="Times New Roman" w:hAnsi="Times New Roman" w:eastAsia="仿宋_GB2312" w:cs="Times New Roman"/>
                <w:color w:val="000000"/>
                <w:kern w:val="0"/>
                <w:sz w:val="21"/>
                <w:szCs w:val="21"/>
                <w:highlight w:val="none"/>
              </w:rPr>
              <w:t>0分）</w:t>
            </w:r>
          </w:p>
        </w:tc>
        <w:tc>
          <w:tcPr>
            <w:tcW w:w="842" w:type="dxa"/>
            <w:gridSpan w:val="2"/>
            <w:vMerge w:val="restart"/>
            <w:vAlign w:val="center"/>
          </w:tcPr>
          <w:p w14:paraId="5D12017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经济</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效益</w:t>
            </w:r>
          </w:p>
        </w:tc>
        <w:tc>
          <w:tcPr>
            <w:tcW w:w="1590" w:type="dxa"/>
            <w:gridSpan w:val="2"/>
            <w:vAlign w:val="center"/>
          </w:tcPr>
          <w:p w14:paraId="468CF1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大豆玉米带状复合种植亩均增收</w:t>
            </w:r>
          </w:p>
        </w:tc>
        <w:tc>
          <w:tcPr>
            <w:tcW w:w="996" w:type="dxa"/>
            <w:vAlign w:val="center"/>
          </w:tcPr>
          <w:p w14:paraId="2531C5F5">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≥150元</w:t>
            </w:r>
          </w:p>
        </w:tc>
        <w:tc>
          <w:tcPr>
            <w:tcW w:w="1176" w:type="dxa"/>
            <w:vAlign w:val="center"/>
          </w:tcPr>
          <w:p w14:paraId="020CF45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150元</w:t>
            </w:r>
          </w:p>
        </w:tc>
        <w:tc>
          <w:tcPr>
            <w:tcW w:w="746" w:type="dxa"/>
            <w:vAlign w:val="center"/>
          </w:tcPr>
          <w:p w14:paraId="56E7E28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6CF7D2C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0B6B6F4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1DB6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7A5A873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77CB611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6650EFDF">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6D6B66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rPr>
              <w:t>新增粮食和其他作物产能</w:t>
            </w:r>
          </w:p>
        </w:tc>
        <w:tc>
          <w:tcPr>
            <w:tcW w:w="996" w:type="dxa"/>
            <w:vAlign w:val="center"/>
          </w:tcPr>
          <w:p w14:paraId="3BF8B4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100公斤</w:t>
            </w:r>
            <w:r>
              <w:rPr>
                <w:rFonts w:hint="default" w:ascii="Times New Roman" w:hAnsi="Times New Roman" w:eastAsia="仿宋_GB2312" w:cs="Times New Roman"/>
                <w:color w:val="000000"/>
                <w:sz w:val="21"/>
                <w:szCs w:val="21"/>
                <w:highlight w:val="none"/>
                <w:lang w:val="en-US" w:eastAsia="zh-CN"/>
              </w:rPr>
              <w:t>/亩</w:t>
            </w:r>
          </w:p>
        </w:tc>
        <w:tc>
          <w:tcPr>
            <w:tcW w:w="1176" w:type="dxa"/>
            <w:vAlign w:val="center"/>
          </w:tcPr>
          <w:p w14:paraId="1074BA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rPr>
              <w:t>100公斤</w:t>
            </w:r>
            <w:r>
              <w:rPr>
                <w:rFonts w:hint="default" w:ascii="Times New Roman" w:hAnsi="Times New Roman" w:eastAsia="仿宋_GB2312" w:cs="Times New Roman"/>
                <w:color w:val="000000"/>
                <w:sz w:val="21"/>
                <w:szCs w:val="21"/>
                <w:highlight w:val="none"/>
                <w:lang w:val="en-US" w:eastAsia="zh-CN"/>
              </w:rPr>
              <w:t>/亩</w:t>
            </w:r>
          </w:p>
        </w:tc>
        <w:tc>
          <w:tcPr>
            <w:tcW w:w="746" w:type="dxa"/>
            <w:vAlign w:val="center"/>
          </w:tcPr>
          <w:p w14:paraId="11C71BF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w:t>
            </w:r>
          </w:p>
        </w:tc>
        <w:tc>
          <w:tcPr>
            <w:tcW w:w="705" w:type="dxa"/>
            <w:gridSpan w:val="2"/>
            <w:vAlign w:val="center"/>
          </w:tcPr>
          <w:p w14:paraId="7DDE64B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w:t>
            </w:r>
          </w:p>
        </w:tc>
        <w:tc>
          <w:tcPr>
            <w:tcW w:w="1292" w:type="dxa"/>
            <w:gridSpan w:val="2"/>
            <w:vAlign w:val="center"/>
          </w:tcPr>
          <w:p w14:paraId="73AD9C51">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57D8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BC56389">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317EB863">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29E698F1">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6D8AFE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全省农产品加工业营收</w:t>
            </w:r>
            <w:r>
              <w:rPr>
                <w:rFonts w:hint="default" w:ascii="Times New Roman" w:hAnsi="Times New Roman" w:eastAsia="仿宋_GB2312" w:cs="Times New Roman"/>
                <w:color w:val="000000"/>
                <w:sz w:val="21"/>
                <w:szCs w:val="21"/>
                <w:highlight w:val="none"/>
                <w:lang w:eastAsia="zh-CN"/>
              </w:rPr>
              <w:t>同比增长</w:t>
            </w:r>
          </w:p>
        </w:tc>
        <w:tc>
          <w:tcPr>
            <w:tcW w:w="996" w:type="dxa"/>
            <w:vAlign w:val="center"/>
          </w:tcPr>
          <w:p w14:paraId="5B02A7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7</w:t>
            </w:r>
            <w:r>
              <w:rPr>
                <w:rFonts w:hint="default" w:ascii="Times New Roman" w:hAnsi="Times New Roman" w:eastAsia="仿宋_GB2312" w:cs="Times New Roman"/>
                <w:color w:val="000000"/>
                <w:sz w:val="21"/>
                <w:szCs w:val="21"/>
                <w:highlight w:val="none"/>
              </w:rPr>
              <w:t>%</w:t>
            </w:r>
          </w:p>
        </w:tc>
        <w:tc>
          <w:tcPr>
            <w:tcW w:w="1176" w:type="dxa"/>
            <w:vAlign w:val="center"/>
          </w:tcPr>
          <w:p w14:paraId="05C9D4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7</w:t>
            </w:r>
            <w:r>
              <w:rPr>
                <w:rFonts w:hint="default" w:ascii="Times New Roman" w:hAnsi="Times New Roman" w:eastAsia="仿宋_GB2312" w:cs="Times New Roman"/>
                <w:color w:val="000000"/>
                <w:sz w:val="21"/>
                <w:szCs w:val="21"/>
                <w:highlight w:val="none"/>
              </w:rPr>
              <w:t>%</w:t>
            </w:r>
          </w:p>
        </w:tc>
        <w:tc>
          <w:tcPr>
            <w:tcW w:w="746" w:type="dxa"/>
            <w:vAlign w:val="center"/>
          </w:tcPr>
          <w:p w14:paraId="7800ACD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0FEE4B3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1CD0B25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05D8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AF626A6">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737FFE80">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2C0619FE">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lang w:bidi="ar"/>
              </w:rPr>
            </w:pPr>
          </w:p>
        </w:tc>
        <w:tc>
          <w:tcPr>
            <w:tcW w:w="1590" w:type="dxa"/>
            <w:gridSpan w:val="2"/>
            <w:vAlign w:val="center"/>
          </w:tcPr>
          <w:p w14:paraId="33A899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项目实施区主导产业带动农民增收</w:t>
            </w:r>
          </w:p>
        </w:tc>
        <w:tc>
          <w:tcPr>
            <w:tcW w:w="996" w:type="dxa"/>
            <w:vAlign w:val="center"/>
          </w:tcPr>
          <w:p w14:paraId="7C1935E3">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rPr>
              <w:t>%</w:t>
            </w:r>
          </w:p>
        </w:tc>
        <w:tc>
          <w:tcPr>
            <w:tcW w:w="1176" w:type="dxa"/>
            <w:vAlign w:val="center"/>
          </w:tcPr>
          <w:p w14:paraId="77A1D215">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rPr>
              <w:t>%</w:t>
            </w:r>
          </w:p>
        </w:tc>
        <w:tc>
          <w:tcPr>
            <w:tcW w:w="746" w:type="dxa"/>
            <w:vAlign w:val="center"/>
          </w:tcPr>
          <w:p w14:paraId="02B11E25">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705" w:type="dxa"/>
            <w:gridSpan w:val="2"/>
            <w:vAlign w:val="center"/>
          </w:tcPr>
          <w:p w14:paraId="69EB886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p>
        </w:tc>
        <w:tc>
          <w:tcPr>
            <w:tcW w:w="1292" w:type="dxa"/>
            <w:gridSpan w:val="2"/>
            <w:vAlign w:val="center"/>
          </w:tcPr>
          <w:p w14:paraId="551DA86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15FB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344C86E0">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1385A9BF">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7B2F3007">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7C79D2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项目实施区域内主导产业全产业链产值增长率</w:t>
            </w:r>
          </w:p>
        </w:tc>
        <w:tc>
          <w:tcPr>
            <w:tcW w:w="996" w:type="dxa"/>
            <w:vAlign w:val="center"/>
          </w:tcPr>
          <w:p w14:paraId="449531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8</w:t>
            </w:r>
            <w:r>
              <w:rPr>
                <w:rFonts w:hint="default" w:ascii="Times New Roman" w:hAnsi="Times New Roman" w:eastAsia="仿宋_GB2312" w:cs="Times New Roman"/>
                <w:color w:val="000000"/>
                <w:sz w:val="21"/>
                <w:szCs w:val="21"/>
                <w:highlight w:val="none"/>
              </w:rPr>
              <w:t>%</w:t>
            </w:r>
          </w:p>
        </w:tc>
        <w:tc>
          <w:tcPr>
            <w:tcW w:w="1176" w:type="dxa"/>
            <w:vAlign w:val="center"/>
          </w:tcPr>
          <w:p w14:paraId="7CE541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8</w:t>
            </w:r>
            <w:r>
              <w:rPr>
                <w:rFonts w:hint="default" w:ascii="Times New Roman" w:hAnsi="Times New Roman" w:eastAsia="仿宋_GB2312" w:cs="Times New Roman"/>
                <w:color w:val="000000"/>
                <w:sz w:val="21"/>
                <w:szCs w:val="21"/>
                <w:highlight w:val="none"/>
              </w:rPr>
              <w:t>%</w:t>
            </w:r>
          </w:p>
        </w:tc>
        <w:tc>
          <w:tcPr>
            <w:tcW w:w="746" w:type="dxa"/>
            <w:vAlign w:val="center"/>
          </w:tcPr>
          <w:p w14:paraId="3736F06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2C21EAE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675E1C9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1714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25484AE6">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6AE2BE0E">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611AC280">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12CAE9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绿色有机农产品总产值增长</w:t>
            </w:r>
          </w:p>
        </w:tc>
        <w:tc>
          <w:tcPr>
            <w:tcW w:w="996" w:type="dxa"/>
            <w:vAlign w:val="center"/>
          </w:tcPr>
          <w:p w14:paraId="55DFAC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5</w:t>
            </w:r>
            <w:r>
              <w:rPr>
                <w:rFonts w:hint="default" w:ascii="Times New Roman" w:hAnsi="Times New Roman" w:eastAsia="仿宋_GB2312" w:cs="Times New Roman"/>
                <w:color w:val="000000"/>
                <w:sz w:val="21"/>
                <w:szCs w:val="21"/>
                <w:highlight w:val="none"/>
              </w:rPr>
              <w:t>%</w:t>
            </w:r>
          </w:p>
        </w:tc>
        <w:tc>
          <w:tcPr>
            <w:tcW w:w="1176" w:type="dxa"/>
            <w:vAlign w:val="center"/>
          </w:tcPr>
          <w:p w14:paraId="07F4A6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5</w:t>
            </w:r>
            <w:r>
              <w:rPr>
                <w:rFonts w:hint="default" w:ascii="Times New Roman" w:hAnsi="Times New Roman" w:eastAsia="仿宋_GB2312" w:cs="Times New Roman"/>
                <w:color w:val="000000"/>
                <w:sz w:val="21"/>
                <w:szCs w:val="21"/>
                <w:highlight w:val="none"/>
              </w:rPr>
              <w:t>%</w:t>
            </w:r>
          </w:p>
        </w:tc>
        <w:tc>
          <w:tcPr>
            <w:tcW w:w="746" w:type="dxa"/>
            <w:vAlign w:val="center"/>
          </w:tcPr>
          <w:p w14:paraId="5A20A88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0A3C0FC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47ADACA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2C9C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3EFB4FDB">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4C61B17D">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restart"/>
            <w:vAlign w:val="center"/>
          </w:tcPr>
          <w:p w14:paraId="2E92CF30">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社会</w:t>
            </w:r>
            <w:r>
              <w:rPr>
                <w:rFonts w:hint="default" w:ascii="Times New Roman" w:hAnsi="Times New Roman" w:eastAsia="仿宋_GB2312" w:cs="Times New Roman"/>
                <w:color w:val="000000"/>
                <w:kern w:val="0"/>
                <w:sz w:val="21"/>
                <w:szCs w:val="21"/>
                <w:highlight w:val="none"/>
              </w:rPr>
              <w:br w:type="textWrapping"/>
            </w:r>
            <w:r>
              <w:rPr>
                <w:rFonts w:hint="default" w:ascii="Times New Roman" w:hAnsi="Times New Roman" w:eastAsia="仿宋_GB2312" w:cs="Times New Roman"/>
                <w:color w:val="000000"/>
                <w:kern w:val="0"/>
                <w:sz w:val="21"/>
                <w:szCs w:val="21"/>
                <w:highlight w:val="none"/>
              </w:rPr>
              <w:t>效益</w:t>
            </w:r>
          </w:p>
        </w:tc>
        <w:tc>
          <w:tcPr>
            <w:tcW w:w="1590" w:type="dxa"/>
            <w:gridSpan w:val="2"/>
            <w:vAlign w:val="center"/>
          </w:tcPr>
          <w:p w14:paraId="1F0E78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重要农产品供给保障</w:t>
            </w:r>
          </w:p>
        </w:tc>
        <w:tc>
          <w:tcPr>
            <w:tcW w:w="996" w:type="dxa"/>
            <w:vAlign w:val="center"/>
          </w:tcPr>
          <w:p w14:paraId="36C174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稳定安全供给</w:t>
            </w:r>
          </w:p>
        </w:tc>
        <w:tc>
          <w:tcPr>
            <w:tcW w:w="1176" w:type="dxa"/>
            <w:vAlign w:val="center"/>
          </w:tcPr>
          <w:p w14:paraId="508CC2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稳定安全供给</w:t>
            </w:r>
          </w:p>
        </w:tc>
        <w:tc>
          <w:tcPr>
            <w:tcW w:w="746" w:type="dxa"/>
            <w:vAlign w:val="center"/>
          </w:tcPr>
          <w:p w14:paraId="1043F21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2BCAA41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1583C86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0D4E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942A854">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628633D9">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28FE7872">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47C636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口蹄疫、高致病性禽流感、布病等优先防治病种疫情保持情况</w:t>
            </w:r>
          </w:p>
        </w:tc>
        <w:tc>
          <w:tcPr>
            <w:tcW w:w="996" w:type="dxa"/>
            <w:vAlign w:val="center"/>
          </w:tcPr>
          <w:p w14:paraId="2620D5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疫情保持平稳</w:t>
            </w:r>
          </w:p>
        </w:tc>
        <w:tc>
          <w:tcPr>
            <w:tcW w:w="1176" w:type="dxa"/>
            <w:vAlign w:val="center"/>
          </w:tcPr>
          <w:p w14:paraId="3D9629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疫情保持平稳</w:t>
            </w:r>
          </w:p>
        </w:tc>
        <w:tc>
          <w:tcPr>
            <w:tcW w:w="746" w:type="dxa"/>
            <w:vAlign w:val="center"/>
          </w:tcPr>
          <w:p w14:paraId="1DA367B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51076A6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0FC7252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3889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116D0241">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671C565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78A2A65E">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594BC2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带动</w:t>
            </w:r>
            <w:r>
              <w:rPr>
                <w:rFonts w:hint="default" w:ascii="Times New Roman" w:hAnsi="Times New Roman" w:eastAsia="仿宋_GB2312" w:cs="Times New Roman"/>
                <w:color w:val="000000"/>
                <w:sz w:val="21"/>
                <w:szCs w:val="21"/>
                <w:highlight w:val="none"/>
                <w:lang w:eastAsia="zh-CN"/>
              </w:rPr>
              <w:t>项目实施区</w:t>
            </w:r>
            <w:r>
              <w:rPr>
                <w:rFonts w:hint="default" w:ascii="Times New Roman" w:hAnsi="Times New Roman" w:eastAsia="仿宋_GB2312" w:cs="Times New Roman"/>
                <w:color w:val="000000"/>
                <w:sz w:val="21"/>
                <w:szCs w:val="21"/>
                <w:highlight w:val="none"/>
              </w:rPr>
              <w:t>农民就业人数</w:t>
            </w:r>
          </w:p>
        </w:tc>
        <w:tc>
          <w:tcPr>
            <w:tcW w:w="996" w:type="dxa"/>
            <w:vAlign w:val="center"/>
          </w:tcPr>
          <w:p w14:paraId="089833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1000人</w:t>
            </w:r>
          </w:p>
        </w:tc>
        <w:tc>
          <w:tcPr>
            <w:tcW w:w="1176" w:type="dxa"/>
            <w:vAlign w:val="center"/>
          </w:tcPr>
          <w:p w14:paraId="792F73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1000人</w:t>
            </w:r>
          </w:p>
        </w:tc>
        <w:tc>
          <w:tcPr>
            <w:tcW w:w="746" w:type="dxa"/>
            <w:vAlign w:val="center"/>
          </w:tcPr>
          <w:p w14:paraId="2009B6F3">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27723D1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4B497BC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7EB8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7AD7413F">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0BE672F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3ADA04D1">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598B13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农业社会化服务水平</w:t>
            </w:r>
          </w:p>
        </w:tc>
        <w:tc>
          <w:tcPr>
            <w:tcW w:w="996" w:type="dxa"/>
            <w:vAlign w:val="center"/>
          </w:tcPr>
          <w:p w14:paraId="7DB147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提高</w:t>
            </w:r>
          </w:p>
        </w:tc>
        <w:tc>
          <w:tcPr>
            <w:tcW w:w="1176" w:type="dxa"/>
            <w:vAlign w:val="center"/>
          </w:tcPr>
          <w:p w14:paraId="3A2FC6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提高</w:t>
            </w:r>
          </w:p>
        </w:tc>
        <w:tc>
          <w:tcPr>
            <w:tcW w:w="746" w:type="dxa"/>
            <w:vAlign w:val="center"/>
          </w:tcPr>
          <w:p w14:paraId="4C3A36C1">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66E4039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774E51F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0F29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D60C41D">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12DB3D14">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71251B3F">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3168BA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区域性农药质量安全事件发生率</w:t>
            </w:r>
          </w:p>
        </w:tc>
        <w:tc>
          <w:tcPr>
            <w:tcW w:w="996" w:type="dxa"/>
            <w:vAlign w:val="center"/>
          </w:tcPr>
          <w:p w14:paraId="7EC159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 w:eastAsia="zh-CN"/>
              </w:rPr>
              <w:t>降低</w:t>
            </w:r>
          </w:p>
        </w:tc>
        <w:tc>
          <w:tcPr>
            <w:tcW w:w="1176" w:type="dxa"/>
            <w:vAlign w:val="center"/>
          </w:tcPr>
          <w:p w14:paraId="2A2F21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 w:eastAsia="zh-CN"/>
              </w:rPr>
              <w:t>降低</w:t>
            </w:r>
          </w:p>
        </w:tc>
        <w:tc>
          <w:tcPr>
            <w:tcW w:w="746" w:type="dxa"/>
            <w:vAlign w:val="center"/>
          </w:tcPr>
          <w:p w14:paraId="4D26A2E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6532996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22644A15">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1D65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2084817B">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11EDC049">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7EE47D7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249A3A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rPr>
              <w:t>提升农田灌溉排水和节水能力</w:t>
            </w:r>
          </w:p>
        </w:tc>
        <w:tc>
          <w:tcPr>
            <w:tcW w:w="996" w:type="dxa"/>
            <w:vAlign w:val="center"/>
          </w:tcPr>
          <w:p w14:paraId="707E10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000000"/>
                <w:sz w:val="21"/>
                <w:szCs w:val="21"/>
                <w:highlight w:val="none"/>
              </w:rPr>
              <w:t>不断提升</w:t>
            </w:r>
          </w:p>
        </w:tc>
        <w:tc>
          <w:tcPr>
            <w:tcW w:w="1176" w:type="dxa"/>
            <w:vAlign w:val="center"/>
          </w:tcPr>
          <w:p w14:paraId="5E333B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000000"/>
                <w:sz w:val="21"/>
                <w:szCs w:val="21"/>
                <w:highlight w:val="none"/>
              </w:rPr>
              <w:t>不断提升</w:t>
            </w:r>
          </w:p>
        </w:tc>
        <w:tc>
          <w:tcPr>
            <w:tcW w:w="746" w:type="dxa"/>
            <w:vAlign w:val="center"/>
          </w:tcPr>
          <w:p w14:paraId="0F143AD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328DED2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543BB31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286A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92CF1B2">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72417394">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4A20A90A">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7A4066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000000"/>
                <w:sz w:val="21"/>
                <w:szCs w:val="21"/>
                <w:highlight w:val="none"/>
                <w:lang w:eastAsia="zh-CN"/>
              </w:rPr>
              <w:t>田间道路通达度</w:t>
            </w:r>
          </w:p>
        </w:tc>
        <w:tc>
          <w:tcPr>
            <w:tcW w:w="996" w:type="dxa"/>
            <w:vAlign w:val="center"/>
          </w:tcPr>
          <w:p w14:paraId="6E67AC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000000"/>
                <w:spacing w:val="-6"/>
                <w:w w:val="99"/>
                <w:sz w:val="21"/>
                <w:szCs w:val="21"/>
                <w:highlight w:val="none"/>
                <w:lang w:eastAsia="zh-CN"/>
              </w:rPr>
              <w:t>平湖区达到</w:t>
            </w:r>
            <w:r>
              <w:rPr>
                <w:rFonts w:hint="default" w:ascii="Times New Roman" w:hAnsi="Times New Roman" w:eastAsia="仿宋_GB2312" w:cs="Times New Roman"/>
                <w:color w:val="000000"/>
                <w:spacing w:val="-6"/>
                <w:w w:val="99"/>
                <w:sz w:val="21"/>
                <w:szCs w:val="21"/>
                <w:highlight w:val="none"/>
                <w:lang w:val="en-US" w:eastAsia="zh-CN"/>
              </w:rPr>
              <w:t>100%，丘陵区≥90</w:t>
            </w:r>
            <w:r>
              <w:rPr>
                <w:rFonts w:hint="default" w:ascii="Times New Roman" w:hAnsi="Times New Roman" w:eastAsia="仿宋_GB2312" w:cs="Times New Roman"/>
                <w:color w:val="000000"/>
                <w:sz w:val="21"/>
                <w:szCs w:val="21"/>
                <w:highlight w:val="none"/>
                <w:lang w:val="en-US" w:eastAsia="zh-CN"/>
              </w:rPr>
              <w:t>%</w:t>
            </w:r>
          </w:p>
        </w:tc>
        <w:tc>
          <w:tcPr>
            <w:tcW w:w="1176" w:type="dxa"/>
            <w:vAlign w:val="center"/>
          </w:tcPr>
          <w:p w14:paraId="2B98F5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color w:val="auto"/>
                <w:kern w:val="0"/>
                <w:sz w:val="21"/>
                <w:szCs w:val="21"/>
                <w:highlight w:val="none"/>
                <w:lang w:val="en-US" w:eastAsia="zh-CN" w:bidi="ar-SA"/>
              </w:rPr>
            </w:pPr>
            <w:r>
              <w:rPr>
                <w:rFonts w:hint="default" w:ascii="Times New Roman" w:hAnsi="Times New Roman" w:eastAsia="仿宋_GB2312" w:cs="Times New Roman"/>
                <w:color w:val="000000"/>
                <w:sz w:val="21"/>
                <w:szCs w:val="21"/>
                <w:highlight w:val="none"/>
                <w:lang w:eastAsia="zh-CN"/>
              </w:rPr>
              <w:t>平湖区达到</w:t>
            </w:r>
            <w:r>
              <w:rPr>
                <w:rFonts w:hint="default" w:ascii="Times New Roman" w:hAnsi="Times New Roman" w:eastAsia="仿宋_GB2312" w:cs="Times New Roman"/>
                <w:color w:val="000000"/>
                <w:sz w:val="21"/>
                <w:szCs w:val="21"/>
                <w:highlight w:val="none"/>
                <w:lang w:val="en-US" w:eastAsia="zh-CN"/>
              </w:rPr>
              <w:t>100%，丘陵区≥90%</w:t>
            </w:r>
          </w:p>
        </w:tc>
        <w:tc>
          <w:tcPr>
            <w:tcW w:w="746" w:type="dxa"/>
            <w:vAlign w:val="center"/>
          </w:tcPr>
          <w:p w14:paraId="31B677B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1A422C0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6C43222C">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10A2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631A3234">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50CB32B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53D02C87">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49D238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农业科技贡献率提高</w:t>
            </w:r>
          </w:p>
        </w:tc>
        <w:tc>
          <w:tcPr>
            <w:tcW w:w="996" w:type="dxa"/>
            <w:vAlign w:val="center"/>
          </w:tcPr>
          <w:p w14:paraId="438B30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w:t>
            </w:r>
            <w:r>
              <w:rPr>
                <w:rFonts w:hint="default" w:ascii="Times New Roman" w:hAnsi="Times New Roman" w:eastAsia="仿宋_GB2312" w:cs="Times New Roman"/>
                <w:color w:val="000000"/>
                <w:sz w:val="21"/>
                <w:szCs w:val="21"/>
                <w:highlight w:val="none"/>
                <w:lang w:val="en-US" w:eastAsia="zh-CN"/>
              </w:rPr>
              <w:t>0.5</w:t>
            </w:r>
            <w:r>
              <w:rPr>
                <w:rFonts w:hint="default" w:ascii="Times New Roman" w:hAnsi="Times New Roman" w:eastAsia="仿宋_GB2312" w:cs="Times New Roman"/>
                <w:color w:val="000000"/>
                <w:sz w:val="21"/>
                <w:szCs w:val="21"/>
                <w:highlight w:val="none"/>
              </w:rPr>
              <w:t>%</w:t>
            </w:r>
          </w:p>
        </w:tc>
        <w:tc>
          <w:tcPr>
            <w:tcW w:w="1176" w:type="dxa"/>
            <w:vAlign w:val="center"/>
          </w:tcPr>
          <w:p w14:paraId="7DA958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val="en-US" w:eastAsia="zh-CN"/>
              </w:rPr>
              <w:t>0.5</w:t>
            </w:r>
            <w:r>
              <w:rPr>
                <w:rFonts w:hint="default" w:ascii="Times New Roman" w:hAnsi="Times New Roman" w:eastAsia="仿宋_GB2312" w:cs="Times New Roman"/>
                <w:color w:val="000000"/>
                <w:sz w:val="21"/>
                <w:szCs w:val="21"/>
                <w:highlight w:val="none"/>
              </w:rPr>
              <w:t>%</w:t>
            </w:r>
          </w:p>
        </w:tc>
        <w:tc>
          <w:tcPr>
            <w:tcW w:w="746" w:type="dxa"/>
            <w:vAlign w:val="center"/>
          </w:tcPr>
          <w:p w14:paraId="15564879">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53D4EA0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19E6219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4E61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5B19D1E2">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2AE4C543">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6050F13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6BAD59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kern w:val="2"/>
                <w:sz w:val="21"/>
                <w:szCs w:val="21"/>
                <w:highlight w:val="none"/>
                <w:lang w:val="en-US" w:eastAsia="zh-CN" w:bidi="ar-SA"/>
              </w:rPr>
              <w:t>灾区农牧业恢复</w:t>
            </w:r>
          </w:p>
        </w:tc>
        <w:tc>
          <w:tcPr>
            <w:tcW w:w="996" w:type="dxa"/>
            <w:vAlign w:val="center"/>
          </w:tcPr>
          <w:p w14:paraId="330350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kern w:val="2"/>
                <w:sz w:val="21"/>
                <w:szCs w:val="21"/>
                <w:highlight w:val="none"/>
                <w:lang w:val="en-US" w:eastAsia="zh-CN" w:bidi="ar-SA"/>
              </w:rPr>
              <w:t>稳定有序</w:t>
            </w:r>
          </w:p>
        </w:tc>
        <w:tc>
          <w:tcPr>
            <w:tcW w:w="1176" w:type="dxa"/>
            <w:vAlign w:val="center"/>
          </w:tcPr>
          <w:p w14:paraId="70310C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kern w:val="2"/>
                <w:sz w:val="21"/>
                <w:szCs w:val="21"/>
                <w:highlight w:val="none"/>
                <w:lang w:val="en-US" w:eastAsia="zh-CN" w:bidi="ar-SA"/>
              </w:rPr>
              <w:t>稳定有序</w:t>
            </w:r>
          </w:p>
        </w:tc>
        <w:tc>
          <w:tcPr>
            <w:tcW w:w="746" w:type="dxa"/>
            <w:vAlign w:val="center"/>
          </w:tcPr>
          <w:p w14:paraId="70B8AA6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54BF84C1">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66BB31D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55D1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79287DCB">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2532AC56">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restart"/>
            <w:vAlign w:val="center"/>
          </w:tcPr>
          <w:p w14:paraId="7EB11A9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生态效益指标</w:t>
            </w:r>
          </w:p>
        </w:tc>
        <w:tc>
          <w:tcPr>
            <w:tcW w:w="1590" w:type="dxa"/>
            <w:gridSpan w:val="2"/>
            <w:vAlign w:val="center"/>
          </w:tcPr>
          <w:p w14:paraId="139CC7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洞庭湖总磷浓度</w:t>
            </w:r>
          </w:p>
        </w:tc>
        <w:tc>
          <w:tcPr>
            <w:tcW w:w="996" w:type="dxa"/>
            <w:vAlign w:val="center"/>
          </w:tcPr>
          <w:p w14:paraId="113F8B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稳定下降</w:t>
            </w:r>
          </w:p>
        </w:tc>
        <w:tc>
          <w:tcPr>
            <w:tcW w:w="1176" w:type="dxa"/>
            <w:vAlign w:val="center"/>
          </w:tcPr>
          <w:p w14:paraId="29D135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稳定下降</w:t>
            </w:r>
          </w:p>
        </w:tc>
        <w:tc>
          <w:tcPr>
            <w:tcW w:w="746" w:type="dxa"/>
            <w:vAlign w:val="center"/>
          </w:tcPr>
          <w:p w14:paraId="3102091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5A8C10C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264E383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16B5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0168B47A">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7594C565">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3D55103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4CC7BB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全省农作物</w:t>
            </w:r>
            <w:r>
              <w:rPr>
                <w:rFonts w:hint="default" w:ascii="Times New Roman" w:hAnsi="Times New Roman" w:eastAsia="仿宋_GB2312" w:cs="Times New Roman"/>
                <w:color w:val="000000"/>
                <w:sz w:val="21"/>
                <w:szCs w:val="21"/>
                <w:highlight w:val="none"/>
                <w:lang w:eastAsia="zh-CN"/>
              </w:rPr>
              <w:t>农药</w:t>
            </w:r>
            <w:r>
              <w:rPr>
                <w:rFonts w:hint="default" w:ascii="Times New Roman" w:hAnsi="Times New Roman" w:eastAsia="仿宋_GB2312" w:cs="Times New Roman"/>
                <w:color w:val="000000"/>
                <w:sz w:val="21"/>
                <w:szCs w:val="21"/>
                <w:highlight w:val="none"/>
              </w:rPr>
              <w:t>化肥施用量</w:t>
            </w:r>
          </w:p>
        </w:tc>
        <w:tc>
          <w:tcPr>
            <w:tcW w:w="996" w:type="dxa"/>
            <w:vAlign w:val="center"/>
          </w:tcPr>
          <w:p w14:paraId="3D0D8D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零增长</w:t>
            </w:r>
          </w:p>
        </w:tc>
        <w:tc>
          <w:tcPr>
            <w:tcW w:w="1176" w:type="dxa"/>
            <w:vAlign w:val="center"/>
          </w:tcPr>
          <w:p w14:paraId="715B66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零增长</w:t>
            </w:r>
          </w:p>
        </w:tc>
        <w:tc>
          <w:tcPr>
            <w:tcW w:w="746" w:type="dxa"/>
            <w:vAlign w:val="center"/>
          </w:tcPr>
          <w:p w14:paraId="6A56C156">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16AA9F75">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6575ABE8">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4955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1343CC01">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5CB52EB4">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65E553D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6195C2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病虫害发生率</w:t>
            </w:r>
          </w:p>
        </w:tc>
        <w:tc>
          <w:tcPr>
            <w:tcW w:w="996" w:type="dxa"/>
            <w:vAlign w:val="center"/>
          </w:tcPr>
          <w:p w14:paraId="2C310F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稳定下降</w:t>
            </w:r>
          </w:p>
        </w:tc>
        <w:tc>
          <w:tcPr>
            <w:tcW w:w="1176" w:type="dxa"/>
            <w:vAlign w:val="center"/>
          </w:tcPr>
          <w:p w14:paraId="0CD619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稳定下降</w:t>
            </w:r>
          </w:p>
        </w:tc>
        <w:tc>
          <w:tcPr>
            <w:tcW w:w="746" w:type="dxa"/>
            <w:vAlign w:val="center"/>
          </w:tcPr>
          <w:p w14:paraId="19B5570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133C008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64607E5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46FC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1DF0420B">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2E3658A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2AB8A3C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066A43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lang w:eastAsia="zh-CN"/>
              </w:rPr>
              <w:t>受污染耕地治理</w:t>
            </w:r>
          </w:p>
        </w:tc>
        <w:tc>
          <w:tcPr>
            <w:tcW w:w="996" w:type="dxa"/>
            <w:vAlign w:val="center"/>
          </w:tcPr>
          <w:p w14:paraId="74C355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成效明显</w:t>
            </w:r>
          </w:p>
        </w:tc>
        <w:tc>
          <w:tcPr>
            <w:tcW w:w="1176" w:type="dxa"/>
            <w:vAlign w:val="center"/>
          </w:tcPr>
          <w:p w14:paraId="56CA81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成效明显</w:t>
            </w:r>
          </w:p>
        </w:tc>
        <w:tc>
          <w:tcPr>
            <w:tcW w:w="746" w:type="dxa"/>
            <w:vAlign w:val="center"/>
          </w:tcPr>
          <w:p w14:paraId="24851CFD">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705" w:type="dxa"/>
            <w:gridSpan w:val="2"/>
            <w:vAlign w:val="center"/>
          </w:tcPr>
          <w:p w14:paraId="18B0522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292" w:type="dxa"/>
            <w:gridSpan w:val="2"/>
            <w:vAlign w:val="center"/>
          </w:tcPr>
          <w:p w14:paraId="61A01DE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16F0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7923D331">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Merge w:val="continue"/>
            <w:vAlign w:val="center"/>
          </w:tcPr>
          <w:p w14:paraId="6C755F4B">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842" w:type="dxa"/>
            <w:gridSpan w:val="2"/>
            <w:vMerge w:val="continue"/>
            <w:vAlign w:val="center"/>
          </w:tcPr>
          <w:p w14:paraId="0F1F804F">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p>
        </w:tc>
        <w:tc>
          <w:tcPr>
            <w:tcW w:w="1590" w:type="dxa"/>
            <w:gridSpan w:val="2"/>
            <w:vAlign w:val="center"/>
          </w:tcPr>
          <w:p w14:paraId="4B42C3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项目实施区农业面源污染治理</w:t>
            </w:r>
          </w:p>
        </w:tc>
        <w:tc>
          <w:tcPr>
            <w:tcW w:w="996" w:type="dxa"/>
            <w:vAlign w:val="center"/>
          </w:tcPr>
          <w:p w14:paraId="2C4BC4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成效明显</w:t>
            </w:r>
          </w:p>
        </w:tc>
        <w:tc>
          <w:tcPr>
            <w:tcW w:w="1176" w:type="dxa"/>
            <w:vAlign w:val="center"/>
          </w:tcPr>
          <w:p w14:paraId="5A7EFA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center"/>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00000"/>
                <w:sz w:val="21"/>
                <w:szCs w:val="21"/>
                <w:highlight w:val="none"/>
              </w:rPr>
              <w:t>成效明显</w:t>
            </w:r>
          </w:p>
        </w:tc>
        <w:tc>
          <w:tcPr>
            <w:tcW w:w="746" w:type="dxa"/>
            <w:vAlign w:val="center"/>
          </w:tcPr>
          <w:p w14:paraId="3DE66987">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705" w:type="dxa"/>
            <w:gridSpan w:val="2"/>
            <w:vAlign w:val="center"/>
          </w:tcPr>
          <w:p w14:paraId="1DB3413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p>
        </w:tc>
        <w:tc>
          <w:tcPr>
            <w:tcW w:w="1292" w:type="dxa"/>
            <w:gridSpan w:val="2"/>
            <w:vAlign w:val="center"/>
          </w:tcPr>
          <w:p w14:paraId="0D486620">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692D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1024" w:type="dxa"/>
            <w:vMerge w:val="continue"/>
            <w:vAlign w:val="center"/>
          </w:tcPr>
          <w:p w14:paraId="20C778B3">
            <w:pPr>
              <w:keepNext w:val="0"/>
              <w:keepLines w:val="0"/>
              <w:pageBreakBefore w:val="0"/>
              <w:kinsoku/>
              <w:wordWrap/>
              <w:overflowPunct/>
              <w:topLinePunct w:val="0"/>
              <w:autoSpaceDE/>
              <w:autoSpaceDN/>
              <w:bidi w:val="0"/>
              <w:spacing w:line="300" w:lineRule="exact"/>
              <w:ind w:left="0" w:leftChars="0" w:right="0" w:rightChars="0" w:firstLine="0" w:firstLineChars="0"/>
              <w:rPr>
                <w:rFonts w:hint="default" w:ascii="Times New Roman" w:hAnsi="Times New Roman" w:eastAsia="仿宋_GB2312" w:cs="Times New Roman"/>
                <w:color w:val="000000"/>
                <w:kern w:val="0"/>
                <w:sz w:val="21"/>
                <w:szCs w:val="21"/>
                <w:highlight w:val="none"/>
              </w:rPr>
            </w:pPr>
          </w:p>
        </w:tc>
        <w:tc>
          <w:tcPr>
            <w:tcW w:w="760" w:type="dxa"/>
            <w:vAlign w:val="center"/>
          </w:tcPr>
          <w:p w14:paraId="25213A35">
            <w:pPr>
              <w:keepNext w:val="0"/>
              <w:keepLines w:val="0"/>
              <w:pageBreakBefore w:val="0"/>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sz w:val="21"/>
                <w:szCs w:val="21"/>
                <w:highlight w:val="none"/>
              </w:rPr>
              <w:t>满</w:t>
            </w:r>
            <w:r>
              <w:rPr>
                <w:rFonts w:hint="default" w:ascii="Times New Roman" w:hAnsi="Times New Roman" w:eastAsia="仿宋_GB2312" w:cs="Times New Roman"/>
                <w:sz w:val="21"/>
                <w:szCs w:val="21"/>
                <w:highlight w:val="none"/>
              </w:rPr>
              <w:t>意度指标</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10分</w:t>
            </w:r>
            <w:r>
              <w:rPr>
                <w:rFonts w:hint="default" w:ascii="Times New Roman" w:hAnsi="Times New Roman" w:eastAsia="仿宋_GB2312" w:cs="Times New Roman"/>
                <w:sz w:val="21"/>
                <w:szCs w:val="21"/>
                <w:highlight w:val="none"/>
                <w:lang w:eastAsia="zh-CN"/>
              </w:rPr>
              <w:t>）</w:t>
            </w:r>
          </w:p>
        </w:tc>
        <w:tc>
          <w:tcPr>
            <w:tcW w:w="842" w:type="dxa"/>
            <w:gridSpan w:val="2"/>
            <w:vAlign w:val="center"/>
          </w:tcPr>
          <w:p w14:paraId="265F28AB">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社会公益或服务对象满意度</w:t>
            </w:r>
          </w:p>
        </w:tc>
        <w:tc>
          <w:tcPr>
            <w:tcW w:w="1590" w:type="dxa"/>
            <w:gridSpan w:val="2"/>
            <w:vAlign w:val="center"/>
          </w:tcPr>
          <w:p w14:paraId="70CE1242">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服务对象满意度</w:t>
            </w:r>
          </w:p>
        </w:tc>
        <w:tc>
          <w:tcPr>
            <w:tcW w:w="996" w:type="dxa"/>
            <w:vAlign w:val="center"/>
          </w:tcPr>
          <w:p w14:paraId="317D9437">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≥90%</w:t>
            </w:r>
          </w:p>
        </w:tc>
        <w:tc>
          <w:tcPr>
            <w:tcW w:w="1176" w:type="dxa"/>
            <w:vAlign w:val="center"/>
          </w:tcPr>
          <w:p w14:paraId="1943C9EA">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90%</w:t>
            </w:r>
          </w:p>
        </w:tc>
        <w:tc>
          <w:tcPr>
            <w:tcW w:w="746" w:type="dxa"/>
            <w:vAlign w:val="center"/>
          </w:tcPr>
          <w:p w14:paraId="042EE494">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10</w:t>
            </w:r>
          </w:p>
        </w:tc>
        <w:tc>
          <w:tcPr>
            <w:tcW w:w="705" w:type="dxa"/>
            <w:gridSpan w:val="2"/>
            <w:vAlign w:val="center"/>
          </w:tcPr>
          <w:p w14:paraId="58AFE8C2">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10</w:t>
            </w:r>
          </w:p>
        </w:tc>
        <w:tc>
          <w:tcPr>
            <w:tcW w:w="1292" w:type="dxa"/>
            <w:gridSpan w:val="2"/>
            <w:vAlign w:val="center"/>
          </w:tcPr>
          <w:p w14:paraId="6ED03319">
            <w:pPr>
              <w:keepNext w:val="0"/>
              <w:keepLines w:val="0"/>
              <w:pageBreakBefore w:val="0"/>
              <w:widowControl/>
              <w:kinsoku/>
              <w:wordWrap/>
              <w:overflowPunct/>
              <w:topLinePunct w:val="0"/>
              <w:autoSpaceDE/>
              <w:autoSpaceDN/>
              <w:bidi w:val="0"/>
              <w:spacing w:line="300" w:lineRule="exact"/>
              <w:ind w:left="0" w:leftChars="0" w:right="0" w:rightChars="0" w:firstLine="0" w:firstLineChars="0"/>
              <w:jc w:val="center"/>
              <w:textAlignment w:val="center"/>
              <w:rPr>
                <w:rFonts w:hint="default" w:ascii="Times New Roman" w:hAnsi="Times New Roman" w:eastAsia="仿宋_GB2312" w:cs="Times New Roman"/>
                <w:sz w:val="21"/>
                <w:szCs w:val="21"/>
                <w:highlight w:val="none"/>
              </w:rPr>
            </w:pPr>
          </w:p>
        </w:tc>
      </w:tr>
      <w:tr w14:paraId="3DA0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gridAfter w:val="1"/>
          <w:wAfter w:w="9" w:type="dxa"/>
          <w:trHeight w:val="0" w:hRule="atLeast"/>
          <w:tblHeader/>
          <w:jc w:val="center"/>
        </w:trPr>
        <w:tc>
          <w:tcPr>
            <w:tcW w:w="6388" w:type="dxa"/>
            <w:gridSpan w:val="8"/>
            <w:vAlign w:val="center"/>
          </w:tcPr>
          <w:p w14:paraId="6A8CA9F4">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总分</w:t>
            </w:r>
          </w:p>
        </w:tc>
        <w:tc>
          <w:tcPr>
            <w:tcW w:w="746" w:type="dxa"/>
            <w:vAlign w:val="center"/>
          </w:tcPr>
          <w:p w14:paraId="0CEE8398">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100</w:t>
            </w:r>
          </w:p>
        </w:tc>
        <w:tc>
          <w:tcPr>
            <w:tcW w:w="705" w:type="dxa"/>
            <w:gridSpan w:val="2"/>
            <w:vAlign w:val="center"/>
          </w:tcPr>
          <w:p w14:paraId="7187DC9B">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lang w:val="en-US" w:eastAsia="zh-CN"/>
              </w:rPr>
            </w:pPr>
            <w:r>
              <w:rPr>
                <w:rFonts w:hint="default" w:ascii="Times New Roman" w:hAnsi="Times New Roman" w:eastAsia="仿宋_GB2312" w:cs="Times New Roman"/>
                <w:color w:val="000000"/>
                <w:kern w:val="0"/>
                <w:sz w:val="21"/>
                <w:szCs w:val="21"/>
                <w:highlight w:val="none"/>
                <w:lang w:val="en-US" w:eastAsia="zh-CN"/>
              </w:rPr>
              <w:t>99</w:t>
            </w:r>
          </w:p>
        </w:tc>
        <w:tc>
          <w:tcPr>
            <w:tcW w:w="1292" w:type="dxa"/>
            <w:gridSpan w:val="2"/>
            <w:vAlign w:val="center"/>
          </w:tcPr>
          <w:p w14:paraId="1EAEB2DE">
            <w:pPr>
              <w:keepNext w:val="0"/>
              <w:keepLines w:val="0"/>
              <w:pageBreakBefore w:val="0"/>
              <w:kinsoku/>
              <w:wordWrap/>
              <w:overflowPunct/>
              <w:topLinePunct w:val="0"/>
              <w:autoSpaceDE/>
              <w:autoSpaceDN/>
              <w:bidi w:val="0"/>
              <w:spacing w:line="300" w:lineRule="exact"/>
              <w:ind w:left="0" w:leftChars="0" w:right="0" w:rightChars="0" w:firstLine="0" w:firstLineChars="0"/>
              <w:jc w:val="center"/>
              <w:rPr>
                <w:rFonts w:hint="default" w:ascii="Times New Roman" w:hAnsi="Times New Roman" w:eastAsia="仿宋_GB2312" w:cs="Times New Roman"/>
                <w:color w:val="000000"/>
                <w:kern w:val="0"/>
                <w:sz w:val="21"/>
                <w:szCs w:val="21"/>
                <w:highlight w:val="none"/>
              </w:rPr>
            </w:pPr>
          </w:p>
        </w:tc>
      </w:tr>
    </w:tbl>
    <w:p w14:paraId="3C6A59AB">
      <w:pPr>
        <w:rPr>
          <w:rFonts w:hint="default" w:cs="Times New Roman"/>
          <w:color w:val="auto"/>
          <w:kern w:val="2"/>
          <w:sz w:val="32"/>
          <w:szCs w:val="32"/>
          <w:highlight w:val="none"/>
          <w:lang w:val="en-US" w:eastAsia="zh-CN" w:bidi="ar-SA"/>
        </w:rPr>
      </w:pPr>
    </w:p>
    <w:p w14:paraId="6F7CB455">
      <w:pPr>
        <w:pStyle w:val="7"/>
        <w:rPr>
          <w:rFonts w:hint="default"/>
          <w:lang w:val="en-US" w:eastAsia="zh-CN"/>
        </w:rPr>
        <w:sectPr>
          <w:footerReference r:id="rId13" w:type="default"/>
          <w:pgSz w:w="11906" w:h="16838"/>
          <w:pgMar w:top="2098" w:right="1474" w:bottom="1984" w:left="1588" w:header="851" w:footer="1587" w:gutter="0"/>
          <w:pgBorders>
            <w:top w:val="none" w:sz="0" w:space="0"/>
            <w:left w:val="none" w:sz="0" w:space="0"/>
            <w:bottom w:val="none" w:sz="0" w:space="0"/>
            <w:right w:val="none" w:sz="0" w:space="0"/>
          </w:pgBorders>
          <w:pgNumType w:start="1"/>
          <w:cols w:space="0" w:num="1"/>
          <w:rtlGutter w:val="0"/>
          <w:docGrid w:type="linesAndChars" w:linePitch="579" w:charSpace="0"/>
        </w:sectPr>
      </w:pPr>
    </w:p>
    <w:p w14:paraId="64A13991">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0" w:firstLineChars="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附件7</w:t>
      </w:r>
    </w:p>
    <w:p w14:paraId="3D3D9C2B">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292" w:afterLines="50" w:line="600" w:lineRule="exact"/>
        <w:ind w:firstLine="0" w:firstLineChars="0"/>
        <w:jc w:val="center"/>
        <w:textAlignment w:val="auto"/>
        <w:rPr>
          <w:rFonts w:hint="default" w:ascii="方正小标宋简体" w:hAnsi="方正小标宋简体" w:eastAsia="方正小标宋简体" w:cs="方正小标宋简体"/>
          <w:color w:val="auto"/>
          <w:kern w:val="2"/>
          <w:sz w:val="36"/>
          <w:szCs w:val="36"/>
          <w:highlight w:val="none"/>
          <w:lang w:val="en-US" w:eastAsia="zh-CN" w:bidi="ar-SA"/>
        </w:rPr>
      </w:pPr>
      <w:r>
        <w:rPr>
          <w:rFonts w:hint="default" w:ascii="方正小标宋简体" w:hAnsi="方正小标宋简体" w:eastAsia="方正小标宋简体" w:cs="方正小标宋简体"/>
          <w:color w:val="auto"/>
          <w:kern w:val="2"/>
          <w:sz w:val="36"/>
          <w:szCs w:val="36"/>
          <w:highlight w:val="none"/>
          <w:lang w:val="en-US" w:eastAsia="zh-CN" w:bidi="ar-SA"/>
        </w:rPr>
        <w:t>2025年度省级衔接推进乡村振兴补助资金支出绩效自评表</w:t>
      </w:r>
    </w:p>
    <w:tbl>
      <w:tblPr>
        <w:tblStyle w:val="10"/>
        <w:tblW w:w="52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28" w:type="dxa"/>
          <w:left w:w="52" w:type="dxa"/>
          <w:bottom w:w="28" w:type="dxa"/>
          <w:right w:w="52" w:type="dxa"/>
        </w:tblCellMar>
      </w:tblPr>
      <w:tblGrid>
        <w:gridCol w:w="1675"/>
        <w:gridCol w:w="1030"/>
        <w:gridCol w:w="1019"/>
        <w:gridCol w:w="395"/>
        <w:gridCol w:w="778"/>
        <w:gridCol w:w="1035"/>
        <w:gridCol w:w="631"/>
        <w:gridCol w:w="1364"/>
        <w:gridCol w:w="1080"/>
        <w:gridCol w:w="1213"/>
        <w:gridCol w:w="737"/>
        <w:gridCol w:w="552"/>
        <w:gridCol w:w="753"/>
        <w:gridCol w:w="544"/>
        <w:gridCol w:w="491"/>
        <w:gridCol w:w="1520"/>
      </w:tblGrid>
      <w:tr w14:paraId="0583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2" w:type="dxa"/>
            <w:bottom w:w="28" w:type="dxa"/>
            <w:right w:w="52" w:type="dxa"/>
          </w:tblCellMar>
        </w:tblPrEx>
        <w:trPr>
          <w:trHeight w:val="312" w:hRule="atLeast"/>
          <w:jc w:val="center"/>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E6CF2">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项目支出名称</w:t>
            </w:r>
          </w:p>
        </w:tc>
        <w:tc>
          <w:tcPr>
            <w:tcW w:w="13142"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12AB2">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2"/>
                <w:szCs w:val="22"/>
                <w:u w:val="none"/>
                <w:lang w:val="en-US" w:eastAsia="zh-CN" w:bidi="ar"/>
              </w:rPr>
              <w:t>2025年度省级财政衔接推进乡村振兴补助资金</w:t>
            </w:r>
          </w:p>
        </w:tc>
      </w:tr>
      <w:tr w14:paraId="75B1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312"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DCE3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3142"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54F3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1C03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463"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F42A">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主管部门</w:t>
            </w:r>
          </w:p>
        </w:tc>
        <w:tc>
          <w:tcPr>
            <w:tcW w:w="7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C4A8F8">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湖南省农业农村厅</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DDB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实施单位</w:t>
            </w:r>
          </w:p>
        </w:tc>
        <w:tc>
          <w:tcPr>
            <w:tcW w:w="45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981990">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县市区</w:t>
            </w:r>
          </w:p>
        </w:tc>
      </w:tr>
      <w:tr w14:paraId="7E6F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312" w:hRule="atLeast"/>
          <w:jc w:val="center"/>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3B7BA">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项目资金</w:t>
            </w:r>
          </w:p>
        </w:tc>
        <w:tc>
          <w:tcPr>
            <w:tcW w:w="24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E82A6">
            <w:pPr>
              <w:keepNext w:val="0"/>
              <w:keepLines w:val="0"/>
              <w:pageBreakBefore w:val="0"/>
              <w:kinsoku/>
              <w:wordWrap/>
              <w:overflowPunct/>
              <w:topLinePunct w:val="0"/>
              <w:autoSpaceDE/>
              <w:autoSpaceDN/>
              <w:bidi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24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3ED1E">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年初预算数</w:t>
            </w:r>
          </w:p>
        </w:tc>
        <w:tc>
          <w:tcPr>
            <w:tcW w:w="2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8B7B0">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全年预算数</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92D31">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全年执行数</w:t>
            </w:r>
          </w:p>
        </w:tc>
        <w:tc>
          <w:tcPr>
            <w:tcW w:w="12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F4A5D">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分值</w:t>
            </w:r>
          </w:p>
        </w:tc>
        <w:tc>
          <w:tcPr>
            <w:tcW w:w="12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12F57">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执行率</w:t>
            </w:r>
          </w:p>
        </w:tc>
        <w:tc>
          <w:tcPr>
            <w:tcW w:w="20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56C0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得分</w:t>
            </w:r>
          </w:p>
        </w:tc>
      </w:tr>
      <w:tr w14:paraId="74DB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312"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7DF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4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83201">
            <w:pPr>
              <w:keepNext w:val="0"/>
              <w:keepLines w:val="0"/>
              <w:pageBreakBefore w:val="0"/>
              <w:kinsoku/>
              <w:wordWrap/>
              <w:overflowPunct/>
              <w:topLinePunct w:val="0"/>
              <w:autoSpaceDE/>
              <w:autoSpaceDN/>
              <w:bidi w:val="0"/>
              <w:spacing w:line="300" w:lineRule="exact"/>
              <w:ind w:firstLine="0" w:firstLineChars="0"/>
              <w:jc w:val="left"/>
              <w:rPr>
                <w:rFonts w:hint="default" w:ascii="Times New Roman" w:hAnsi="Times New Roman" w:eastAsia="仿宋_GB2312" w:cs="Times New Roman"/>
                <w:i w:val="0"/>
                <w:iCs w:val="0"/>
                <w:color w:val="000000"/>
                <w:sz w:val="21"/>
                <w:szCs w:val="21"/>
                <w:u w:val="none"/>
              </w:rPr>
            </w:pPr>
          </w:p>
        </w:tc>
        <w:tc>
          <w:tcPr>
            <w:tcW w:w="24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07D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6AE5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953F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CACE">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B09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0FA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22EB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9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6D7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0F5C8">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年度资金总额</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95EA5">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382300</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967E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382300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9BC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382300</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DCF0B">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FA102">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B4121">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r>
      <w:tr w14:paraId="1613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463"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9844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37CB7">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其中：当年财政拨款</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B16C1">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382300</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88921">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382300</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ED9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382300</w:t>
            </w: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0C87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7AA0E">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E977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324A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433"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002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2122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上年结转资金</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3136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13A8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27E4">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794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B08F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E5D3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43E8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463"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1545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4F310">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其他资金</w:t>
            </w:r>
          </w:p>
        </w:tc>
        <w:tc>
          <w:tcPr>
            <w:tcW w:w="2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B397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6998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B6C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F52D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C0CA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96C58">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r>
      <w:tr w14:paraId="40F5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463" w:hRule="atLeast"/>
          <w:jc w:val="center"/>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1089D">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年度总体目标</w:t>
            </w:r>
          </w:p>
        </w:tc>
        <w:tc>
          <w:tcPr>
            <w:tcW w:w="7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C82E3D">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预期目标</w:t>
            </w:r>
          </w:p>
        </w:tc>
        <w:tc>
          <w:tcPr>
            <w:tcW w:w="58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F3F0AB">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实际完成情况　</w:t>
            </w:r>
          </w:p>
        </w:tc>
      </w:tr>
      <w:tr w14:paraId="6A5C5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3035"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6877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7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E8786D">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与中央财政衔接推进乡村振兴补助资金统筹起来，对571万以上脱贫人口、监测对象进行常态化监测和针对性帮扶。加大产业投入力度，优先保障到人到户产业资金需求，落实多元化利益联结机制，高质量推动脱贫群众持续稳定增收。通过高质量庭院经济、开发公益性岗位、对跨区域外出就业提供一次性交通补助等方式，继续推动230万以上脱贫人口、监测对象稳定就业。落实“雨露计划”，为符合条件脱贫家庭子女发放助学补助。补齐必要的人居环境整治和小型公益性基础设施建设短板，持续提升农村人居环境治理效果。</w:t>
            </w:r>
          </w:p>
        </w:tc>
        <w:tc>
          <w:tcPr>
            <w:tcW w:w="58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3DB56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省累计识别监测对象60.7万人，新纳入6.9万余人，户均享受帮扶措施4.83条，70.6%的监测对象已消除返贫风险。全省累计送教7.13万次，落实义务教育家庭经济困难学生补助9.85亿元，惠及学生211.76万人次，保障困难学生应助尽助。脱贫人口及监测对象基本医保参保率稳定在99%以上。完成农村危房改造9057户，竣工率100%。落实农村供水建设资金共计52.39亿元，实施项目471处，农村自来水普及率达94.46%，规模化供水覆盖农村人口比例达68.56%，有效保障饮水安全。7121个车间吸纳就业36.37万人，其中脱贫人口7.3万人。规范乡村公益性岗位管理，累计安置脱贫人口17.7万人。</w:t>
            </w:r>
          </w:p>
        </w:tc>
      </w:tr>
      <w:tr w14:paraId="2CB0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28" w:type="dxa"/>
            <w:left w:w="52" w:type="dxa"/>
            <w:bottom w:w="28" w:type="dxa"/>
            <w:right w:w="52" w:type="dxa"/>
          </w:tblCellMar>
        </w:tblPrEx>
        <w:trPr>
          <w:trHeight w:val="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902A">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绩效</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CBD7">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一级指标</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772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二级指标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8D1C6">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6CB6">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指标类型</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0270B">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A677">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计量单位</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23BDF">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实际完成值</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C6DBD">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分值</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86B8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自评得分</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1FD9">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偏差原因分析及改进措施</w:t>
            </w:r>
          </w:p>
        </w:tc>
      </w:tr>
      <w:tr w14:paraId="4B63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556" w:hRule="atLeast"/>
          <w:jc w:val="center"/>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FCD81">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3A11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成本指标（50分）</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77710">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经济成本指标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B51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雨露计划发放标准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07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CD6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63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24"/>
                <w:rFonts w:hint="default" w:ascii="Times New Roman" w:hAnsi="Times New Roman" w:eastAsia="仿宋_GB2312" w:cs="Times New Roman"/>
                <w:sz w:val="21"/>
                <w:szCs w:val="21"/>
                <w:lang w:val="en-US" w:eastAsia="zh-CN" w:bidi="ar"/>
              </w:rPr>
              <w:t>人</w:t>
            </w:r>
            <w:r>
              <w:rPr>
                <w:rStyle w:val="19"/>
                <w:rFonts w:hint="default" w:ascii="Times New Roman" w:hAnsi="Times New Roman" w:eastAsia="仿宋_GB2312" w:cs="Times New Roman"/>
                <w:sz w:val="21"/>
                <w:szCs w:val="21"/>
                <w:lang w:val="en-US" w:eastAsia="zh-CN" w:bidi="ar"/>
              </w:rPr>
              <w:t>/</w:t>
            </w:r>
            <w:r>
              <w:rPr>
                <w:rStyle w:val="24"/>
                <w:rFonts w:hint="default" w:ascii="Times New Roman" w:hAnsi="Times New Roman" w:eastAsia="仿宋_GB2312" w:cs="Times New Roman"/>
                <w:sz w:val="21"/>
                <w:szCs w:val="21"/>
                <w:lang w:val="en-US" w:eastAsia="zh-CN" w:bidi="ar"/>
              </w:rPr>
              <w:t>学期</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5DD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1500元</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1A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45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AF6E">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859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781"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25E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05F0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0B5E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D3A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脱贫人口小额信贷贴息标准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D5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908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贴息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F3D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CF1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全额贴息</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3C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04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F982">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D96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A80C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11B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FDA40">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8EA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新型经营主体贷款贴息标准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44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A23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仿宋_GB2312" w:cs="Times New Roman"/>
                <w:i w:val="0"/>
                <w:iCs w:val="0"/>
                <w:color w:val="000000"/>
                <w:sz w:val="21"/>
                <w:szCs w:val="21"/>
                <w:u w:val="none"/>
              </w:rPr>
            </w:pPr>
            <w:r>
              <w:rPr>
                <w:rStyle w:val="26"/>
                <w:rFonts w:hint="default" w:ascii="Times New Roman" w:hAnsi="Times New Roman" w:eastAsia="仿宋_GB2312" w:cs="Times New Roman"/>
                <w:sz w:val="21"/>
                <w:szCs w:val="21"/>
                <w:lang w:val="en-US" w:eastAsia="zh-CN" w:bidi="ar"/>
              </w:rPr>
              <w:t>贷款金额在</w:t>
            </w:r>
            <w:r>
              <w:rPr>
                <w:rStyle w:val="28"/>
                <w:rFonts w:hint="default" w:ascii="Times New Roman" w:hAnsi="Times New Roman" w:eastAsia="仿宋_GB2312" w:cs="Times New Roman"/>
                <w:sz w:val="21"/>
                <w:szCs w:val="21"/>
                <w:lang w:val="en-US" w:eastAsia="zh-CN" w:bidi="ar"/>
              </w:rPr>
              <w:t>1000</w:t>
            </w:r>
            <w:r>
              <w:rPr>
                <w:rStyle w:val="26"/>
                <w:rFonts w:hint="default" w:ascii="Times New Roman" w:hAnsi="Times New Roman" w:eastAsia="仿宋_GB2312" w:cs="Times New Roman"/>
                <w:sz w:val="21"/>
                <w:szCs w:val="21"/>
                <w:lang w:val="en-US" w:eastAsia="zh-CN" w:bidi="ar"/>
              </w:rPr>
              <w:t>万元以内（含）的，按照不超过贷款市场报价利率（</w:t>
            </w:r>
            <w:r>
              <w:rPr>
                <w:rStyle w:val="28"/>
                <w:rFonts w:hint="default" w:ascii="Times New Roman" w:hAnsi="Times New Roman" w:eastAsia="仿宋_GB2312" w:cs="Times New Roman"/>
                <w:sz w:val="21"/>
                <w:szCs w:val="21"/>
                <w:lang w:val="en-US" w:eastAsia="zh-CN" w:bidi="ar"/>
              </w:rPr>
              <w:t>LPR</w:t>
            </w:r>
            <w:r>
              <w:rPr>
                <w:rStyle w:val="26"/>
                <w:rFonts w:hint="default" w:ascii="Times New Roman" w:hAnsi="Times New Roman" w:eastAsia="仿宋_GB2312" w:cs="Times New Roman"/>
                <w:sz w:val="21"/>
                <w:szCs w:val="21"/>
                <w:lang w:val="en-US" w:eastAsia="zh-CN" w:bidi="ar"/>
              </w:rPr>
              <w:t>）的</w:t>
            </w:r>
            <w:r>
              <w:rPr>
                <w:rStyle w:val="28"/>
                <w:rFonts w:hint="default" w:ascii="Times New Roman" w:hAnsi="Times New Roman" w:eastAsia="仿宋_GB2312" w:cs="Times New Roman"/>
                <w:sz w:val="21"/>
                <w:szCs w:val="21"/>
                <w:lang w:val="en-US" w:eastAsia="zh-CN" w:bidi="ar"/>
              </w:rPr>
              <w:t>50%</w:t>
            </w:r>
            <w:r>
              <w:rPr>
                <w:rStyle w:val="26"/>
                <w:rFonts w:hint="default" w:ascii="Times New Roman" w:hAnsi="Times New Roman" w:eastAsia="仿宋_GB2312" w:cs="Times New Roman"/>
                <w:sz w:val="21"/>
                <w:szCs w:val="21"/>
                <w:lang w:val="en-US" w:eastAsia="zh-CN" w:bidi="ar"/>
              </w:rPr>
              <w:t>进行贴息；贷款金额在</w:t>
            </w:r>
            <w:r>
              <w:rPr>
                <w:rStyle w:val="28"/>
                <w:rFonts w:hint="default" w:ascii="Times New Roman" w:hAnsi="Times New Roman" w:eastAsia="仿宋_GB2312" w:cs="Times New Roman"/>
                <w:sz w:val="21"/>
                <w:szCs w:val="21"/>
                <w:lang w:val="en-US" w:eastAsia="zh-CN" w:bidi="ar"/>
              </w:rPr>
              <w:t>1000-5000</w:t>
            </w:r>
            <w:r>
              <w:rPr>
                <w:rStyle w:val="26"/>
                <w:rFonts w:hint="default" w:ascii="Times New Roman" w:hAnsi="Times New Roman" w:eastAsia="仿宋_GB2312" w:cs="Times New Roman"/>
                <w:sz w:val="21"/>
                <w:szCs w:val="21"/>
                <w:lang w:val="en-US" w:eastAsia="zh-CN" w:bidi="ar"/>
              </w:rPr>
              <w:t>万元（含</w:t>
            </w:r>
            <w:r>
              <w:rPr>
                <w:rStyle w:val="28"/>
                <w:rFonts w:hint="default" w:ascii="Times New Roman" w:hAnsi="Times New Roman" w:eastAsia="仿宋_GB2312" w:cs="Times New Roman"/>
                <w:sz w:val="21"/>
                <w:szCs w:val="21"/>
                <w:lang w:val="en-US" w:eastAsia="zh-CN" w:bidi="ar"/>
              </w:rPr>
              <w:t>5000</w:t>
            </w:r>
            <w:r>
              <w:rPr>
                <w:rStyle w:val="26"/>
                <w:rFonts w:hint="default" w:ascii="Times New Roman" w:hAnsi="Times New Roman" w:eastAsia="仿宋_GB2312" w:cs="Times New Roman"/>
                <w:sz w:val="21"/>
                <w:szCs w:val="21"/>
                <w:lang w:val="en-US" w:eastAsia="zh-CN" w:bidi="ar"/>
              </w:rPr>
              <w:t>万元）的，按照不超过贷款市场报价利率（</w:t>
            </w:r>
            <w:r>
              <w:rPr>
                <w:rStyle w:val="28"/>
                <w:rFonts w:hint="default" w:ascii="Times New Roman" w:hAnsi="Times New Roman" w:eastAsia="仿宋_GB2312" w:cs="Times New Roman"/>
                <w:sz w:val="21"/>
                <w:szCs w:val="21"/>
                <w:lang w:val="en-US" w:eastAsia="zh-CN" w:bidi="ar"/>
              </w:rPr>
              <w:t>LPR</w:t>
            </w:r>
            <w:r>
              <w:rPr>
                <w:rStyle w:val="26"/>
                <w:rFonts w:hint="default" w:ascii="Times New Roman" w:hAnsi="Times New Roman" w:eastAsia="仿宋_GB2312" w:cs="Times New Roman"/>
                <w:sz w:val="21"/>
                <w:szCs w:val="21"/>
                <w:lang w:val="en-US" w:eastAsia="zh-CN" w:bidi="ar"/>
              </w:rPr>
              <w:t>）的</w:t>
            </w:r>
            <w:r>
              <w:rPr>
                <w:rStyle w:val="28"/>
                <w:rFonts w:hint="default" w:ascii="Times New Roman" w:hAnsi="Times New Roman" w:eastAsia="仿宋_GB2312" w:cs="Times New Roman"/>
                <w:sz w:val="21"/>
                <w:szCs w:val="21"/>
                <w:lang w:val="en-US" w:eastAsia="zh-CN" w:bidi="ar"/>
              </w:rPr>
              <w:t>25%</w:t>
            </w:r>
            <w:r>
              <w:rPr>
                <w:rStyle w:val="26"/>
                <w:rFonts w:hint="default" w:ascii="Times New Roman" w:hAnsi="Times New Roman" w:eastAsia="仿宋_GB2312" w:cs="Times New Roman"/>
                <w:sz w:val="21"/>
                <w:szCs w:val="21"/>
                <w:lang w:val="en-US" w:eastAsia="zh-CN" w:bidi="ar"/>
              </w:rPr>
              <w:t>进行贴息，贷款金额在</w:t>
            </w:r>
            <w:r>
              <w:rPr>
                <w:rStyle w:val="28"/>
                <w:rFonts w:hint="default" w:ascii="Times New Roman" w:hAnsi="Times New Roman" w:eastAsia="仿宋_GB2312" w:cs="Times New Roman"/>
                <w:sz w:val="21"/>
                <w:szCs w:val="21"/>
                <w:lang w:val="en-US" w:eastAsia="zh-CN" w:bidi="ar"/>
              </w:rPr>
              <w:t>5000</w:t>
            </w:r>
            <w:r>
              <w:rPr>
                <w:rStyle w:val="26"/>
                <w:rFonts w:hint="default" w:ascii="Times New Roman" w:hAnsi="Times New Roman" w:eastAsia="仿宋_GB2312" w:cs="Times New Roman"/>
                <w:sz w:val="21"/>
                <w:szCs w:val="21"/>
                <w:lang w:val="en-US" w:eastAsia="zh-CN" w:bidi="ar"/>
              </w:rPr>
              <w:t>万元以上的，按照不超过贷款市场报价利率（</w:t>
            </w:r>
            <w:r>
              <w:rPr>
                <w:rStyle w:val="28"/>
                <w:rFonts w:hint="default" w:ascii="Times New Roman" w:hAnsi="Times New Roman" w:eastAsia="仿宋_GB2312" w:cs="Times New Roman"/>
                <w:sz w:val="21"/>
                <w:szCs w:val="21"/>
                <w:lang w:val="en-US" w:eastAsia="zh-CN" w:bidi="ar"/>
              </w:rPr>
              <w:t>LPR</w:t>
            </w:r>
            <w:r>
              <w:rPr>
                <w:rStyle w:val="26"/>
                <w:rFonts w:hint="default" w:ascii="Times New Roman" w:hAnsi="Times New Roman" w:eastAsia="仿宋_GB2312" w:cs="Times New Roman"/>
                <w:sz w:val="21"/>
                <w:szCs w:val="21"/>
                <w:lang w:val="en-US" w:eastAsia="zh-CN" w:bidi="ar"/>
              </w:rPr>
              <w:t>）的</w:t>
            </w:r>
            <w:r>
              <w:rPr>
                <w:rStyle w:val="28"/>
                <w:rFonts w:hint="default" w:ascii="Times New Roman" w:hAnsi="Times New Roman" w:eastAsia="仿宋_GB2312" w:cs="Times New Roman"/>
                <w:sz w:val="21"/>
                <w:szCs w:val="21"/>
                <w:lang w:val="en-US" w:eastAsia="zh-CN" w:bidi="ar"/>
              </w:rPr>
              <w:t>15%</w:t>
            </w:r>
            <w:r>
              <w:rPr>
                <w:rStyle w:val="26"/>
                <w:rFonts w:hint="default" w:ascii="Times New Roman" w:hAnsi="Times New Roman" w:eastAsia="仿宋_GB2312" w:cs="Times New Roman"/>
                <w:sz w:val="21"/>
                <w:szCs w:val="21"/>
                <w:lang w:val="en-US" w:eastAsia="zh-CN" w:bidi="ar"/>
              </w:rPr>
              <w:t>进行贴息。单个主体年度贴息金额不超过2</w:t>
            </w:r>
            <w:r>
              <w:rPr>
                <w:rStyle w:val="28"/>
                <w:rFonts w:hint="default" w:ascii="Times New Roman" w:hAnsi="Times New Roman" w:eastAsia="仿宋_GB2312" w:cs="Times New Roman"/>
                <w:sz w:val="21"/>
                <w:szCs w:val="21"/>
                <w:lang w:val="en-US" w:eastAsia="zh-CN" w:bidi="ar"/>
              </w:rPr>
              <w:t>00</w:t>
            </w:r>
            <w:r>
              <w:rPr>
                <w:rStyle w:val="26"/>
                <w:rFonts w:hint="default" w:ascii="Times New Roman" w:hAnsi="Times New Roman" w:eastAsia="仿宋_GB2312" w:cs="Times New Roman"/>
                <w:sz w:val="21"/>
                <w:szCs w:val="21"/>
                <w:lang w:val="en-US" w:eastAsia="zh-CN" w:bidi="ar"/>
              </w:rPr>
              <w:t>万元。贷款利率低于贷款市场报价利率（</w:t>
            </w:r>
            <w:r>
              <w:rPr>
                <w:rStyle w:val="28"/>
                <w:rFonts w:hint="default" w:ascii="Times New Roman" w:hAnsi="Times New Roman" w:eastAsia="仿宋_GB2312" w:cs="Times New Roman"/>
                <w:sz w:val="21"/>
                <w:szCs w:val="21"/>
                <w:lang w:val="en-US" w:eastAsia="zh-CN" w:bidi="ar"/>
              </w:rPr>
              <w:t>LPR</w:t>
            </w:r>
            <w:r>
              <w:rPr>
                <w:rStyle w:val="26"/>
                <w:rFonts w:hint="default" w:ascii="Times New Roman" w:hAnsi="Times New Roman" w:eastAsia="仿宋_GB2312" w:cs="Times New Roman"/>
                <w:sz w:val="21"/>
                <w:szCs w:val="21"/>
                <w:lang w:val="en-US" w:eastAsia="zh-CN" w:bidi="ar"/>
              </w:rPr>
              <w:t>）的按实际利率计算。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B0A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A05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按要求落实贴息标准，已执行到位</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B2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E3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3DF3">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658B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986" w:hRule="atLeast"/>
          <w:jc w:val="center"/>
        </w:trPr>
        <w:tc>
          <w:tcPr>
            <w:tcW w:w="1675" w:type="dxa"/>
            <w:tcBorders>
              <w:top w:val="single" w:color="000000" w:sz="4" w:space="0"/>
              <w:left w:val="single" w:color="000000" w:sz="4" w:space="0"/>
              <w:right w:val="single" w:color="000000" w:sz="4" w:space="0"/>
            </w:tcBorders>
            <w:shd w:val="clear" w:color="auto" w:fill="auto"/>
            <w:vAlign w:val="center"/>
          </w:tcPr>
          <w:p w14:paraId="33739EC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tcBorders>
              <w:top w:val="single" w:color="000000" w:sz="4" w:space="0"/>
              <w:left w:val="single" w:color="000000" w:sz="4" w:space="0"/>
              <w:right w:val="single" w:color="000000" w:sz="4" w:space="0"/>
            </w:tcBorders>
            <w:shd w:val="clear" w:color="auto" w:fill="auto"/>
            <w:vAlign w:val="center"/>
          </w:tcPr>
          <w:p w14:paraId="67A99465">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tcBorders>
              <w:top w:val="single" w:color="000000" w:sz="4" w:space="0"/>
              <w:left w:val="single" w:color="000000" w:sz="4" w:space="0"/>
              <w:right w:val="single" w:color="000000" w:sz="4" w:space="0"/>
            </w:tcBorders>
            <w:shd w:val="clear" w:color="auto" w:fill="auto"/>
            <w:vAlign w:val="center"/>
          </w:tcPr>
          <w:p w14:paraId="4A23C23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5B5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高标准农田专项资金亩均补助标准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45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DF5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AD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B90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2025年已取消该项目资金</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60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81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41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按照国家要求，衔接资金不得支持高标准农田建设</w:t>
            </w:r>
          </w:p>
        </w:tc>
      </w:tr>
      <w:tr w14:paraId="5980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restart"/>
            <w:tcBorders>
              <w:top w:val="single" w:color="000000" w:sz="4" w:space="0"/>
              <w:left w:val="single" w:color="000000" w:sz="4" w:space="0"/>
              <w:right w:val="single" w:color="000000" w:sz="4" w:space="0"/>
            </w:tcBorders>
            <w:shd w:val="clear" w:color="auto" w:fill="auto"/>
            <w:vAlign w:val="center"/>
          </w:tcPr>
          <w:p w14:paraId="509FEA4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restart"/>
            <w:tcBorders>
              <w:top w:val="single" w:color="000000" w:sz="4" w:space="0"/>
              <w:left w:val="single" w:color="000000" w:sz="4" w:space="0"/>
              <w:right w:val="single" w:color="000000" w:sz="4" w:space="0"/>
            </w:tcBorders>
            <w:shd w:val="clear" w:color="auto" w:fill="auto"/>
            <w:vAlign w:val="center"/>
          </w:tcPr>
          <w:p w14:paraId="11291DD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restart"/>
            <w:tcBorders>
              <w:top w:val="single" w:color="000000" w:sz="4" w:space="0"/>
              <w:left w:val="single" w:color="000000" w:sz="4" w:space="0"/>
              <w:right w:val="single" w:color="000000" w:sz="4" w:space="0"/>
            </w:tcBorders>
            <w:shd w:val="clear" w:color="auto" w:fill="auto"/>
            <w:vAlign w:val="center"/>
          </w:tcPr>
          <w:p w14:paraId="4178188F">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244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乡村公益性岗位补贴标准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D7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1630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乡村公益性岗位补贴根据岗位工作时间、工作量和困难程度分三档，第一档为当地最低工资标准80%-100%，第二档为当地最低工资标准的50%-80%，第三档为当地最低工资标准的30%-50%。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BDD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D31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2025年各县市区按照补贴标准已执行到位</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CD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4F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2383">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617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EEB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8903">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F33F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434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pacing w:val="-11"/>
                <w:w w:val="95"/>
                <w:sz w:val="21"/>
                <w:szCs w:val="21"/>
                <w:u w:val="none"/>
              </w:rPr>
            </w:pPr>
            <w:r>
              <w:rPr>
                <w:rFonts w:hint="default" w:ascii="Times New Roman" w:hAnsi="Times New Roman" w:eastAsia="仿宋_GB2312" w:cs="Times New Roman"/>
                <w:i w:val="0"/>
                <w:iCs w:val="0"/>
                <w:color w:val="000000"/>
                <w:spacing w:val="-11"/>
                <w:w w:val="95"/>
                <w:kern w:val="0"/>
                <w:sz w:val="21"/>
                <w:szCs w:val="21"/>
                <w:u w:val="none"/>
                <w:lang w:val="en-US" w:eastAsia="zh-CN" w:bidi="ar"/>
              </w:rPr>
              <w:t>倾斜支持重点帮扶县标准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07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3D1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4000万元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9F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每县</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AF0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4000万元</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90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AC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6695">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CD6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A9D3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87FBC">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88E6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2D9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pacing w:val="-11"/>
                <w:w w:val="95"/>
                <w:sz w:val="21"/>
                <w:szCs w:val="21"/>
                <w:u w:val="none"/>
              </w:rPr>
            </w:pPr>
            <w:r>
              <w:rPr>
                <w:rFonts w:hint="default" w:ascii="Times New Roman" w:hAnsi="Times New Roman" w:eastAsia="仿宋_GB2312" w:cs="Times New Roman"/>
                <w:i w:val="0"/>
                <w:iCs w:val="0"/>
                <w:color w:val="000000"/>
                <w:spacing w:val="-11"/>
                <w:w w:val="95"/>
                <w:kern w:val="0"/>
                <w:sz w:val="21"/>
                <w:szCs w:val="21"/>
                <w:u w:val="none"/>
                <w:lang w:val="en-US" w:eastAsia="zh-CN" w:bidi="ar"/>
              </w:rPr>
              <w:t>倾斜支持示范创建县标准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B3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A70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2000万元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F6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每县</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068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2000万元</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C8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57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9A29">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E51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177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95896">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BB6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restart"/>
            <w:tcBorders>
              <w:top w:val="single" w:color="000000" w:sz="4" w:space="0"/>
              <w:left w:val="single" w:color="000000" w:sz="4" w:space="0"/>
              <w:right w:val="single" w:color="000000" w:sz="4" w:space="0"/>
            </w:tcBorders>
            <w:shd w:val="clear" w:color="auto" w:fill="auto"/>
            <w:vAlign w:val="center"/>
          </w:tcPr>
          <w:p w14:paraId="5076DE3D">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6E3C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新建巩固拓展脱贫攻坚成果园（省级现代农业产业园）补助标准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18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EB5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1C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79F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1500万元</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41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F8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064A">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FF6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FCA52">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570A">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DE39">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F027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续建巩固拓展脱贫攻坚成果园（省级现代农业产业园）补助标准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5E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4EA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19"/>
                <w:rFonts w:hint="default" w:ascii="Times New Roman" w:hAnsi="Times New Roman" w:eastAsia="仿宋_GB2312" w:cs="Times New Roman"/>
                <w:sz w:val="21"/>
                <w:szCs w:val="21"/>
                <w:lang w:val="en-US" w:eastAsia="zh-CN" w:bidi="ar"/>
              </w:rPr>
              <w:t>0-1500</w:t>
            </w:r>
            <w:r>
              <w:rPr>
                <w:rStyle w:val="24"/>
                <w:rFonts w:hint="default" w:ascii="Times New Roman" w:hAnsi="Times New Roman" w:eastAsia="仿宋_GB2312" w:cs="Times New Roman"/>
                <w:sz w:val="21"/>
                <w:szCs w:val="21"/>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67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每个</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D75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5个县区拨付1500万元，5个县市拨付1000万元，共1.25亿元。</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78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1A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3F15">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9E1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107B">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0AC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D8467">
            <w:pPr>
              <w:keepNext w:val="0"/>
              <w:keepLines w:val="0"/>
              <w:pageBreakBefore w:val="0"/>
              <w:kinsoku/>
              <w:wordWrap/>
              <w:overflowPunct/>
              <w:topLinePunct w:val="0"/>
              <w:autoSpaceDE/>
              <w:autoSpaceDN/>
              <w:bidi w:val="0"/>
              <w:spacing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F381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省帮扶产业发展重点项目支持标准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DF2B">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B120D">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20-100万元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147A">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每个</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8C98">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2025年已取消该项目</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EDA3">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F116">
            <w:pPr>
              <w:keepNext w:val="0"/>
              <w:keepLines w:val="0"/>
              <w:pageBreakBefore w:val="0"/>
              <w:widowControl/>
              <w:suppressLineNumbers w:val="0"/>
              <w:kinsoku/>
              <w:wordWrap/>
              <w:overflowPunct/>
              <w:topLinePunct w:val="0"/>
              <w:autoSpaceDE/>
              <w:autoSpaceDN/>
              <w:bidi w:val="0"/>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43C4">
            <w:pPr>
              <w:keepNext w:val="0"/>
              <w:keepLines w:val="0"/>
              <w:pageBreakBefore w:val="0"/>
              <w:kinsoku/>
              <w:wordWrap/>
              <w:overflowPunct/>
              <w:topLinePunct w:val="0"/>
              <w:autoSpaceDE/>
              <w:autoSpaceDN/>
              <w:bidi w:val="0"/>
              <w:spacing w:line="300" w:lineRule="exact"/>
              <w:ind w:firstLine="0" w:firstLineChars="0"/>
              <w:rPr>
                <w:rFonts w:hint="default" w:ascii="Times New Roman" w:hAnsi="Times New Roman" w:eastAsia="仿宋_GB2312" w:cs="Times New Roman"/>
                <w:i w:val="0"/>
                <w:iCs w:val="0"/>
                <w:color w:val="000000"/>
                <w:sz w:val="21"/>
                <w:szCs w:val="21"/>
                <w:u w:val="none"/>
              </w:rPr>
            </w:pPr>
          </w:p>
        </w:tc>
      </w:tr>
      <w:tr w14:paraId="6D48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EB929">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5669">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tcBorders>
              <w:top w:val="single" w:color="000000" w:sz="4" w:space="0"/>
              <w:left w:val="single" w:color="000000" w:sz="4" w:space="0"/>
              <w:right w:val="single" w:color="000000" w:sz="4" w:space="0"/>
            </w:tcBorders>
            <w:shd w:val="clear" w:color="auto" w:fill="auto"/>
            <w:vAlign w:val="center"/>
          </w:tcPr>
          <w:p w14:paraId="6FE89DF0">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E3F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省直单位驻村帮扶项目建设支持标准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D1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D0C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A4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每村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839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100万元</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F0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17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FCE4">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608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736"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83ED">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DF06">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74C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数量指标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3A9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发放雨露计划补助人次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1A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4AA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4B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AE2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33.1万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F5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C0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09B1">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E8B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CE70">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95A3">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E9AF">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C14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倾斜支持重点帮扶县数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A1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2F0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4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D71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E1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54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9ED4">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8C3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25B38">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95F9">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1C871">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893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倾斜支持国家、省示范创建县数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2B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810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25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46A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9B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2A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5BC8">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E0F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99121">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5F37">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42FE2">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5B9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pacing w:val="-5"/>
                <w:w w:val="95"/>
                <w:sz w:val="21"/>
                <w:szCs w:val="21"/>
                <w:u w:val="none"/>
              </w:rPr>
            </w:pPr>
            <w:r>
              <w:rPr>
                <w:rFonts w:hint="default" w:ascii="Times New Roman" w:hAnsi="Times New Roman" w:eastAsia="仿宋_GB2312" w:cs="Times New Roman"/>
                <w:i w:val="0"/>
                <w:iCs w:val="0"/>
                <w:color w:val="000000"/>
                <w:spacing w:val="-5"/>
                <w:w w:val="95"/>
                <w:kern w:val="0"/>
                <w:sz w:val="21"/>
                <w:szCs w:val="21"/>
                <w:u w:val="none"/>
                <w:lang w:val="en-US" w:eastAsia="zh-CN" w:bidi="ar"/>
              </w:rPr>
              <w:t>新建巩固拓展脱贫攻坚成果园（省级现代农业产业园）个数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9A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101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55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517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E9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6C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BA05">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9B2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333B">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4D94A">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36D1">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7BC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pacing w:val="-5"/>
                <w:w w:val="95"/>
                <w:sz w:val="21"/>
                <w:szCs w:val="21"/>
                <w:u w:val="none"/>
              </w:rPr>
            </w:pPr>
            <w:r>
              <w:rPr>
                <w:rFonts w:hint="default" w:ascii="Times New Roman" w:hAnsi="Times New Roman" w:eastAsia="仿宋_GB2312" w:cs="Times New Roman"/>
                <w:i w:val="0"/>
                <w:iCs w:val="0"/>
                <w:color w:val="000000"/>
                <w:spacing w:val="-5"/>
                <w:w w:val="95"/>
                <w:kern w:val="0"/>
                <w:sz w:val="21"/>
                <w:szCs w:val="21"/>
                <w:u w:val="none"/>
                <w:lang w:val="en-US" w:eastAsia="zh-CN" w:bidi="ar"/>
              </w:rPr>
              <w:t>续建巩固拓展脱贫攻坚成果园（省级现代农业产业园）个数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10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4B6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45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6E2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E4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4C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375A">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D19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7DB3">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9074">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59C36">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367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撬动新型经营主体贷款额度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E3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41B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500亿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EF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AFB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628.29亿元</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4C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5B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E848">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BCD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8906B">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F76F">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F7C61">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2BA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需要贴息的脱贫人口小额信贷量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7F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25C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AA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元</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656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26.3亿元</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4C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91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73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spacing w:val="-5"/>
                <w:w w:val="95"/>
                <w:kern w:val="0"/>
                <w:sz w:val="21"/>
                <w:szCs w:val="21"/>
                <w:u w:val="none"/>
                <w:lang w:val="en-US" w:eastAsia="zh-CN" w:bidi="ar"/>
              </w:rPr>
              <w:t>2025年是过渡期最后一年，当时政策尚未明确，贷款余额减少</w:t>
            </w:r>
          </w:p>
        </w:tc>
      </w:tr>
      <w:tr w14:paraId="11A5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954C4">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A16D5">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1D34">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5E8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支持的省直单位驻村帮扶村数量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19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4B1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83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225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227</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91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6C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9134">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11B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ECE3">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306D">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FBDE3">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A64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补助公益性岗位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AE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4D9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FD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7FC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17.7万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A1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8B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7001">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9FC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67B5F">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319B">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1D9E8">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E23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资金绩效评价考核奖励资金数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48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F18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不低于国家奖励额度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9FE0">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1B1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与国家安排额度一致，安排1亿元奖励资金</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4E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3A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5D77">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A9B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4F60">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4E4C0">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5CB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质量指标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919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项目工程验收合格率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40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CA8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1E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28D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47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12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797D">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923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A298">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048C">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DE60">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047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公益性岗位聘用人员劳动能力</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4A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86B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有劳动能力或半劳动能力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E711">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EA3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按要求执行</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97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FE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AE29">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0233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E1EA1">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C03BF">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C48E502">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3BC1A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公益性岗位补贴发放准确率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AF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787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43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958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D5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67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B344">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6B9F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1D5D9">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5B8F07E">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5800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时效指标</w:t>
            </w: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BFA8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年度资金执行率</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0AC92E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0F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C9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CE8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F5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93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CF42">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A03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71C4B">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B6EB2FA">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4CA4B">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435F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专项资金下拨时间</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5D39EB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A30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19"/>
                <w:rFonts w:hint="default" w:ascii="Times New Roman" w:hAnsi="Times New Roman" w:eastAsia="仿宋_GB2312" w:cs="Times New Roman"/>
                <w:sz w:val="21"/>
                <w:szCs w:val="21"/>
                <w:lang w:val="en-US" w:eastAsia="zh-CN" w:bidi="ar"/>
              </w:rPr>
              <w:t>2025</w:t>
            </w:r>
            <w:r>
              <w:rPr>
                <w:rStyle w:val="23"/>
                <w:rFonts w:hint="default" w:ascii="Times New Roman" w:hAnsi="Times New Roman" w:eastAsia="仿宋_GB2312" w:cs="Times New Roman"/>
                <w:sz w:val="21"/>
                <w:szCs w:val="21"/>
                <w:lang w:val="en-US" w:eastAsia="zh-CN" w:bidi="ar"/>
              </w:rPr>
              <w:t>年</w:t>
            </w:r>
            <w:r>
              <w:rPr>
                <w:rStyle w:val="19"/>
                <w:rFonts w:hint="default" w:ascii="Times New Roman" w:hAnsi="Times New Roman" w:eastAsia="仿宋_GB2312" w:cs="Times New Roman"/>
                <w:sz w:val="21"/>
                <w:szCs w:val="21"/>
                <w:lang w:val="en-US" w:eastAsia="zh-CN" w:bidi="ar"/>
              </w:rPr>
              <w:t>9</w:t>
            </w:r>
            <w:r>
              <w:rPr>
                <w:rStyle w:val="24"/>
                <w:rFonts w:hint="default" w:ascii="Times New Roman" w:hAnsi="Times New Roman" w:eastAsia="仿宋_GB2312" w:cs="Times New Roman"/>
                <w:sz w:val="21"/>
                <w:szCs w:val="21"/>
                <w:lang w:val="en-US" w:eastAsia="zh-CN" w:bidi="ar"/>
              </w:rPr>
              <w:t>月底前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D7CF">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A34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19"/>
                <w:rFonts w:hint="default" w:ascii="Times New Roman" w:hAnsi="Times New Roman" w:eastAsia="仿宋_GB2312" w:cs="Times New Roman"/>
                <w:sz w:val="21"/>
                <w:szCs w:val="21"/>
                <w:lang w:val="en-US" w:eastAsia="zh-CN" w:bidi="ar"/>
              </w:rPr>
              <w:t>2025</w:t>
            </w:r>
            <w:r>
              <w:rPr>
                <w:rStyle w:val="24"/>
                <w:rFonts w:hint="default" w:ascii="Times New Roman" w:hAnsi="Times New Roman" w:eastAsia="仿宋_GB2312" w:cs="Times New Roman"/>
                <w:sz w:val="21"/>
                <w:szCs w:val="21"/>
                <w:lang w:val="en-US" w:eastAsia="zh-CN" w:bidi="ar"/>
              </w:rPr>
              <w:t>年</w:t>
            </w:r>
            <w:r>
              <w:rPr>
                <w:rStyle w:val="19"/>
                <w:rFonts w:hint="default" w:ascii="Times New Roman" w:hAnsi="Times New Roman" w:eastAsia="仿宋_GB2312" w:cs="Times New Roman"/>
                <w:sz w:val="21"/>
                <w:szCs w:val="21"/>
                <w:lang w:val="en-US" w:eastAsia="zh-CN" w:bidi="ar"/>
              </w:rPr>
              <w:t>8</w:t>
            </w:r>
            <w:r>
              <w:rPr>
                <w:rStyle w:val="24"/>
                <w:rFonts w:hint="default" w:ascii="Times New Roman" w:hAnsi="Times New Roman" w:eastAsia="仿宋_GB2312" w:cs="Times New Roman"/>
                <w:sz w:val="21"/>
                <w:szCs w:val="21"/>
                <w:lang w:val="en-US" w:eastAsia="zh-CN" w:bidi="ar"/>
              </w:rPr>
              <w:t>月已全部下达</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FE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B0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85E6">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4D8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A1D5">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4832D6A">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DCD6E">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635A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到人到户补贴发放及时率</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147828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FAB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33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8DE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D5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5B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519F">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6C79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866DDEE">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2CBBFB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效益指标（30分）</w:t>
            </w:r>
          </w:p>
        </w:tc>
        <w:tc>
          <w:tcPr>
            <w:tcW w:w="1019" w:type="dxa"/>
            <w:tcBorders>
              <w:top w:val="single" w:color="auto" w:sz="4" w:space="0"/>
              <w:left w:val="single" w:color="000000" w:sz="4" w:space="0"/>
              <w:bottom w:val="single" w:color="auto" w:sz="4" w:space="0"/>
              <w:right w:val="single" w:color="000000" w:sz="4" w:space="0"/>
            </w:tcBorders>
            <w:shd w:val="clear" w:color="auto" w:fill="auto"/>
            <w:vAlign w:val="center"/>
          </w:tcPr>
          <w:p w14:paraId="44F24E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经济效益指标</w:t>
            </w:r>
          </w:p>
        </w:tc>
        <w:tc>
          <w:tcPr>
            <w:tcW w:w="1173"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0EB7D7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脱贫县农民人均可支配收入水平</w:t>
            </w:r>
          </w:p>
        </w:tc>
        <w:tc>
          <w:tcPr>
            <w:tcW w:w="1035" w:type="dxa"/>
            <w:tcBorders>
              <w:top w:val="single" w:color="000000" w:sz="4" w:space="0"/>
              <w:left w:val="single" w:color="000000" w:sz="4" w:space="0"/>
              <w:bottom w:val="single" w:color="auto" w:sz="4" w:space="0"/>
              <w:right w:val="single" w:color="000000" w:sz="4" w:space="0"/>
            </w:tcBorders>
            <w:shd w:val="clear" w:color="auto" w:fill="auto"/>
            <w:vAlign w:val="center"/>
          </w:tcPr>
          <w:p w14:paraId="447FAD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BDB21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达到全省平均水平或增速高于全省平均水平</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1EA8E279">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95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49505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2025年脱贫县农村居民人均可支配收入18193元，同比增长6.3%，排中部6省第2位，增速高于农村居民收入0.5个百分点。</w:t>
            </w:r>
          </w:p>
        </w:tc>
        <w:tc>
          <w:tcPr>
            <w:tcW w:w="130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6BA35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3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80D6E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5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8EE291E">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698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CA4D82D">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B292DF0">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7389B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社会效益指标</w:t>
            </w:r>
          </w:p>
        </w:tc>
        <w:tc>
          <w:tcPr>
            <w:tcW w:w="117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073CED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24"/>
                <w:rFonts w:hint="default" w:ascii="Times New Roman" w:hAnsi="Times New Roman" w:eastAsia="仿宋_GB2312" w:cs="Times New Roman"/>
                <w:w w:val="90"/>
                <w:sz w:val="21"/>
                <w:szCs w:val="21"/>
                <w:lang w:val="en-US" w:eastAsia="zh-CN" w:bidi="ar"/>
              </w:rPr>
              <w:t>脱贫户</w:t>
            </w:r>
            <w:r>
              <w:rPr>
                <w:rStyle w:val="19"/>
                <w:rFonts w:hint="default" w:ascii="Times New Roman" w:hAnsi="Times New Roman" w:eastAsia="仿宋_GB2312" w:cs="Times New Roman"/>
                <w:w w:val="90"/>
                <w:sz w:val="21"/>
                <w:szCs w:val="21"/>
                <w:lang w:val="en-US" w:eastAsia="zh-CN" w:bidi="ar"/>
              </w:rPr>
              <w:t>“</w:t>
            </w:r>
            <w:r>
              <w:rPr>
                <w:rStyle w:val="24"/>
                <w:rFonts w:hint="default" w:ascii="Times New Roman" w:hAnsi="Times New Roman" w:eastAsia="仿宋_GB2312" w:cs="Times New Roman"/>
                <w:w w:val="90"/>
                <w:sz w:val="21"/>
                <w:szCs w:val="21"/>
                <w:lang w:val="en-US" w:eastAsia="zh-CN" w:bidi="ar"/>
              </w:rPr>
              <w:t>三保障</w:t>
            </w:r>
            <w:r>
              <w:rPr>
                <w:rStyle w:val="19"/>
                <w:rFonts w:hint="default" w:ascii="Times New Roman" w:hAnsi="Times New Roman" w:eastAsia="仿宋_GB2312" w:cs="Times New Roman"/>
                <w:w w:val="90"/>
                <w:sz w:val="21"/>
                <w:szCs w:val="21"/>
                <w:lang w:val="en-US" w:eastAsia="zh-CN" w:bidi="ar"/>
              </w:rPr>
              <w:t>”</w:t>
            </w:r>
            <w:r>
              <w:rPr>
                <w:rStyle w:val="24"/>
                <w:rFonts w:hint="default" w:ascii="Times New Roman" w:hAnsi="Times New Roman" w:eastAsia="仿宋_GB2312" w:cs="Times New Roman"/>
                <w:w w:val="90"/>
                <w:sz w:val="21"/>
                <w:szCs w:val="21"/>
                <w:lang w:val="en-US" w:eastAsia="zh-CN" w:bidi="ar"/>
              </w:rPr>
              <w:t>巩固率</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447331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756DE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142B07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9FB7D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305"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1A6342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35"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45C18C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5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F4A494">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4732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532CE">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5508">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2752E">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141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w w:val="95"/>
                <w:kern w:val="0"/>
                <w:sz w:val="21"/>
                <w:szCs w:val="21"/>
                <w:u w:val="none"/>
                <w:lang w:val="en-US" w:eastAsia="zh-CN" w:bidi="ar"/>
              </w:rPr>
              <w:t>每个巩固拓展脱贫攻坚成果园（省级现代农业产业园）所有项目实施主体覆盖脱贫人口和监测对象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4C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180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03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091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2000</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1D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5E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1E94">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42D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E67BF">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D377D">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0230D">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F62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Style w:val="24"/>
                <w:rFonts w:hint="default" w:ascii="Times New Roman" w:hAnsi="Times New Roman" w:eastAsia="仿宋_GB2312" w:cs="Times New Roman"/>
                <w:sz w:val="21"/>
                <w:szCs w:val="21"/>
                <w:lang w:val="en-US" w:eastAsia="zh-CN" w:bidi="ar"/>
              </w:rPr>
              <w:t>通过监测帮扶防止返贫致贫人数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5E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23C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571万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A3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13F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571万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04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3E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ED44">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3716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C1C3">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C8C8">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9D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生态效益指标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D12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农村人居环境治理效果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24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914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较上年提升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CF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较上年提升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CAB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安排人居环境整治资金1亿元</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73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12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0546">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1767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3B90A">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951AC">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214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可持续影响指标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A3B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稳定就业脱贫人口数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03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1AA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51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0FA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265.7万</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B2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9E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DB5B">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2DC0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1051"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5EC3C">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2261">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45B61">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BA2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雨露计划补助周期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52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D75E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中等职业学校、高职高专院校、技师学院已注册普通全日制正式学籍内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458C">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7A1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已全部按要求及时发放</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37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88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BB59">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44F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676"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8D7BF">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09BBD">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E583">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CCF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公益性资产后期管护延续性</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FE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EA2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生命周期内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09F8">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DB3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生命周期内</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C2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EE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F271">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561C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571"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E3594">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DD44">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80D2E">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382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委托帮扶项目收益持续时间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7D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定性</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C64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合同约定期内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E09C">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1FC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合同约定期内</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1F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CC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0984">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6149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0" w:hRule="atLeast"/>
          <w:jc w:val="center"/>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77EC">
            <w:pPr>
              <w:keepNext w:val="0"/>
              <w:keepLines w:val="0"/>
              <w:pageBreakBefore w:val="0"/>
              <w:kinsoku/>
              <w:wordWrap/>
              <w:overflowPunct/>
              <w:topLinePunct w:val="0"/>
              <w:autoSpaceDE/>
              <w:autoSpaceDN/>
              <w:bidi w:val="0"/>
              <w:adjustRightInd/>
              <w:snapToGrid/>
              <w:spacing w:after="0" w:line="300" w:lineRule="exact"/>
              <w:ind w:firstLine="0" w:firstLineChars="0"/>
              <w:jc w:val="center"/>
              <w:rPr>
                <w:rFonts w:hint="default" w:ascii="Times New Roman" w:hAnsi="Times New Roman" w:eastAsia="仿宋_GB2312" w:cs="Times New Roman"/>
                <w:i w:val="0"/>
                <w:iCs w:val="0"/>
                <w:color w:val="000000"/>
                <w:sz w:val="21"/>
                <w:szCs w:val="21"/>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98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满意度指标（10分）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AE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社会公众或服务对象满意度指标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F7D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群众（普通农户及脱贫户、监测户）认可度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1E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4CB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FA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2D2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通过第三方电话满意度调查，整体满意度达95%以上</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31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3E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D100">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i w:val="0"/>
                <w:iCs w:val="0"/>
                <w:color w:val="000000"/>
                <w:sz w:val="21"/>
                <w:szCs w:val="21"/>
                <w:u w:val="none"/>
              </w:rPr>
            </w:pPr>
          </w:p>
        </w:tc>
      </w:tr>
      <w:tr w14:paraId="7C81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52" w:type="dxa"/>
            <w:bottom w:w="28" w:type="dxa"/>
            <w:right w:w="52" w:type="dxa"/>
          </w:tblCellMar>
        </w:tblPrEx>
        <w:trPr>
          <w:trHeight w:val="551" w:hRule="atLeast"/>
          <w:jc w:val="center"/>
        </w:trPr>
        <w:tc>
          <w:tcPr>
            <w:tcW w:w="109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D9B5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总  分</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C83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100</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76B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kern w:val="0"/>
                <w:sz w:val="21"/>
                <w:szCs w:val="21"/>
                <w:u w:val="none"/>
                <w:lang w:val="en-US" w:eastAsia="zh-CN" w:bidi="ar"/>
              </w:rPr>
              <w:t>99</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B752">
            <w:pPr>
              <w:keepNext w:val="0"/>
              <w:keepLines w:val="0"/>
              <w:pageBreakBefore w:val="0"/>
              <w:kinsoku/>
              <w:wordWrap/>
              <w:overflowPunct/>
              <w:topLinePunct w:val="0"/>
              <w:autoSpaceDE/>
              <w:autoSpaceDN/>
              <w:bidi w:val="0"/>
              <w:adjustRightInd/>
              <w:snapToGrid/>
              <w:spacing w:after="0" w:line="300" w:lineRule="exact"/>
              <w:ind w:firstLine="0" w:firstLineChars="0"/>
              <w:rPr>
                <w:rFonts w:hint="default" w:ascii="Times New Roman" w:hAnsi="Times New Roman" w:eastAsia="仿宋_GB2312" w:cs="Times New Roman"/>
                <w:b/>
                <w:bCs/>
                <w:i w:val="0"/>
                <w:iCs w:val="0"/>
                <w:color w:val="000000"/>
                <w:sz w:val="21"/>
                <w:szCs w:val="21"/>
                <w:u w:val="none"/>
              </w:rPr>
            </w:pPr>
          </w:p>
        </w:tc>
      </w:tr>
    </w:tbl>
    <w:p w14:paraId="1F80F310">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cs="Times New Roman"/>
          <w:color w:val="auto"/>
          <w:kern w:val="2"/>
          <w:sz w:val="32"/>
          <w:szCs w:val="32"/>
          <w:highlight w:val="none"/>
          <w:lang w:val="en-US" w:eastAsia="zh-CN" w:bidi="ar-SA"/>
        </w:rPr>
      </w:pPr>
    </w:p>
    <w:p w14:paraId="15A3B257">
      <w:pPr>
        <w:rPr>
          <w:rFonts w:hint="default" w:cs="Times New Roman"/>
          <w:color w:val="auto"/>
          <w:kern w:val="2"/>
          <w:sz w:val="32"/>
          <w:szCs w:val="32"/>
          <w:highlight w:val="none"/>
          <w:lang w:val="en-US" w:eastAsia="zh-CN" w:bidi="ar-SA"/>
        </w:rPr>
      </w:pPr>
      <w:r>
        <w:rPr>
          <w:rFonts w:hint="default" w:cs="Times New Roman"/>
          <w:color w:val="auto"/>
          <w:kern w:val="2"/>
          <w:sz w:val="32"/>
          <w:szCs w:val="32"/>
          <w:highlight w:val="none"/>
          <w:lang w:val="en-US" w:eastAsia="zh-CN" w:bidi="ar-SA"/>
        </w:rPr>
        <w:br w:type="page"/>
      </w:r>
    </w:p>
    <w:p w14:paraId="34AC7868">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cs="Times New Roman"/>
          <w:color w:val="auto"/>
          <w:kern w:val="2"/>
          <w:sz w:val="32"/>
          <w:szCs w:val="32"/>
          <w:highlight w:val="none"/>
          <w:lang w:val="en-US" w:eastAsia="zh-CN" w:bidi="ar-SA"/>
        </w:rPr>
      </w:pPr>
    </w:p>
    <w:sectPr>
      <w:headerReference r:id="rId16" w:type="first"/>
      <w:footerReference r:id="rId19" w:type="first"/>
      <w:headerReference r:id="rId14" w:type="default"/>
      <w:footerReference r:id="rId17" w:type="default"/>
      <w:headerReference r:id="rId15" w:type="even"/>
      <w:footerReference r:id="rId18" w:type="even"/>
      <w:pgSz w:w="16838" w:h="11906" w:orient="landscape"/>
      <w:pgMar w:top="1417" w:right="1417" w:bottom="1417" w:left="1417" w:header="851" w:footer="1134" w:gutter="0"/>
      <w:pgBorders>
        <w:top w:val="none" w:sz="0" w:space="0"/>
        <w:left w:val="none" w:sz="0" w:space="0"/>
        <w:bottom w:val="none" w:sz="0" w:space="0"/>
        <w:right w:val="none" w:sz="0" w:space="0"/>
      </w:pgBorders>
      <w:cols w:space="0" w:num="1"/>
      <w:rtlGutter w:val="0"/>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C93450-9B4D-41FA-B82B-0A2484E3CC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1FF1376-2D65-47C2-BC49-FD83CAAB5B63}"/>
  </w:font>
  <w:font w:name="方正小标宋简体">
    <w:panose1 w:val="02010600010101010101"/>
    <w:charset w:val="86"/>
    <w:family w:val="auto"/>
    <w:pitch w:val="default"/>
    <w:sig w:usb0="00000001" w:usb1="080E0000" w:usb2="00000000" w:usb3="00000000" w:csb0="00040000" w:csb1="00000000"/>
    <w:embedRegular r:id="rId3" w:fontKey="{BF16178A-61C6-4214-B7C6-D0F2161CC840}"/>
  </w:font>
  <w:font w:name="方正小标宋_GBK">
    <w:panose1 w:val="02000000000000000000"/>
    <w:charset w:val="86"/>
    <w:family w:val="script"/>
    <w:pitch w:val="default"/>
    <w:sig w:usb0="A00002BF" w:usb1="38CF7CFA" w:usb2="00082016" w:usb3="00000000" w:csb0="00040001" w:csb1="00000000"/>
    <w:embedRegular r:id="rId4" w:fontKey="{AD85189F-4227-4A8B-A997-4EB3E43E4CD0}"/>
  </w:font>
  <w:font w:name="楷体_GB2312">
    <w:panose1 w:val="02010609030101010101"/>
    <w:charset w:val="86"/>
    <w:family w:val="modern"/>
    <w:pitch w:val="default"/>
    <w:sig w:usb0="00000001" w:usb1="080E0000" w:usb2="00000000" w:usb3="00000000" w:csb0="00040000" w:csb1="00000000"/>
    <w:embedRegular r:id="rId5" w:fontKey="{036FF30A-5D79-416D-9BF1-E675690B9C25}"/>
  </w:font>
  <w:font w:name="方正仿宋_GBK">
    <w:altName w:val="Arial Unicode MS"/>
    <w:panose1 w:val="02000000000000000000"/>
    <w:charset w:val="86"/>
    <w:family w:val="auto"/>
    <w:pitch w:val="default"/>
    <w:sig w:usb0="00000000" w:usb1="00000000" w:usb2="00000000" w:usb3="00000000" w:csb0="00040000" w:csb1="00000000"/>
    <w:embedRegular r:id="rId6" w:fontKey="{2074F466-C6DE-48E8-A274-CEC26BBD4315}"/>
  </w:font>
  <w:font w:name="方正楷体_GB2312">
    <w:panose1 w:val="02000000000000000000"/>
    <w:charset w:val="86"/>
    <w:family w:val="auto"/>
    <w:pitch w:val="default"/>
    <w:sig w:usb0="A00002BF" w:usb1="184F6CFA" w:usb2="00000012" w:usb3="00000000" w:csb0="00040001" w:csb1="00000000"/>
    <w:embedRegular r:id="rId7" w:fontKey="{83FADAEE-5A09-4279-B4BC-E0CA2882FCA7}"/>
  </w:font>
  <w:font w:name="仿宋">
    <w:panose1 w:val="02010609060101010101"/>
    <w:charset w:val="86"/>
    <w:family w:val="modern"/>
    <w:pitch w:val="default"/>
    <w:sig w:usb0="800002BF" w:usb1="38CF7CFA" w:usb2="00000016" w:usb3="00000000" w:csb0="00040001" w:csb1="00000000"/>
    <w:embedRegular r:id="rId8" w:fontKey="{CC85007F-8CA3-460D-931E-B93673141F68}"/>
  </w:font>
  <w:font w:name="方正仿宋_GB2312">
    <w:panose1 w:val="02000000000000000000"/>
    <w:charset w:val="86"/>
    <w:family w:val="auto"/>
    <w:pitch w:val="default"/>
    <w:sig w:usb0="A00002BF" w:usb1="184F6CFA" w:usb2="00000012" w:usb3="00000000" w:csb0="00040001" w:csb1="00000000"/>
    <w:embedRegular r:id="rId9" w:fontKey="{A9CFB600-D122-49A0-9C85-607F9304E94D}"/>
  </w:font>
  <w:font w:name="Times New Roman Regular">
    <w:altName w:val="Times New Roman"/>
    <w:panose1 w:val="02020603050405020304"/>
    <w:charset w:val="00"/>
    <w:family w:val="auto"/>
    <w:pitch w:val="default"/>
    <w:sig w:usb0="00000000" w:usb1="00000000" w:usb2="00000009" w:usb3="00000000" w:csb0="400001FF" w:csb1="FFFF0000"/>
    <w:embedRegular r:id="rId10" w:fontKey="{FC6E5D3E-EC66-4715-AC64-02627EBA8731}"/>
  </w:font>
  <w:font w:name="Nimbus Roman No9 L">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F14A4">
    <w:pPr>
      <w:pStyle w:val="7"/>
      <w:framePr w:wrap="around" w:vAnchor="text" w:hAnchor="margin" w:xAlign="outside" w:y="1"/>
      <w:ind w:firstLine="0" w:firstLineChars="0"/>
      <w:rPr>
        <w:rStyle w:val="13"/>
        <w:sz w:val="28"/>
        <w:szCs w:val="28"/>
      </w:rPr>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3</w:t>
    </w:r>
    <w:r>
      <w:rPr>
        <w:sz w:val="28"/>
        <w:szCs w:val="28"/>
      </w:rPr>
      <w:fldChar w:fldCharType="end"/>
    </w:r>
    <w:r>
      <w:rPr>
        <w:rStyle w:val="13"/>
        <w:rFonts w:hint="eastAsia"/>
        <w:sz w:val="28"/>
        <w:szCs w:val="28"/>
      </w:rPr>
      <w:t>—</w:t>
    </w:r>
  </w:p>
  <w:p w14:paraId="4C464A3D">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5AB4A">
    <w:pPr>
      <w:pStyle w:val="7"/>
      <w:framePr w:wrap="around" w:vAnchor="text" w:hAnchor="margin" w:xAlign="outside" w:y="1"/>
      <w:ind w:firstLine="0" w:firstLineChars="0"/>
      <w:rPr>
        <w:rStyle w:val="13"/>
        <w:sz w:val="28"/>
        <w:szCs w:val="28"/>
      </w:rPr>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2</w:t>
    </w:r>
    <w:r>
      <w:rPr>
        <w:sz w:val="28"/>
        <w:szCs w:val="28"/>
      </w:rPr>
      <w:fldChar w:fldCharType="end"/>
    </w:r>
    <w:r>
      <w:rPr>
        <w:rStyle w:val="13"/>
        <w:rFonts w:hint="eastAsia"/>
        <w:sz w:val="28"/>
        <w:szCs w:val="28"/>
      </w:rPr>
      <w:t>—</w:t>
    </w:r>
  </w:p>
  <w:p w14:paraId="6798B625">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B7CC6">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2CF0C">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A0C6">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3928">
    <w:pPr>
      <w:pStyle w:val="7"/>
      <w:framePr w:wrap="around" w:vAnchor="text" w:hAnchor="margin" w:xAlign="outside" w:y="1"/>
      <w:ind w:firstLine="0" w:firstLineChars="0"/>
      <w:rPr>
        <w:rStyle w:val="13"/>
        <w:sz w:val="28"/>
        <w:szCs w:val="28"/>
      </w:rPr>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3</w:t>
    </w:r>
    <w:r>
      <w:rPr>
        <w:sz w:val="28"/>
        <w:szCs w:val="28"/>
      </w:rPr>
      <w:fldChar w:fldCharType="end"/>
    </w:r>
    <w:r>
      <w:rPr>
        <w:rStyle w:val="13"/>
        <w:rFonts w:hint="eastAsia"/>
        <w:sz w:val="28"/>
        <w:szCs w:val="28"/>
      </w:rPr>
      <w:t>—</w:t>
    </w:r>
  </w:p>
  <w:p w14:paraId="16BBDE18">
    <w:pPr>
      <w:pStyle w:val="7"/>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60E7">
    <w:pPr>
      <w:pStyle w:val="7"/>
      <w:framePr w:wrap="around" w:vAnchor="text" w:hAnchor="margin" w:xAlign="outside" w:y="1"/>
      <w:ind w:firstLine="0" w:firstLineChars="0"/>
      <w:rPr>
        <w:rStyle w:val="13"/>
        <w:sz w:val="28"/>
        <w:szCs w:val="28"/>
      </w:rPr>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3</w:t>
    </w:r>
    <w:r>
      <w:rPr>
        <w:sz w:val="28"/>
        <w:szCs w:val="28"/>
      </w:rPr>
      <w:fldChar w:fldCharType="end"/>
    </w:r>
    <w:r>
      <w:rPr>
        <w:rStyle w:val="13"/>
        <w:rFonts w:hint="eastAsia"/>
        <w:sz w:val="28"/>
        <w:szCs w:val="28"/>
      </w:rPr>
      <w:t>—</w:t>
    </w:r>
  </w:p>
  <w:p w14:paraId="30DEF6B4">
    <w:pPr>
      <w:pStyle w:val="7"/>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1E5AB">
    <w:pPr>
      <w:pStyle w:val="7"/>
      <w:framePr w:wrap="around" w:vAnchor="text" w:hAnchor="margin" w:xAlign="outside" w:y="1"/>
      <w:ind w:firstLine="0" w:firstLineChars="0"/>
      <w:rPr>
        <w:rStyle w:val="13"/>
        <w:sz w:val="28"/>
        <w:szCs w:val="28"/>
      </w:rPr>
    </w:pPr>
    <w:r>
      <w:rPr>
        <w:rStyle w:val="13"/>
        <w:rFonts w:hint="eastAsia"/>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2</w:t>
    </w:r>
    <w:r>
      <w:rPr>
        <w:sz w:val="28"/>
        <w:szCs w:val="28"/>
      </w:rPr>
      <w:fldChar w:fldCharType="end"/>
    </w:r>
    <w:r>
      <w:rPr>
        <w:rStyle w:val="13"/>
        <w:rFonts w:hint="eastAsia"/>
        <w:sz w:val="28"/>
        <w:szCs w:val="28"/>
      </w:rPr>
      <w:t>—</w:t>
    </w:r>
  </w:p>
  <w:p w14:paraId="1298899A">
    <w:pPr>
      <w:pStyle w:val="7"/>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A96D">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EE94A">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46C61">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AFAC0">
    <w:pPr>
      <w:pStyle w:val="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63E2">
    <w:pPr>
      <w:pStyle w:val="8"/>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02F9">
    <w:pPr>
      <w:pStyle w:val="8"/>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5A7B">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BADD0"/>
    <w:multiLevelType w:val="singleLevel"/>
    <w:tmpl w:val="B74BADD0"/>
    <w:lvl w:ilvl="0" w:tentative="0">
      <w:start w:val="8"/>
      <w:numFmt w:val="chineseCounting"/>
      <w:suff w:val="nothing"/>
      <w:lvlText w:val="%1、"/>
      <w:lvlJc w:val="left"/>
      <w:rPr>
        <w:rFonts w:hint="eastAsia"/>
      </w:rPr>
    </w:lvl>
  </w:abstractNum>
  <w:abstractNum w:abstractNumId="1">
    <w:nsid w:val="E1FA35B7"/>
    <w:multiLevelType w:val="singleLevel"/>
    <w:tmpl w:val="E1FA35B7"/>
    <w:lvl w:ilvl="0" w:tentative="0">
      <w:start w:val="2"/>
      <w:numFmt w:val="chineseCounting"/>
      <w:suff w:val="nothing"/>
      <w:lvlText w:val="（%1）"/>
      <w:lvlJc w:val="left"/>
      <w:pPr>
        <w:ind w:left="-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ZDc3YzA5ZjAxOTE2NDUxZmEwM2Q2MTQ1MDBjNWEifQ=="/>
  </w:docVars>
  <w:rsids>
    <w:rsidRoot w:val="00000000"/>
    <w:rsid w:val="00045CD4"/>
    <w:rsid w:val="011A5E13"/>
    <w:rsid w:val="025D6B3C"/>
    <w:rsid w:val="0282271A"/>
    <w:rsid w:val="05CF1AFF"/>
    <w:rsid w:val="06472C81"/>
    <w:rsid w:val="06F51A39"/>
    <w:rsid w:val="07B97F11"/>
    <w:rsid w:val="093A7BD7"/>
    <w:rsid w:val="0AFFBF08"/>
    <w:rsid w:val="0EA10664"/>
    <w:rsid w:val="0EF53FA3"/>
    <w:rsid w:val="0F323A34"/>
    <w:rsid w:val="0F6274B0"/>
    <w:rsid w:val="0F9067A2"/>
    <w:rsid w:val="10CC500B"/>
    <w:rsid w:val="112F4D57"/>
    <w:rsid w:val="11692A3A"/>
    <w:rsid w:val="124510D1"/>
    <w:rsid w:val="137B05A5"/>
    <w:rsid w:val="137FA2AA"/>
    <w:rsid w:val="14B65488"/>
    <w:rsid w:val="14C117C8"/>
    <w:rsid w:val="16695657"/>
    <w:rsid w:val="18183CFC"/>
    <w:rsid w:val="186B3909"/>
    <w:rsid w:val="187F5C50"/>
    <w:rsid w:val="19257F5C"/>
    <w:rsid w:val="1AB03FDC"/>
    <w:rsid w:val="1BEF5367"/>
    <w:rsid w:val="1CDF6673"/>
    <w:rsid w:val="1EB31B66"/>
    <w:rsid w:val="1F110FFB"/>
    <w:rsid w:val="1F4E9C42"/>
    <w:rsid w:val="1FBC0E4D"/>
    <w:rsid w:val="1FEBF763"/>
    <w:rsid w:val="213056EF"/>
    <w:rsid w:val="214967B1"/>
    <w:rsid w:val="221E2139"/>
    <w:rsid w:val="228C104B"/>
    <w:rsid w:val="23D13716"/>
    <w:rsid w:val="25DE2CAA"/>
    <w:rsid w:val="28EF7C3E"/>
    <w:rsid w:val="294A756A"/>
    <w:rsid w:val="2B1B321A"/>
    <w:rsid w:val="2BB34E5F"/>
    <w:rsid w:val="2C186E9C"/>
    <w:rsid w:val="2CDF21B9"/>
    <w:rsid w:val="2E947442"/>
    <w:rsid w:val="2EAD05A4"/>
    <w:rsid w:val="32424764"/>
    <w:rsid w:val="32C53658"/>
    <w:rsid w:val="34B607C1"/>
    <w:rsid w:val="34CC342B"/>
    <w:rsid w:val="34F36FCC"/>
    <w:rsid w:val="37C4673A"/>
    <w:rsid w:val="3825367C"/>
    <w:rsid w:val="39FBE036"/>
    <w:rsid w:val="3BFFBA05"/>
    <w:rsid w:val="3CB6D952"/>
    <w:rsid w:val="3CCA47F2"/>
    <w:rsid w:val="3EEF4E46"/>
    <w:rsid w:val="3F4C14EF"/>
    <w:rsid w:val="3F7F45DF"/>
    <w:rsid w:val="3FAFF192"/>
    <w:rsid w:val="3FD7DDD2"/>
    <w:rsid w:val="3FFE639F"/>
    <w:rsid w:val="3FFFD44E"/>
    <w:rsid w:val="40752CC7"/>
    <w:rsid w:val="409A112D"/>
    <w:rsid w:val="40DC2562"/>
    <w:rsid w:val="433504EC"/>
    <w:rsid w:val="43BBEA49"/>
    <w:rsid w:val="452D438A"/>
    <w:rsid w:val="47DF7F53"/>
    <w:rsid w:val="48CF69D6"/>
    <w:rsid w:val="49A51EC1"/>
    <w:rsid w:val="4ADA02F6"/>
    <w:rsid w:val="4DD5486D"/>
    <w:rsid w:val="4EBE06F9"/>
    <w:rsid w:val="4F4D3834"/>
    <w:rsid w:val="4FCE1734"/>
    <w:rsid w:val="519336C1"/>
    <w:rsid w:val="52350BA2"/>
    <w:rsid w:val="52BA221B"/>
    <w:rsid w:val="52BB4AB6"/>
    <w:rsid w:val="54613836"/>
    <w:rsid w:val="55747599"/>
    <w:rsid w:val="55D818D6"/>
    <w:rsid w:val="56EE44DA"/>
    <w:rsid w:val="574D00A2"/>
    <w:rsid w:val="57DF23A1"/>
    <w:rsid w:val="57F63147"/>
    <w:rsid w:val="58B30E4C"/>
    <w:rsid w:val="59BC61AA"/>
    <w:rsid w:val="59E7DA85"/>
    <w:rsid w:val="5A18447F"/>
    <w:rsid w:val="5AD84127"/>
    <w:rsid w:val="5BFB7B1B"/>
    <w:rsid w:val="5D1FFC26"/>
    <w:rsid w:val="5D2F67FE"/>
    <w:rsid w:val="5E5341F0"/>
    <w:rsid w:val="5E7AF614"/>
    <w:rsid w:val="5EBF524C"/>
    <w:rsid w:val="5ED209CD"/>
    <w:rsid w:val="5EEF2560"/>
    <w:rsid w:val="5F7D5E54"/>
    <w:rsid w:val="5FD44EBD"/>
    <w:rsid w:val="5FFAE5BF"/>
    <w:rsid w:val="60EA0710"/>
    <w:rsid w:val="634F36C6"/>
    <w:rsid w:val="63EFAEDB"/>
    <w:rsid w:val="64647245"/>
    <w:rsid w:val="657A437A"/>
    <w:rsid w:val="66EBD4FC"/>
    <w:rsid w:val="68F216FE"/>
    <w:rsid w:val="69035E15"/>
    <w:rsid w:val="6B7FFF34"/>
    <w:rsid w:val="6B9B71D6"/>
    <w:rsid w:val="6C691F43"/>
    <w:rsid w:val="6C9A0D6D"/>
    <w:rsid w:val="6D2E045F"/>
    <w:rsid w:val="6D8F469C"/>
    <w:rsid w:val="6E66267D"/>
    <w:rsid w:val="6E9C74ED"/>
    <w:rsid w:val="6EAF5BFD"/>
    <w:rsid w:val="6EFF851B"/>
    <w:rsid w:val="6FBF27A1"/>
    <w:rsid w:val="6FDD6335"/>
    <w:rsid w:val="70331EA3"/>
    <w:rsid w:val="737E2DED"/>
    <w:rsid w:val="73973862"/>
    <w:rsid w:val="73DE83E4"/>
    <w:rsid w:val="73E72559"/>
    <w:rsid w:val="74F17E67"/>
    <w:rsid w:val="756D7424"/>
    <w:rsid w:val="76FB86FF"/>
    <w:rsid w:val="77BF886A"/>
    <w:rsid w:val="77CFF3E9"/>
    <w:rsid w:val="77FD90BE"/>
    <w:rsid w:val="78AA2807"/>
    <w:rsid w:val="79BB971B"/>
    <w:rsid w:val="79F38E05"/>
    <w:rsid w:val="7A106FE1"/>
    <w:rsid w:val="7A9036E8"/>
    <w:rsid w:val="7ABF46E9"/>
    <w:rsid w:val="7AFCC149"/>
    <w:rsid w:val="7B7A73AD"/>
    <w:rsid w:val="7BFF4509"/>
    <w:rsid w:val="7BFFDCA9"/>
    <w:rsid w:val="7C8F1FB2"/>
    <w:rsid w:val="7CF84488"/>
    <w:rsid w:val="7D15303E"/>
    <w:rsid w:val="7D178BEA"/>
    <w:rsid w:val="7D5A0700"/>
    <w:rsid w:val="7D5E2415"/>
    <w:rsid w:val="7DF71FFA"/>
    <w:rsid w:val="7E395E0D"/>
    <w:rsid w:val="7E5F4093"/>
    <w:rsid w:val="7E64368E"/>
    <w:rsid w:val="7E7C6CF3"/>
    <w:rsid w:val="7E9FF531"/>
    <w:rsid w:val="7ED45D48"/>
    <w:rsid w:val="7EEB537B"/>
    <w:rsid w:val="7EFD105D"/>
    <w:rsid w:val="7F65AA99"/>
    <w:rsid w:val="7FA57F45"/>
    <w:rsid w:val="7FAE983D"/>
    <w:rsid w:val="7FDBA78B"/>
    <w:rsid w:val="7FDDF9A9"/>
    <w:rsid w:val="7FE7F50A"/>
    <w:rsid w:val="7FEEC943"/>
    <w:rsid w:val="7FEF0D31"/>
    <w:rsid w:val="7FF619B5"/>
    <w:rsid w:val="7FFC3007"/>
    <w:rsid w:val="7FFE0F78"/>
    <w:rsid w:val="7FFF0614"/>
    <w:rsid w:val="85FF0E3C"/>
    <w:rsid w:val="9B293623"/>
    <w:rsid w:val="9EABEB6B"/>
    <w:rsid w:val="A5EBFB67"/>
    <w:rsid w:val="A717E110"/>
    <w:rsid w:val="A73F721D"/>
    <w:rsid w:val="AD2BAEAA"/>
    <w:rsid w:val="B7437213"/>
    <w:rsid w:val="B9FA27E9"/>
    <w:rsid w:val="BBBF4FE4"/>
    <w:rsid w:val="BDE3093E"/>
    <w:rsid w:val="BDF724AC"/>
    <w:rsid w:val="BDFF6F55"/>
    <w:rsid w:val="BFFE7DAE"/>
    <w:rsid w:val="C50F0E3E"/>
    <w:rsid w:val="C6FE3CC6"/>
    <w:rsid w:val="C779B36C"/>
    <w:rsid w:val="CDD7F629"/>
    <w:rsid w:val="CFDB8F5E"/>
    <w:rsid w:val="CFEF75C9"/>
    <w:rsid w:val="CFFB2EBC"/>
    <w:rsid w:val="D739A631"/>
    <w:rsid w:val="DBDFFB62"/>
    <w:rsid w:val="DC7BC733"/>
    <w:rsid w:val="DDFD1CB1"/>
    <w:rsid w:val="E77EBD6D"/>
    <w:rsid w:val="E7DA41FA"/>
    <w:rsid w:val="EAEF052C"/>
    <w:rsid w:val="EE7F8FA9"/>
    <w:rsid w:val="EEF7522B"/>
    <w:rsid w:val="EEFBF20D"/>
    <w:rsid w:val="EFAFC527"/>
    <w:rsid w:val="EFCFB203"/>
    <w:rsid w:val="EFED33AA"/>
    <w:rsid w:val="EFFF85DA"/>
    <w:rsid w:val="EFFFFA0D"/>
    <w:rsid w:val="F3AE7800"/>
    <w:rsid w:val="F4EFA61C"/>
    <w:rsid w:val="F573CC7E"/>
    <w:rsid w:val="F5CFA0CC"/>
    <w:rsid w:val="F5D68AAE"/>
    <w:rsid w:val="F6785A17"/>
    <w:rsid w:val="F74BB4B7"/>
    <w:rsid w:val="F76BCACA"/>
    <w:rsid w:val="F77F6572"/>
    <w:rsid w:val="F7DB6F14"/>
    <w:rsid w:val="F7DE77AB"/>
    <w:rsid w:val="F7FD61DD"/>
    <w:rsid w:val="F9F3B5FF"/>
    <w:rsid w:val="FA65D524"/>
    <w:rsid w:val="FAADF86F"/>
    <w:rsid w:val="FB7DF45F"/>
    <w:rsid w:val="FB7E5E27"/>
    <w:rsid w:val="FB7EA3DA"/>
    <w:rsid w:val="FBBD399D"/>
    <w:rsid w:val="FBD50E90"/>
    <w:rsid w:val="FBDF7A88"/>
    <w:rsid w:val="FCFF88D9"/>
    <w:rsid w:val="FE7FE85C"/>
    <w:rsid w:val="FE9F1935"/>
    <w:rsid w:val="FEF9F350"/>
    <w:rsid w:val="FEFF0EDA"/>
    <w:rsid w:val="FEFF79BF"/>
    <w:rsid w:val="FEFF93F5"/>
    <w:rsid w:val="FF1D2AC8"/>
    <w:rsid w:val="FF4E0E0C"/>
    <w:rsid w:val="FF52BB8E"/>
    <w:rsid w:val="FF5FB99E"/>
    <w:rsid w:val="FF7FF5AF"/>
    <w:rsid w:val="FF9E169E"/>
    <w:rsid w:val="FFBDBD3A"/>
    <w:rsid w:val="FFBEA18F"/>
    <w:rsid w:val="FFD1392D"/>
    <w:rsid w:val="FFE5C8A3"/>
    <w:rsid w:val="FFE9BDA5"/>
    <w:rsid w:val="FFED7406"/>
    <w:rsid w:val="FFEFD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spacing w:line="700" w:lineRule="exact"/>
      <w:ind w:firstLine="0" w:firstLineChars="0"/>
      <w:jc w:val="center"/>
      <w:outlineLvl w:val="0"/>
    </w:pPr>
    <w:rPr>
      <w:rFonts w:ascii="Times New Roman" w:hAnsi="Times New Roman" w:eastAsia="方正小标宋简体"/>
      <w:bCs/>
      <w:kern w:val="44"/>
      <w:sz w:val="44"/>
      <w:szCs w:val="44"/>
    </w:rPr>
  </w:style>
  <w:style w:type="paragraph" w:styleId="4">
    <w:name w:val="heading 2"/>
    <w:basedOn w:val="1"/>
    <w:next w:val="1"/>
    <w:qFormat/>
    <w:uiPriority w:val="0"/>
    <w:pPr>
      <w:outlineLvl w:val="1"/>
    </w:pPr>
    <w:rPr>
      <w:rFonts w:ascii="Times New Roman" w:hAnsi="Times New Roman" w:eastAsia="黑体"/>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5">
    <w:name w:val="Body Text"/>
    <w:basedOn w:val="1"/>
    <w:next w:val="1"/>
    <w:qFormat/>
    <w:uiPriority w:val="0"/>
    <w:rPr>
      <w:sz w:val="32"/>
    </w:rPr>
  </w:style>
  <w:style w:type="paragraph" w:styleId="6">
    <w:name w:val="Body Text Indent"/>
    <w:basedOn w:val="1"/>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2"/>
    <w:basedOn w:val="6"/>
    <w:next w:val="1"/>
    <w:semiHidden/>
    <w:unhideWhenUsed/>
    <w:qFormat/>
    <w:uiPriority w:val="99"/>
    <w:pPr>
      <w:ind w:firstLine="420" w:firstLineChars="200"/>
    </w:pPr>
  </w:style>
  <w:style w:type="table" w:styleId="11">
    <w:name w:val="Table Grid"/>
    <w:basedOn w:val="10"/>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列出段落1"/>
    <w:basedOn w:val="1"/>
    <w:qFormat/>
    <w:uiPriority w:val="0"/>
    <w:pPr>
      <w:adjustRightInd/>
      <w:snapToGrid/>
      <w:spacing w:line="360" w:lineRule="auto"/>
      <w:ind w:firstLine="420"/>
    </w:pPr>
    <w:rPr>
      <w:rFonts w:ascii="Calibri" w:hAnsi="Calibri" w:eastAsia="宋体"/>
      <w:sz w:val="24"/>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16">
    <w:name w:val="font11"/>
    <w:basedOn w:val="12"/>
    <w:qFormat/>
    <w:uiPriority w:val="0"/>
    <w:rPr>
      <w:rFonts w:hint="eastAsia" w:ascii="黑体" w:hAnsi="宋体" w:eastAsia="黑体" w:cs="黑体"/>
      <w:color w:val="000000"/>
      <w:sz w:val="18"/>
      <w:szCs w:val="18"/>
      <w:u w:val="none"/>
    </w:rPr>
  </w:style>
  <w:style w:type="character" w:customStyle="1" w:styleId="17">
    <w:name w:val="font101"/>
    <w:basedOn w:val="12"/>
    <w:qFormat/>
    <w:uiPriority w:val="0"/>
    <w:rPr>
      <w:rFonts w:hint="default" w:ascii="Times New Roman" w:hAnsi="Times New Roman" w:cs="Times New Roman"/>
      <w:color w:val="000000"/>
      <w:sz w:val="20"/>
      <w:szCs w:val="20"/>
      <w:u w:val="none"/>
    </w:rPr>
  </w:style>
  <w:style w:type="character" w:customStyle="1" w:styleId="18">
    <w:name w:val="font91"/>
    <w:basedOn w:val="12"/>
    <w:qFormat/>
    <w:uiPriority w:val="0"/>
    <w:rPr>
      <w:rFonts w:ascii="仿宋_GB2312" w:eastAsia="仿宋_GB2312" w:cs="仿宋_GB2312"/>
      <w:color w:val="000000"/>
      <w:sz w:val="20"/>
      <w:szCs w:val="20"/>
      <w:u w:val="none"/>
    </w:rPr>
  </w:style>
  <w:style w:type="character" w:customStyle="1" w:styleId="19">
    <w:name w:val="font51"/>
    <w:basedOn w:val="12"/>
    <w:qFormat/>
    <w:uiPriority w:val="0"/>
    <w:rPr>
      <w:rFonts w:hint="default" w:ascii="Times New Roman" w:hAnsi="Times New Roman" w:cs="Times New Roman"/>
      <w:color w:val="000000"/>
      <w:sz w:val="24"/>
      <w:szCs w:val="24"/>
      <w:u w:val="none"/>
    </w:rPr>
  </w:style>
  <w:style w:type="character" w:customStyle="1" w:styleId="20">
    <w:name w:val="font21"/>
    <w:basedOn w:val="12"/>
    <w:qFormat/>
    <w:uiPriority w:val="0"/>
    <w:rPr>
      <w:rFonts w:hint="eastAsia" w:ascii="仿宋_GB2312" w:eastAsia="仿宋_GB2312" w:cs="仿宋_GB2312"/>
      <w:color w:val="000000"/>
      <w:sz w:val="24"/>
      <w:szCs w:val="24"/>
      <w:u w:val="none"/>
    </w:rPr>
  </w:style>
  <w:style w:type="character" w:customStyle="1" w:styleId="21">
    <w:name w:val="font41"/>
    <w:basedOn w:val="12"/>
    <w:qFormat/>
    <w:uiPriority w:val="0"/>
    <w:rPr>
      <w:rFonts w:hint="default" w:ascii="Times New Roman" w:hAnsi="Times New Roman" w:cs="Times New Roman"/>
      <w:color w:val="000000"/>
      <w:sz w:val="28"/>
      <w:szCs w:val="28"/>
      <w:u w:val="none"/>
    </w:rPr>
  </w:style>
  <w:style w:type="character" w:customStyle="1" w:styleId="22">
    <w:name w:val="font81"/>
    <w:basedOn w:val="12"/>
    <w:qFormat/>
    <w:uiPriority w:val="0"/>
    <w:rPr>
      <w:rFonts w:hint="default" w:ascii="Times New Roman" w:hAnsi="Times New Roman" w:cs="Times New Roman"/>
      <w:color w:val="000000"/>
      <w:sz w:val="20"/>
      <w:szCs w:val="20"/>
      <w:u w:val="none"/>
    </w:rPr>
  </w:style>
  <w:style w:type="character" w:customStyle="1" w:styleId="23">
    <w:name w:val="font61"/>
    <w:basedOn w:val="12"/>
    <w:qFormat/>
    <w:uiPriority w:val="0"/>
    <w:rPr>
      <w:rFonts w:hint="eastAsia" w:ascii="宋体" w:hAnsi="宋体" w:eastAsia="宋体" w:cs="宋体"/>
      <w:color w:val="000000"/>
      <w:sz w:val="22"/>
      <w:szCs w:val="22"/>
      <w:u w:val="none"/>
    </w:rPr>
  </w:style>
  <w:style w:type="character" w:customStyle="1" w:styleId="24">
    <w:name w:val="font71"/>
    <w:basedOn w:val="12"/>
    <w:qFormat/>
    <w:uiPriority w:val="0"/>
    <w:rPr>
      <w:rFonts w:hint="default" w:ascii="Arial" w:hAnsi="Arial" w:cs="Arial"/>
      <w:color w:val="000000"/>
      <w:sz w:val="22"/>
      <w:szCs w:val="22"/>
      <w:u w:val="none"/>
    </w:rPr>
  </w:style>
  <w:style w:type="character" w:customStyle="1" w:styleId="25">
    <w:name w:val="font31"/>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0"/>
      <w:szCs w:val="20"/>
      <w:u w:val="none"/>
    </w:rPr>
  </w:style>
  <w:style w:type="character" w:customStyle="1" w:styleId="27">
    <w:name w:val="font121"/>
    <w:basedOn w:val="12"/>
    <w:qFormat/>
    <w:uiPriority w:val="0"/>
    <w:rPr>
      <w:rFonts w:hint="default" w:ascii="Times New Roman" w:hAnsi="Times New Roman" w:cs="Times New Roman"/>
      <w:color w:val="000000"/>
      <w:sz w:val="20"/>
      <w:szCs w:val="20"/>
      <w:u w:val="none"/>
    </w:rPr>
  </w:style>
  <w:style w:type="character" w:customStyle="1" w:styleId="28">
    <w:name w:val="font122"/>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ec346685-2f56-4c8b-b23c-87ada453c1b6</errorID>
      <errorWord>巩固</errorWord>
      <group>L1_Sensitive</group>
      <groupName>敏感问题</groupName>
      <ability>L2_UserSensitive</ability>
      <abilityName>自定义敏感词</abilityName>
      <candidateList/>
      <explain>来自自定义敏感词库。</explain>
      <paraID> 93BD7AC</paraID>
      <start>4</start>
      <end>6</end>
      <status>unmodified</status>
      <modifiedWord/>
      <trackRevisions>false</trackRevisions>
    </reviewItem>
    <reviewItem>
      <errorID>42b917ad-a2cd-4338-ac23-9f8c70ae447d</errorID>
      <errorWord>一二三产业</errorWord>
      <group>L1_Other</group>
      <groupName>其他问题</groupName>
      <ability>L2_UserTypo</ability>
      <abilityName>自定义错误</abilityName>
      <candidateList>
        <item>一、二、三产业</item>
      </candidateList>
      <explain>来自自定义错词库。</explain>
      <paraID>7CE90BEB</paraID>
      <start>149</start>
      <end>156</end>
      <status>modified</status>
      <modifiedWord>一、二、三产业</modifiedWord>
      <trackRevisions>false</trackRevisions>
    </reviewItem>
    <reviewItem>
      <errorID>06209573-4cd0-4b9e-8710-c0d2b8dedcfa</errorID>
      <errorWord>,</errorWord>
      <group>L1_Format</group>
      <groupName>格式问题</groupName>
      <ability>L2_HalfPunc_CN</ability>
      <abilityName/>
      <candidateList>
        <item>，</item>
      </candidateList>
      <explain>文本全半角错误。</explain>
      <paraID>45A6D3CA</paraID>
      <start>115</start>
      <end>116</end>
      <status>modified</status>
      <modifiedWord>，</modifiedWord>
      <trackRevisions>false</trackRevisions>
    </reviewItem>
    <reviewItem>
      <errorID>85c884e9-e125-4638-a1b1-50b6c4293ccd</errorID>
      <errorWord>,</errorWord>
      <group>L1_Format</group>
      <groupName>格式问题</groupName>
      <ability>L2_HalfPunc_CN</ability>
      <abilityName/>
      <candidateList>
        <item>，</item>
      </candidateList>
      <explain>文本全半角错误。</explain>
      <paraID>45A6D3CA</paraID>
      <start>136</start>
      <end>137</end>
      <status>modified</status>
      <modifiedWord>，</modifiedWord>
      <trackRevisions>false</trackRevisions>
    </reviewItem>
    <reviewItem>
      <errorID>aecd7e9f-9c2f-4115-a547-5425d0d1fe44</errorID>
      <errorWord>,</errorWord>
      <group>L1_Format</group>
      <groupName>格式问题</groupName>
      <ability>L2_HalfPunc_CN</ability>
      <abilityName/>
      <candidateList>
        <item>，</item>
      </candidateList>
      <explain>文本全半角错误。</explain>
      <paraID>45A6D3CA</paraID>
      <start>150</start>
      <end>151</end>
      <status>modified</status>
      <modifiedWord>，</modifiedWord>
      <trackRevisions>false</trackRevisions>
    </reviewItem>
    <reviewItem>
      <errorID>3ddd118b-8216-485b-aee2-b0c46a8e41b2</errorID>
      <errorWord>万立</errorWord>
      <group>L1_Word</group>
      <groupName>字词问题</groupName>
      <ability>L2_Typo</ability>
      <abilityName>字词错误</abilityName>
      <candidateList>
        <item>万</item>
      </candidateList>
      <explain/>
      <paraID>45A6D3CA</paraID>
      <start>160</start>
      <end>161</end>
      <status>modified</status>
      <modifiedWord>万</modifiedWord>
      <trackRevisions>false</trackRevisions>
    </reviewItem>
    <reviewItem>
      <errorID>537cec21-9978-4cd4-abf8-ab07bfefcc5d</errorID>
      <errorWord>,</errorWord>
      <group>L1_Format</group>
      <groupName>格式问题</groupName>
      <ability>L2_HalfPunc_CN</ability>
      <abilityName/>
      <candidateList>
        <item>，</item>
      </candidateList>
      <explain>文本全半角错误。</explain>
      <paraID>45A6D3CA</paraID>
      <start>166</start>
      <end>167</end>
      <status>modified</status>
      <modifiedWord>，</modifiedWord>
      <trackRevisions>false</trackRevisions>
    </reviewItem>
    <reviewItem>
      <errorID>5db3037c-bd7b-46e9-a580-c58824fa30ca</errorID>
      <errorWord>,</errorWord>
      <group>L1_Format</group>
      <groupName>格式问题</groupName>
      <ability>L2_HalfPunc_CN</ability>
      <abilityName/>
      <candidateList>
        <item>，</item>
      </candidateList>
      <explain>文本全半角错误。</explain>
      <paraID>45A6D3CA</paraID>
      <start>178</start>
      <end>179</end>
      <status>modified</status>
      <modifiedWord>，</modifiedWord>
      <trackRevisions>false</trackRevisions>
    </reviewItem>
    <reviewItem>
      <errorID>200b0353-bf66-43a1-8174-b53e47e6a206</errorID>
      <errorWord>,</errorWord>
      <group>L1_Format</group>
      <groupName>格式问题</groupName>
      <ability>L2_HalfPunc_CN</ability>
      <abilityName/>
      <candidateList>
        <item>，</item>
      </candidateList>
      <explain>文本全半角错误。</explain>
      <paraID>45A6D3CA</paraID>
      <start>335</start>
      <end>336</end>
      <status>modified</status>
      <modifiedWord>，</modifiedWord>
      <trackRevisions>false</trackRevisions>
    </reviewItem>
    <reviewItem>
      <errorID>a031765d-159e-4d6b-8303-3ad3a3590949</errorID>
      <errorWord>,</errorWord>
      <group>L1_Format</group>
      <groupName>格式问题</groupName>
      <ability>L2_HalfPunc_CN</ability>
      <abilityName/>
      <candidateList>
        <item>，</item>
      </candidateList>
      <explain>文本全半角错误。</explain>
      <paraID>45A6D3CA</paraID>
      <start>356</start>
      <end>357</end>
      <status>modified</status>
      <modifiedWord>，</modifiedWord>
      <trackRevisions>false</trackRevisions>
    </reviewItem>
    <reviewItem>
      <errorID>96d53557-e351-4f16-83da-66b7d3241da3</errorID>
      <errorWord>,</errorWord>
      <group>L1_Format</group>
      <groupName>格式问题</groupName>
      <ability>L2_HalfPunc_CN</ability>
      <abilityName/>
      <candidateList>
        <item>，</item>
      </candidateList>
      <explain>文本全半角错误。</explain>
      <paraID>45A6D3CA</paraID>
      <start>378</start>
      <end>379</end>
      <status>modified</status>
      <modifiedWord>，</modifiedWord>
      <trackRevisions>false</trackRevisions>
    </reviewItem>
    <reviewItem>
      <errorID>93930653-5187-49ff-8bc5-3582c37067de</errorID>
      <errorWord>,</errorWord>
      <group>L1_Format</group>
      <groupName>格式问题</groupName>
      <ability>L2_HalfPunc_CN</ability>
      <abilityName/>
      <candidateList>
        <item>，</item>
      </candidateList>
      <explain>文本全半角错误。</explain>
      <paraID>45A6D3CA</paraID>
      <start>389</start>
      <end>390</end>
      <status>modified</status>
      <modifiedWord>，</modifiedWord>
      <trackRevisions>false</trackRevisions>
    </reviewItem>
    <reviewItem>
      <errorID>2f055e03-2b4f-4e57-aa8c-6731df2a8cc5</errorID>
      <errorWord>,</errorWord>
      <group>L1_Format</group>
      <groupName>格式问题</groupName>
      <ability>L2_HalfPunc_CN</ability>
      <abilityName/>
      <candidateList>
        <item>，</item>
      </candidateList>
      <explain>文本全半角错误。</explain>
      <paraID>45A6D3CA</paraID>
      <start>408</start>
      <end>409</end>
      <status>modified</status>
      <modifiedWord>，</modifiedWord>
      <trackRevisions>false</trackRevisions>
    </reviewItem>
    <reviewItem>
      <errorID>1693a680-e7ed-4b95-9694-30dafdd74c69</errorID>
      <errorWord>,</errorWord>
      <group>L1_Format</group>
      <groupName>格式问题</groupName>
      <ability>L2_HalfPunc_CN</ability>
      <abilityName/>
      <candidateList>
        <item>，</item>
      </candidateList>
      <explain>文本全半角错误。</explain>
      <paraID>45A6D3CA</paraID>
      <start>565</start>
      <end>566</end>
      <status>modified</status>
      <modifiedWord>，</modifiedWord>
      <trackRevisions>false</trackRevisions>
    </reviewItem>
    <reviewItem>
      <errorID>36985fa1-0cc5-4e65-b31b-881d64077039</errorID>
      <errorWord>,</errorWord>
      <group>L1_Format</group>
      <groupName>格式问题</groupName>
      <ability>L2_HalfPunc_CN</ability>
      <abilityName/>
      <candidateList>
        <item>，</item>
      </candidateList>
      <explain>文本全半角错误。</explain>
      <paraID>45A6D3CA</paraID>
      <start>590</start>
      <end>591</end>
      <status>modified</status>
      <modifiedWord>，</modifiedWord>
      <trackRevisions>false</trackRevisions>
    </reviewItem>
    <reviewItem>
      <errorID>5dcaf995-9df9-4e9d-8b79-740678b2e0ac</errorID>
      <errorWord>,</errorWord>
      <group>L1_Format</group>
      <groupName>格式问题</groupName>
      <ability>L2_HalfPunc_CN</ability>
      <abilityName/>
      <candidateList>
        <item>，</item>
      </candidateList>
      <explain>文本全半角错误。</explain>
      <paraID>45A6D3CA</paraID>
      <start>649</start>
      <end>650</end>
      <status>modified</status>
      <modifiedWord>，</modifiedWord>
      <trackRevisions>false</trackRevisions>
    </reviewItem>
    <reviewItem>
      <errorID>2936c671-f188-4818-b235-7154dd9b951f</errorID>
      <errorWord>,</errorWord>
      <group>L1_Format</group>
      <groupName>格式问题</groupName>
      <ability>L2_HalfPunc_CN</ability>
      <abilityName/>
      <candidateList>
        <item>，</item>
      </candidateList>
      <explain>文本全半角错误。</explain>
      <paraID>53A925D9</paraID>
      <start>38</start>
      <end>39</end>
      <status>modified</status>
      <modifiedWord>，</modifiedWord>
      <trackRevisions>false</trackRevisions>
    </reviewItem>
    <reviewItem>
      <errorID>2279ad5d-d57f-4306-9076-c6f7750bbeba</errorID>
      <errorWord>“</errorWord>
      <group>L1_Punc</group>
      <groupName>标点问题</groupName>
      <ability>L2_Punc_CN</ability>
      <abilityName/>
      <candidateList>
        <item>”</item>
      </candidateList>
      <explain>注意检查双引号的方向是否正确。</explain>
      <paraID>53A925D9</paraID>
      <start>228</start>
      <end>229</end>
      <status>modified</status>
      <modifiedWord>”</modifiedWord>
      <trackRevisions>false</trackRevisions>
    </reviewItem>
    <reviewItem>
      <errorID>0882b2e4-3885-40e5-b21c-6cb0d4860a1f</errorID>
      <errorWord>［2025］</errorWord>
      <group>L1_Punc</group>
      <groupName>标点问题</groupName>
      <ability>L2_Punc_CN</ability>
      <abilityName/>
      <candidateList>
        <item>〔2025〕</item>
      </candidateList>
      <explain/>
      <paraID>77149520</paraID>
      <start>3</start>
      <end>9</end>
      <status>modified</status>
      <modifiedWord>〔2025〕</modifiedWord>
      <trackRevisions>false</trackRevisions>
    </reviewItem>
    <reviewItem>
      <errorID>95b9af13-02d6-44cd-9991-3eb0f61e9cfb</errorID>
      <errorWord>［2025］</errorWord>
      <group>L1_Punc</group>
      <groupName>标点问题</groupName>
      <ability>L2_Punc_CN</ability>
      <abilityName/>
      <candidateList>
        <item>〔2025〕</item>
      </candidateList>
      <explain/>
      <paraID>2AD5ACD6</paraID>
      <start>3</start>
      <end>9</end>
      <status>modified</status>
      <modifiedWord>〔2025〕</modifiedWord>
      <trackRevisions>false</trackRevisions>
    </reviewItem>
    <reviewItem>
      <errorID>2494bb83-e79a-4708-8da5-50846273748f</errorID>
      <errorWord>巩固</errorWord>
      <group>L1_Sensitive</group>
      <groupName>敏感问题</groupName>
      <ability>L2_UserSensitive</ability>
      <abilityName>自定义敏感词</abilityName>
      <candidateList/>
      <explain>来自自定义敏感词库。</explain>
      <paraID>340EBC9C</paraID>
      <start>16</start>
      <end>18</end>
      <status>unmodified</status>
      <modifiedWord/>
      <trackRevisions>false</trackRevisions>
    </reviewItem>
    <reviewItem>
      <errorID>9ea5d6ad-bacc-48e1-a41d-978ca2f5b035</errorID>
      <errorWord>［2025］</errorWord>
      <group>L1_Punc</group>
      <groupName>标点问题</groupName>
      <ability>L2_Punc_CN</ability>
      <abilityName/>
      <candidateList>
        <item>〔2025〕</item>
      </candidateList>
      <explain/>
      <paraID>3504B5F7</paraID>
      <start>3</start>
      <end>9</end>
      <status>modified</status>
      <modifiedWord>〔2025〕</modifiedWord>
      <trackRevisions>false</trackRevisions>
    </reviewItem>
    <reviewItem>
      <errorID>508cdbbd-cc27-41b5-9c9b-a3d4a6124a7b</errorID>
      <errorWord>［2025］</errorWord>
      <group>L1_Punc</group>
      <groupName>标点问题</groupName>
      <ability>L2_Punc_CN</ability>
      <abilityName/>
      <candidateList>
        <item>〔2025〕</item>
      </candidateList>
      <explain/>
      <paraID>2A58D77F</paraID>
      <start>3</start>
      <end>9</end>
      <status>modified</status>
      <modifiedWord>〔2025〕</modifiedWord>
      <trackRevisions>false</trackRevisions>
    </reviewItem>
    <reviewItem>
      <errorID>8079bc38-a346-4d5e-908c-faf4be748850</errorID>
      <errorWord>［2025］</errorWord>
      <group>L1_Punc</group>
      <groupName>标点问题</groupName>
      <ability>L2_Punc_CN</ability>
      <abilityName/>
      <candidateList>
        <item>〔2025〕</item>
      </candidateList>
      <explain/>
      <paraID>636E4B0D</paraID>
      <start>3</start>
      <end>9</end>
      <status>modified</status>
      <modifiedWord>〔2025〕</modifiedWord>
      <trackRevisions>false</trackRevisions>
    </reviewItem>
    <reviewItem>
      <errorID>b6564a9b-ea00-47e8-83f4-24be3f395aa3</errorID>
      <errorWord>［2025］</errorWord>
      <group>L1_Punc</group>
      <groupName>标点问题</groupName>
      <ability>L2_Punc_CN</ability>
      <abilityName/>
      <candidateList>
        <item>〔2025〕</item>
      </candidateList>
      <explain/>
      <paraID> 8E03905</paraID>
      <start>3</start>
      <end>9</end>
      <status>modified</status>
      <modifiedWord>〔2025〕</modifiedWord>
      <trackRevisions>false</trackRevisions>
    </reviewItem>
    <reviewItem>
      <errorID>f5b85f02-51c4-433d-bc6a-9b7842bbbcae</errorID>
      <errorWord>［2025］</errorWord>
      <group>L1_Punc</group>
      <groupName>标点问题</groupName>
      <ability>L2_Punc_CN</ability>
      <abilityName/>
      <candidateList>
        <item>〔2025〕</item>
      </candidateList>
      <explain/>
      <paraID>7C6CB310</paraID>
      <start>3</start>
      <end>9</end>
      <status>modified</status>
      <modifiedWord>〔2025〕</modifiedWord>
      <trackRevisions>false</trackRevisions>
    </reviewItem>
    <reviewItem>
      <errorID>c8d50a2c-2f57-44f5-9575-07c2ccdd721c</errorID>
      <errorWord>建国</errorWord>
      <group>L1_Other</group>
      <groupName>其他问题</groupName>
      <ability>L2_UserTypo</ability>
      <abilityName>自定义错误</abilityName>
      <candidateList>
        <item>新中国成立</item>
      </candidateList>
      <explain>来自自定义错词库。</explain>
      <paraID>75D6EF2B</paraID>
      <start>326</start>
      <end>328</end>
      <status>unmodified</status>
      <modifiedWord/>
      <trackRevisions>false</trackRevisions>
    </reviewItem>
    <reviewItem>
      <errorID>09dde01e-78b2-4745-9dda-db00e53ce922</errorID>
      <errorWord>巩固</errorWord>
      <group>L1_Sensitive</group>
      <groupName>敏感问题</groupName>
      <ability>L2_UserSensitive</ability>
      <abilityName>自定义敏感词</abilityName>
      <candidateList/>
      <explain>来自自定义敏感词库。</explain>
      <paraID> 7354DEF</paraID>
      <start>2</start>
      <end>4</end>
      <status>unmodified</status>
      <modifiedWord/>
      <trackRevisions>false</trackRevisions>
    </reviewItem>
    <reviewItem>
      <errorID>fb6bf55e-058f-4b76-8e78-ce1edda30aaf</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54FCF807</paraID>
      <start>146</start>
      <end>152</end>
      <status>modified</status>
      <modifiedWord>“三公”经费</modifiedWord>
      <trackRevisions>false</trackRevisions>
    </reviewItem>
    <reviewItem>
      <errorID>42e25a19-13cf-4968-a568-3182419035b4</errorID>
      <errorWord>三公经费预算</errorWord>
      <group>L1_Political</group>
      <groupName>政治性问题</groupName>
      <ability>L2_Keyword</ability>
      <abilityName>固定表述</abilityName>
      <candidateList>
        <item>“三公”经费预算</item>
      </candidateList>
      <explain>注意检查当前固定表述标点是否使用规范。</explain>
      <paraID>54FCF807</paraID>
      <start>173</start>
      <end>181</end>
      <status>modified</status>
      <modifiedWord>“三公”经费预算</modifiedWord>
      <trackRevisions>false</trackRevisions>
    </reviewItem>
    <reviewItem>
      <errorID>71a520ba-e505-4152-a6b4-e8cba18ee39c</errorID>
      <errorWord>科学全理</errorWord>
      <group>L1_Word</group>
      <groupName>字词问题</groupName>
      <ability>L2_Typo</ability>
      <abilityName>字词错误</abilityName>
      <candidateList>
        <item>科学合理</item>
      </candidateList>
      <explain/>
      <paraID> 9FE1FA5</paraID>
      <start>118</start>
      <end>122</end>
      <status>modified</status>
      <modifiedWord>科学合理</modifiedWord>
      <trackRevisions>false</trackRevisions>
    </reviewItem>
    <reviewItem>
      <errorID>6fa60e49-1d4f-4eb7-8b92-05de9ac5b68c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40BD6B81</paraID>
      <start>136</start>
      <end>137</end>
      <status>modified</status>
      <modifiedWord>对</modifiedWord>
      <trackRevisions>false</trackRevisions>
    </reviewItem>
    <reviewItem>
      <errorID>983f7107-ad27-42ea-a9a1-732844b2bcfa</errorID>
      <errorWord>(</errorWord>
      <group>L1_Format</group>
      <groupName>格式问题</groupName>
      <ability>L2_HalfPunc_CN</ability>
      <abilityName/>
      <candidateList>
        <item>（</item>
      </candidateList>
      <explain>文本全半角错误。</explain>
      <paraID>452C9B41</paraID>
      <start>6</start>
      <end>7</end>
      <status>modified</status>
      <modifiedWord>（</modifiedWord>
      <trackRevisions>false</trackRevisions>
    </reviewItem>
    <reviewItem>
      <errorID>0df6f5bf-c3ee-4488-8787-3aa284213070</errorID>
      <errorWord>)</errorWord>
      <group>L1_Format</group>
      <groupName>格式问题</groupName>
      <ability>L2_HalfPunc_CN</ability>
      <abilityName/>
      <candidateList>
        <item>）</item>
      </candidateList>
      <explain>文本全半角错误。</explain>
      <paraID>452C9B41</paraID>
      <start>9</start>
      <end>10</end>
      <status>modified</status>
      <modifiedWord>）</modifiedWord>
      <trackRevisions>false</trackRevisions>
    </reviewItem>
    <reviewItem>
      <errorID>f3a0e0e1-94ac-4407-9a1f-4577831ca891</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126C1E81</paraID>
      <start>0</start>
      <end>6</end>
      <status>modified</status>
      <modifiedWord>“三公”经费</modifiedWord>
      <trackRevisions>false</trackRevisions>
    </reviewItem>
    <reviewItem>
      <errorID>7023e1ed-8a4d-473f-a339-d4426c30711b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21191952</paraID>
      <start>0</start>
      <end>2</end>
      <status>modified</status>
      <modifiedWord>1.</modifiedWord>
      <trackRevisions>false</trackRevisions>
    </reviewItem>
    <reviewItem>
      <errorID>5994c785-e966-4789-a9bd-35217965f2d3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11457414</paraID>
      <start>0</start>
      <end>2</end>
      <status>modified</status>
      <modifiedWord>2.</modifiedWord>
      <trackRevisions>false</trackRevisions>
    </reviewItem>
    <reviewItem>
      <errorID>d2595de9-411f-4cbf-a9eb-9675d9afca66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E869830</paraID>
      <start>0</start>
      <end>2</end>
      <status>modified</status>
      <modifiedWord>3.</modifiedWord>
      <trackRevisions>false</trackRevisions>
    </reviewItem>
    <reviewItem>
      <errorID>df28b017-de52-41bb-b56d-901da53ed546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1C3273C8</paraID>
      <start>0</start>
      <end>2</end>
      <status>modified</status>
      <modifiedWord>1.</modifiedWord>
      <trackRevisions>false</trackRevisions>
    </reviewItem>
    <reviewItem>
      <errorID>08742307-1954-48e6-9257-099e7356d192</errorID>
      <errorWord>项日</errorWord>
      <group>L1_Word</group>
      <groupName>字词问题</groupName>
      <ability>L2_Typo</ability>
      <abilityName>字词错误</abilityName>
      <candidateList>
        <item>项目</item>
      </candidateList>
      <explain>〈名〉事物分成的门类：服务～｜体育～｜建设～。</explain>
      <paraID>1C3273C8</paraID>
      <start>85</start>
      <end>87</end>
      <status>modified</status>
      <modifiedWord>项目</modifiedWord>
      <trackRevisions>false</trackRevisions>
    </reviewItem>
    <reviewItem>
      <errorID>18f6eadc-7188-4838-bfc7-b07cf84720c9</errorID>
      <errorWord>项日</errorWord>
      <group>L1_Word</group>
      <groupName>字词问题</groupName>
      <ability>L2_Typo</ability>
      <abilityName>字词错误</abilityName>
      <candidateList>
        <item>项目</item>
      </candidateList>
      <explain>存在字形相近字词的误用。</explain>
      <paraID>1C3273C8</paraID>
      <start>96</start>
      <end>98</end>
      <status>modified</status>
      <modifiedWord>项目</modifiedWord>
      <trackRevisions>false</trackRevisions>
    </reviewItem>
    <reviewItem>
      <errorID>9b858cfa-c1b5-4203-b4cc-3cf4d71449e4</errorID>
      <errorWord>项日</errorWord>
      <group>L1_Word</group>
      <groupName>字词问题</groupName>
      <ability>L2_Typo</ability>
      <abilityName>字词错误</abilityName>
      <candidateList>
        <item>项目</item>
      </candidateList>
      <explain>〈名〉事物分成的门类：服务～｜体育～｜建设～。</explain>
      <paraID>1C3273C8</paraID>
      <start>104</start>
      <end>106</end>
      <status>modified</status>
      <modifiedWord>项目</modifiedWord>
      <trackRevisions>false</trackRevisions>
    </reviewItem>
    <reviewItem>
      <errorID>8448d312-ccaf-40a1-9215-7565d4c5ca06</errorID>
      <errorWord>(</errorWord>
      <group>L1_Format</group>
      <groupName>格式问题</groupName>
      <ability>L2_HalfPunc_CN</ability>
      <abilityName/>
      <candidateList>
        <item>（</item>
      </candidateList>
      <explain>文本全半角错误。</explain>
      <paraID>3006143E</paraID>
      <start>7</start>
      <end>8</end>
      <status>modified</status>
      <modifiedWord>（</modifiedWord>
      <trackRevisions>false</trackRevisions>
    </reviewItem>
    <reviewItem>
      <errorID>6ca4c045-b8b2-47aa-a8f4-067eec3a7acd</errorID>
      <errorWord>)</errorWord>
      <group>L1_Format</group>
      <groupName>格式问题</groupName>
      <ability>L2_HalfPunc_CN</ability>
      <abilityName/>
      <candidateList>
        <item>）</item>
      </candidateList>
      <explain>文本全半角错误。</explain>
      <paraID>3006143E</paraID>
      <start>10</start>
      <end>11</end>
      <status>modified</status>
      <modifiedWord>）</modifiedWord>
      <trackRevisions>false</trackRevisions>
    </reviewItem>
    <reviewItem>
      <errorID>47df1112-0330-4826-89be-fe29f92ad0a0</errorID>
      <errorWord>(</errorWord>
      <group>L1_Format</group>
      <groupName>格式问题</groupName>
      <ability>L2_HalfPunc_CN</ability>
      <abilityName/>
      <candidateList>
        <item>（</item>
      </candidateList>
      <explain>文本全半角错误。</explain>
      <paraID>1990A761</paraID>
      <start>6</start>
      <end>7</end>
      <status>modified</status>
      <modifiedWord>（</modifiedWord>
      <trackRevisions>false</trackRevisions>
    </reviewItem>
    <reviewItem>
      <errorID>a809a33a-326f-4366-84a6-8b7fa8c7b461</errorID>
      <errorWord>)</errorWord>
      <group>L1_Format</group>
      <groupName>格式问题</groupName>
      <ability>L2_HalfPunc_CN</ability>
      <abilityName/>
      <candidateList>
        <item>）</item>
      </candidateList>
      <explain>文本全半角错误。</explain>
      <paraID>1990A761</paraID>
      <start>9</start>
      <end>10</end>
      <status>modified</status>
      <modifiedWord>）</modifiedWord>
      <trackRevisions>false</trackRevisions>
    </reviewItem>
    <reviewItem>
      <errorID>a8f69bd4-374d-468a-9082-1fef079be97c</errorID>
      <errorWord>:</errorWord>
      <group>L1_Format</group>
      <groupName>格式问题</groupName>
      <ability>L2_HalfPunc_CN</ability>
      <abilityName/>
      <candidateList>
        <item>：</item>
      </candidateList>
      <explain>文本全半角错误。</explain>
      <paraID>1193D383</paraID>
      <start>2</start>
      <end>3</end>
      <status>modified</status>
      <modifiedWord>：</modifiedWord>
      <trackRevisions>false</trackRevisions>
    </reviewItem>
    <reviewItem>
      <errorID>5d62b114-48d1-4e20-8f89-9f97d9acb905</errorID>
      <errorWord>一二三产业</errorWord>
      <group>L1_Other</group>
      <groupName>其他问题</groupName>
      <ability>L2_UserTypo</ability>
      <abilityName>自定义错误</abilityName>
      <candidateList>
        <item>一、二、三产业</item>
      </candidateList>
      <explain>来自自定义错词库。</explain>
      <paraID>73AA2622</paraID>
      <start>135</start>
      <end>142</end>
      <status>modified</status>
      <modifiedWord>一、二、三产业</modifiedWord>
      <trackRevisions>false</trackRevisions>
    </reviewItem>
    <reviewItem>
      <errorID>03174181-4e86-417b-9684-552b81ea45e3</errorID>
      <errorWord>补</errorWord>
      <group>L1_Word</group>
      <groupName>字词问题</groupName>
      <ability>L2_Typo</ability>
      <abilityName>字词错误</abilityName>
      <candidateList>
        <item>补贴</item>
      </candidateList>
      <explain/>
      <paraID>73AA2622</paraID>
      <start>419</start>
      <end>421</end>
      <status>modified</status>
      <modifiedWord>补贴</modifiedWord>
      <trackRevisions>false</trackRevisions>
    </reviewItem>
    <reviewItem>
      <errorID>2f4a83e9-91fe-4861-95e3-6c9f3714ffb5</errorID>
      <errorWord>其它</errorWord>
      <group>L1_Word</group>
      <groupName>字词问题</groupName>
      <ability>L2_Alias</ability>
      <abilityName>也作/曾用词</abilityName>
      <candidateList>
        <item>其他</item>
      </candidateList>
      <explain>词汇[其它]为不规范表述或旧称，其规范书面表述为[其他]。</explain>
      <paraID> 3429366</paraID>
      <start>0</start>
      <end>2</end>
      <status>modified</status>
      <modifiedWord>其他</modifiedWord>
      <trackRevisions>false</trackRevisions>
    </reviewItem>
    <reviewItem>
      <errorID>53244336-ab6d-437a-ad1c-34395fe3f6ce</errorID>
      <errorWord>救灾</errorWord>
      <group>L1_Grammar</group>
      <groupName>语法问题</groupName>
      <ability>L2_Grammar</ability>
      <abilityName>语法错误</abilityName>
      <candidateList>
        <item>救援</item>
      </candidateList>
      <explain>“紧急～救灾”搭配不当，建议修改为“紧急～救援”。</explain>
      <paraID>7F77EE74</paraID>
      <start>249</start>
      <end>251</end>
      <status>unmodified</status>
      <modifiedWord/>
      <trackRevisions>false</trackRevisions>
    </reviewItem>
    <reviewItem>
      <errorID>47488283-145d-4d26-b1a4-9611cbb5f894</errorID>
      <errorWord>(</errorWord>
      <group>L1_Format</group>
      <groupName>格式问题</groupName>
      <ability>L2_HalfPunc_CN</ability>
      <abilityName/>
      <candidateList>
        <item>（</item>
      </candidateList>
      <explain>文本全半角错误。</explain>
      <paraID>608A2EF8</paraID>
      <start>9</start>
      <end>10</end>
      <status>modified</status>
      <modifiedWord>（</modifiedWord>
      <trackRevisions>false</trackRevisions>
    </reviewItem>
    <reviewItem>
      <errorID>1b3d5904-cbf3-45a7-95bc-cf2352542368</errorID>
      <errorWord>)</errorWord>
      <group>L1_Format</group>
      <groupName>格式问题</groupName>
      <ability>L2_HalfPunc_CN</ability>
      <abilityName/>
      <candidateList>
        <item>）</item>
      </candidateList>
      <explain>文本全半角错误。</explain>
      <paraID>608A2EF8</paraID>
      <start>13</start>
      <end>14</end>
      <status>modified</status>
      <modifiedWord>）</modifiedWord>
      <trackRevisions>false</trackRevisions>
    </reviewItem>
    <reviewItem>
      <errorID>176ec49b-54c8-45b0-96c7-9fd7566d70aa</errorID>
      <errorWord>一二三产业</errorWord>
      <group>L1_Other</group>
      <groupName>其他问题</groupName>
      <ability>L2_UserTypo</ability>
      <abilityName>自定义错误</abilityName>
      <candidateList>
        <item>一、二、三产业</item>
      </candidateList>
      <explain>来自自定义错词库。</explain>
      <paraID> 287B338</paraID>
      <start>149</start>
      <end>156</end>
      <status>modified</status>
      <modifiedWord>一、二、三产业</modifiedWord>
      <trackRevisions>false</trackRevisions>
    </reviewItem>
    <reviewItem>
      <errorID>30fe1315-84d8-4915-b9e4-6a9031199a58</errorID>
      <errorWord>“</errorWord>
      <group>L1_Punc</group>
      <groupName>标点问题</groupName>
      <ability>L2_Punc_CN</ability>
      <abilityName/>
      <candidateList/>
      <explain>此处标点可能未正确匹配，请检查句子中是否存在标点冗余、缺失或使用错误的情况。</explain>
      <paraID>4D4B2402</paraID>
      <start>0</start>
      <end>1</end>
      <status>ignored</status>
      <modifiedWord/>
      <trackRevisions>false</trackRevisions>
    </reviewItem>
    <reviewItem>
      <errorID>b33a5e2b-b7d0-41de-a6c7-e0308fa90ff6</errorID>
      <errorWord>“</errorWord>
      <group>L1_Punc</group>
      <groupName>标点问题</groupName>
      <ability>L2_Punc_CN</ability>
      <abilityName/>
      <candidateList/>
      <explain>此处标点可能未正确匹配，请检查句子中是否存在标点冗余、缺失或使用错误的情况。</explain>
      <paraID>2C8CF80C</paraID>
      <start>0</start>
      <end>1</end>
      <status>ignored</status>
      <modifiedWord/>
      <trackRevisions>false</trackRevisions>
    </reviewItem>
    <reviewItem>
      <errorID>0d056b93-9cb6-4bc2-8598-c172bf09fdb5</errorID>
      <errorWord>(</errorWord>
      <group>L1_Format</group>
      <groupName>格式问题</groupName>
      <ability>L2_HalfPunc_CN</ability>
      <abilityName/>
      <candidateList>
        <item>（</item>
      </candidateList>
      <explain>文本全半角错误。</explain>
      <paraID>32C2C742</paraID>
      <start>6</start>
      <end>7</end>
      <status>modified</status>
      <modifiedWord>（</modifiedWord>
      <trackRevisions>false</trackRevisions>
    </reviewItem>
    <reviewItem>
      <errorID>2d9eea79-a7d3-41b2-8d12-8c662282c094</errorID>
      <errorWord>(</errorWord>
      <group>L1_Format</group>
      <groupName>格式问题</groupName>
      <ability>L2_HalfPunc_CN</ability>
      <abilityName/>
      <candidateList>
        <item>（</item>
      </candidateList>
      <explain>文本全半角错误。</explain>
      <paraID>13673668</paraID>
      <start>6</start>
      <end>7</end>
      <status>modified</status>
      <modifiedWord>（</modifiedWord>
      <trackRevisions>false</trackRevisions>
    </reviewItem>
    <reviewItem>
      <errorID>13a19fc1-eb41-4f14-ac60-24841550ca2b</errorID>
      <errorWord>其它</errorWord>
      <group>L1_Word</group>
      <groupName>字词问题</groupName>
      <ability>L2_Alias</ability>
      <abilityName>也作/曾用词</abilityName>
      <candidateList>
        <item>其他</item>
      </candidateList>
      <explain>词汇[其它]为不规范表述或旧称，其规范书面表述为[其他]。</explain>
      <paraID> 9D0E5B8</paraID>
      <start>0</start>
      <end>2</end>
      <status>modified</status>
      <modifiedWord>其他</modifiedWord>
      <trackRevisions>false</trackRevisions>
    </reviewItem>
    <reviewItem>
      <errorID>0a0e4012-c71f-47d8-918f-f4441acb050c</errorID>
      <errorWord>一二三产业</errorWord>
      <group>L1_Other</group>
      <groupName>其他问题</groupName>
      <ability>L2_UserTypo</ability>
      <abilityName>自定义错误</abilityName>
      <candidateList>
        <item>一、二、三产业</item>
      </candidateList>
      <explain>来自自定义错词库。</explain>
      <paraID>5366C7F2</paraID>
      <start>57</start>
      <end>64</end>
      <status>modified</status>
      <modifiedWord>一、二、三产业</modifiedWord>
      <trackRevisions>false</trackRevisions>
    </reviewItem>
    <reviewItem>
      <errorID>65a3c7b1-8ea3-4d1c-afbf-baf5ac3dd040</errorID>
      <errorWord>补</errorWord>
      <group>L1_Word</group>
      <groupName>字词问题</groupName>
      <ability>L2_Typo</ability>
      <abilityName>字词错误</abilityName>
      <candidateList>
        <item>补贴</item>
      </candidateList>
      <explain/>
      <paraID>2290B393</paraID>
      <start>31</start>
      <end>33</end>
      <status>modified</status>
      <modifiedWord>补贴</modifiedWord>
      <trackRevisions>false</trackRevisions>
    </reviewItem>
    <reviewItem>
      <errorID>f7b89e2f-537f-4556-8e6d-29f5b201d23b</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5D4A23C1</paraID>
      <start>50</start>
      <end>60</end>
      <status>unmodified</status>
      <modifiedWord/>
      <trackRevisions>false</trackRevisions>
    </reviewItem>
    <reviewItem>
      <errorID>e8a8d2c2-9df2-4bea-8e19-bc5d77ffffd2</errorID>
      <errorWord>80%-100%</errorWord>
      <group>L1_Knowledge</group>
      <groupName>知识性问题</groupName>
      <ability>L2_Knowledge</ability>
      <abilityName>其他知识</abilityName>
      <candidateList>
        <item>80%—100%</item>
      </candidateList>
      <explain>1. “80%-100%”中的单位“%”仅出现在后一个数字上，容易引起歧义；根据《现代汉语标点符号数字用法规范手册》，数字表示范围两边需要使用统一的格式。2.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37A1630A</paraID>
      <start>42</start>
      <end>50</end>
      <status>unmodified</status>
      <modifiedWord/>
      <trackRevisions>false</trackRevisions>
    </reviewItem>
    <reviewItem>
      <errorID>2265db05-739b-4511-9981-a980b94901a0</errorID>
      <errorWord>50%-80%</errorWord>
      <group>L1_Knowledge</group>
      <groupName>知识性问题</groupName>
      <ability>L2_Knowledge</ability>
      <abilityName>其他知识</abilityName>
      <candidateList>
        <item>50%—80%</item>
      </candidateList>
      <explain>1. “50%-80%”中的单位“%”仅出现在后一个数字上，容易引起歧义；根据《现代汉语标点符号数字用法规范手册》，数字表示范围两边需要使用统一的格式。2. 根据标点国标 4.13 中的规则，数字、时间或地域连接符应使用（视觉上更长的）“—”或“～”。</explain>
      <paraID>37A1630A</paraID>
      <start>64</start>
      <end>71</end>
      <status>unmodified</status>
      <modifiedWord/>
      <trackRevisions>false</trackRevisions>
    </reviewItem>
    <reviewItem>
      <errorID>17af7c2d-5a69-4397-a7ef-67ac7d35345d</errorID>
      <errorWord>30%-50%</errorWord>
      <group>L1_Knowledge</group>
      <groupName>知识性问题</groupName>
      <ability>L2_Knowledge</ability>
      <abilityName>其他知识</abilityName>
      <candidateList>
        <item>30%—50%</item>
      </candidateList>
      <explain>1. “30%-50%”中的单位“%”仅出现在后一个数字上，容易引起歧义；根据《现代汉语标点符号数字用法规范手册》，数字表示范围两边需要使用统一的格式。2. 根据标点国标 4.13 中的规则，数字、时间或地域连接符应使用（视觉上更长的）“—”或“～”。</explain>
      <paraID>37A1630A</paraID>
      <start>85</start>
      <end>92</end>
      <status>unmodified</status>
      <modifiedWord/>
      <trackRevisions>false</trackRevisions>
    </reviewItem>
    <reviewItem>
      <errorID>7a4020b3-1111-4766-a185-5d01e1ab7ca5</errorID>
      <errorWord>巩固</errorWord>
      <group>L1_Sensitive</group>
      <groupName>敏感问题</groupName>
      <ability>L2_UserSensitive</ability>
      <abilityName>自定义敏感词</abilityName>
      <candidateList/>
      <explain>来自自定义敏感词库。</explain>
      <paraID>7BD6E3C9</paraID>
      <start>2</start>
      <end>4</end>
      <status>unmodified</status>
      <modifiedWord/>
      <trackRevisions>false</trackRevisions>
    </reviewItem>
    <reviewItem>
      <errorID>44af77cb-102d-4aea-9471-c197e328c29e</errorID>
      <errorWord>巩固</errorWord>
      <group>L1_Sensitive</group>
      <groupName>敏感问题</groupName>
      <ability>L2_UserSensitive</ability>
      <abilityName>自定义敏感词</abilityName>
      <candidateList/>
      <explain>来自自定义敏感词库。</explain>
      <paraID>1AEF0279</paraID>
      <start>2</start>
      <end>4</end>
      <status>unmodified</status>
      <modifiedWord/>
      <trackRevisions>false</trackRevisions>
    </reviewItem>
    <reviewItem>
      <errorID>d029a78a-a49f-4cb6-9788-c620f10a4647</errorID>
      <errorWord>0-1500万</errorWord>
      <group>L1_Knowledge</group>
      <groupName>知识性问题</groupName>
      <ability>L2_Knowledge</ability>
      <abilityName>其他知识</abilityName>
      <candidateList>
        <item>0—1500万</item>
      </candidateList>
      <explain>1. “0-1500万”中的单位“万”仅出现在后一个数字上，容易引起歧义；根据《现代汉语标点符号数字用法规范手册》，数字表示范围两边需要使用统一的格式。2.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4614EABB</paraID>
      <start>0</start>
      <end>7</end>
      <status>unmodified</status>
      <modifiedWord/>
      <trackRevisions>false</trackRevisions>
    </reviewItem>
    <reviewItem>
      <errorID>a1397342-df23-4183-8fa0-7d780c1b31b0</errorID>
      <errorWord>20-100万</errorWord>
      <group>L1_Knowledge</group>
      <groupName>知识性问题</groupName>
      <ability>L2_Knowledge</ability>
      <abilityName>其他知识</abilityName>
      <candidateList>
        <item>20万—100万</item>
      </candidateList>
      <explain>1. “20-100万”中的单位“万”仅出现在后一个数字上，容易引起歧义；根据《现代汉语标点符号数字用法规范手册》，数字表示范围两边需要使用统一的格式。2.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5FDB120D</paraID>
      <start>0</start>
      <end>7</end>
      <status>unmodified</status>
      <modifiedWord/>
      <trackRevisions>false</trackRevisions>
    </reviewItem>
    <reviewItem>
      <errorID>cc4bad01-c4f6-4c15-bf7c-493600a32005</errorID>
      <errorWord>巩固</errorWord>
      <group>L1_Sensitive</group>
      <groupName>敏感问题</groupName>
      <ability>L2_UserSensitive</ability>
      <abilityName>自定义敏感词</abilityName>
      <candidateList/>
      <explain>来自自定义敏感词库。</explain>
      <paraID> 935B90D</paraID>
      <start>2</start>
      <end>4</end>
      <status>unmodified</status>
      <modifiedWord/>
      <trackRevisions>false</trackRevisions>
    </reviewItem>
    <reviewItem>
      <errorID>e9efebc3-7067-45fb-8ccf-65ba88e30f76</errorID>
      <errorWord>巩固</errorWord>
      <group>L1_Sensitive</group>
      <groupName>敏感问题</groupName>
      <ability>L2_UserSensitive</ability>
      <abilityName>自定义敏感词</abilityName>
      <candidateList/>
      <explain>来自自定义敏感词库。</explain>
      <paraID>49F7BC2F</paraID>
      <start>2</start>
      <end>4</end>
      <status>unmodified</status>
      <modifiedWord/>
      <trackRevisions>false</trackRevisions>
    </reviewItem>
    <reviewItem>
      <errorID>64eb9745-7694-4056-820b-2850c349389b</errorID>
      <errorWord>亿</errorWord>
      <group>L1_Word</group>
      <groupName>字词问题</groupName>
      <ability>L2_Typo</ability>
      <abilityName>字词错误</abilityName>
      <candidateList>
        <item>亿元</item>
      </candidateList>
      <explain/>
      <paraID>1DF41B5A</paraID>
      <start>3</start>
      <end>4</end>
      <status>unmodified</status>
      <modifiedWord/>
      <trackRevisions>false</trackRevisions>
    </reviewItem>
    <reviewItem>
      <errorID>7a5ab7e4-2107-4da8-aeb5-cf1b02e8938d</errorID>
      <errorWord>巩固</errorWord>
      <group>L1_Sensitive</group>
      <groupName>敏感问题</groupName>
      <ability>L2_UserSensitive</ability>
      <abilityName>自定义敏感词</abilityName>
      <candidateList/>
      <explain>来自自定义敏感词库。</explain>
      <paraID> 73CED8F</paraID>
      <start>8</start>
      <end>10</end>
      <status>unmodified</status>
      <modifiedWord/>
      <trackRevisions>false</trackRevisions>
    </reviewItem>
    <reviewItem>
      <errorID>19e1864f-98f3-45ac-bbbb-ebfa9a4f59e5</errorID>
      <errorWord>巩固</errorWord>
      <group>L1_Sensitive</group>
      <groupName>敏感问题</groupName>
      <ability>L2_UserSensitive</ability>
      <abilityName>自定义敏感词</abilityName>
      <candidateList/>
      <explain>来自自定义敏感词库。</explain>
      <paraID>35E141A4</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34dc40ec-ecad-4254-93f3-55eadd1de8c2}">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3600</Words>
  <Characters>4056</Characters>
  <Lines>0</Lines>
  <Paragraphs>0</Paragraphs>
  <TotalTime>4</TotalTime>
  <ScaleCrop>false</ScaleCrop>
  <LinksUpToDate>false</LinksUpToDate>
  <CharactersWithSpaces>4070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2025-04-08T23:05:00Z</dcterms:created>
  <dc:creator>Administrator</dc:creator>
  <cp:lastModifiedBy>Rocy</cp:lastModifiedBy>
  <cp:lastPrinted>2026-05-15T15:08:00Z</cp:lastPrinted>
  <dcterms:modified xsi:type="dcterms:W3CDTF">2026-06-24T02:06:14Z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eyJoZGlkIjoiYjY3ZGExZjYwMTI4YmMyMDhjZTQxZmYxZDI0ZTcyMmYiLCJ1c2VySWQiOiIzNzEwMTY1OTEifQ==</vt:lpwstr>
  </property>
  <property fmtid="{D5CDD505-2E9C-101B-9397-08002B2CF9AE}" pid="4" name="ICV">
    <vt:lpwstr>2CD6E5A203CC4A389528F5008AA92B15_13</vt:lpwstr>
  </property>
</Properties>
</file>