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1" w:line="579" w:lineRule="atLeast"/>
        <w:ind w:firstLine="640"/>
        <w:outlineLvl w:val="3"/>
        <w:rPr>
          <w:rFonts w:hint="eastAsia" w:ascii="仿宋" w:hAnsi="仿宋" w:eastAsia="仿宋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after="121" w:line="579" w:lineRule="atLeast"/>
        <w:ind w:firstLine="640"/>
        <w:jc w:val="center"/>
        <w:outlineLvl w:val="3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附件：</w:t>
      </w:r>
      <w:r>
        <w:rPr>
          <w:rFonts w:hint="eastAsia" w:ascii="仿宋" w:hAnsi="仿宋" w:eastAsia="仿宋"/>
          <w:sz w:val="32"/>
          <w:szCs w:val="32"/>
        </w:rPr>
        <w:t>农垦危房改造、农垦改革工作座谈会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报名回执</w:t>
      </w:r>
    </w:p>
    <w:tbl>
      <w:tblPr>
        <w:tblStyle w:val="3"/>
        <w:tblW w:w="9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850"/>
        <w:gridCol w:w="1931"/>
        <w:gridCol w:w="1294"/>
        <w:gridCol w:w="1736"/>
        <w:gridCol w:w="1276"/>
        <w:gridCol w:w="8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80" w:after="80" w:line="2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80" w:after="80" w:line="2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80" w:after="80" w:line="2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80" w:after="80" w:line="2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80" w:after="80" w:line="2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80" w:after="80" w:line="2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80" w:after="80" w:line="280" w:lineRule="atLeas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80" w:after="80" w:line="320" w:lineRule="atLeas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92857"/>
    <w:rsid w:val="60C92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2017-10-31T07:20:00Z</dcterms:created>
  <dc:creator>Administrator</dc:creator>
  <cp:lastModifiedBy>Administrator</cp:lastModifiedBy>
  <dcterms:modified xsi:type="dcterms:W3CDTF">2017-10-31T07:21:09Z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