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OLE_LINK1"/>
    </w:p>
    <w:p>
      <w:pPr>
        <w:spacing w:after="120" w:line="760" w:lineRule="exact"/>
        <w:ind w:firstLine="640"/>
        <w:rPr>
          <w:color w:val="000000"/>
        </w:rPr>
      </w:pPr>
    </w:p>
    <w:p>
      <w:pPr>
        <w:ind w:left="0" w:leftChars="0" w:firstLine="0" w:firstLineChars="0"/>
        <w:jc w:val="center"/>
      </w:pPr>
      <w:r>
        <w:rPr>
          <w:color w:val="000000"/>
          <w:sz w:val="32"/>
          <w:szCs w:val="32"/>
        </w:rPr>
        <w:t>湘农发〔2022〕32号</w:t>
      </w:r>
    </w:p>
    <w:p>
      <w:pPr>
        <w:ind w:firstLine="640"/>
      </w:pPr>
    </w:p>
    <w:p>
      <w:pPr>
        <w:pStyle w:val="2"/>
        <w:rPr>
          <w:color w:val="000000"/>
          <w:spacing w:val="20"/>
        </w:rPr>
      </w:pPr>
      <w:r>
        <w:rPr>
          <w:color w:val="000000"/>
          <w:spacing w:val="20"/>
        </w:rPr>
        <w:t>湖南省农业农村厅</w:t>
      </w:r>
    </w:p>
    <w:bookmarkEnd w:id="0"/>
    <w:p>
      <w:pPr>
        <w:pStyle w:val="2"/>
      </w:pPr>
      <w:r>
        <w:rPr>
          <w:color w:val="000000"/>
          <w:spacing w:val="-6"/>
        </w:rPr>
        <w:t>关于印发《</w:t>
      </w:r>
      <w:r>
        <w:t>湖南省农业综合行政执法制式</w:t>
      </w:r>
    </w:p>
    <w:p>
      <w:pPr>
        <w:pStyle w:val="2"/>
        <w:rPr>
          <w:color w:val="000000"/>
        </w:rPr>
      </w:pPr>
      <w:r>
        <w:t>服装和标志</w:t>
      </w:r>
      <w:bookmarkStart w:id="2" w:name="_GoBack"/>
      <w:bookmarkEnd w:id="2"/>
      <w:r>
        <w:t>管理规定</w:t>
      </w:r>
      <w:r>
        <w:rPr>
          <w:color w:val="000000"/>
        </w:rPr>
        <w:t>》的通知</w:t>
      </w:r>
    </w:p>
    <w:p>
      <w:pPr>
        <w:ind w:firstLine="640"/>
      </w:pPr>
      <w:r>
        <w:t xml:space="preserve"> </w:t>
      </w:r>
    </w:p>
    <w:p>
      <w:pPr>
        <w:spacing w:line="630" w:lineRule="atLeast"/>
        <w:ind w:firstLine="0" w:firstLineChars="0"/>
      </w:pPr>
      <w:r>
        <w:t>各市州、县市区农业农村局，厅机关各处室、厅直各单位：</w:t>
      </w:r>
    </w:p>
    <w:p>
      <w:pPr>
        <w:spacing w:line="630" w:lineRule="atLeast"/>
        <w:ind w:firstLine="640"/>
      </w:pPr>
      <w:r>
        <w:t>为加强农业综合行政执法制式服装和标志管理，推进规范文明执法，根据《财政部 司法部关于印发〈综合行政执法制式服装和标志管理办法〉的通知》（财行〔2020〕299号）和《省司法厅 省财政厅关于印发〈湖南省综合行政执法制式服装和标志管理实施办法〉的通知》（</w:t>
      </w:r>
      <w:bookmarkStart w:id="1" w:name="word_number_fieldΩ1"/>
      <w:r>
        <w:t>湘司发〔2021〕13号</w:t>
      </w:r>
      <w:bookmarkEnd w:id="1"/>
      <w:r>
        <w:t>）要求，结合我省农业综合行政执法工作，我厅制定了《湖南省农业综合行政执法制式服装和标志管理规定》。现印发给你们，请认真贯彻执行。</w:t>
      </w:r>
    </w:p>
    <w:p>
      <w:pPr>
        <w:spacing w:line="630" w:lineRule="atLeast"/>
        <w:ind w:firstLine="640"/>
        <w:rPr>
          <w:rFonts w:eastAsia="华文仿宋"/>
          <w:color w:val="000000"/>
          <w:szCs w:val="32"/>
        </w:rPr>
      </w:pPr>
      <w:r>
        <w:rPr>
          <w:rFonts w:eastAsia="华文仿宋"/>
          <w:color w:val="000000"/>
          <w:szCs w:val="32"/>
        </w:rPr>
        <w:t xml:space="preserve"> </w:t>
      </w:r>
    </w:p>
    <w:p>
      <w:pPr>
        <w:spacing w:line="630" w:lineRule="atLeast"/>
        <w:ind w:firstLine="640"/>
        <w:rPr>
          <w:rFonts w:eastAsia="华文仿宋"/>
          <w:color w:val="000000"/>
          <w:szCs w:val="32"/>
        </w:rPr>
      </w:pPr>
    </w:p>
    <w:p>
      <w:pPr>
        <w:spacing w:line="630" w:lineRule="atLeast"/>
        <w:ind w:right="640" w:rightChars="200" w:firstLine="0" w:firstLineChars="0"/>
        <w:rPr>
          <w:spacing w:val="20"/>
          <w:szCs w:val="32"/>
        </w:rPr>
      </w:pPr>
      <w:r>
        <w:rPr>
          <w:spacing w:val="20"/>
        </w:rPr>
        <w:t xml:space="preserve">                        </w:t>
      </w:r>
      <w:r>
        <w:rPr>
          <w:spacing w:val="20"/>
          <w:szCs w:val="32"/>
        </w:rPr>
        <w:t xml:space="preserve">  湖南省农业农村厅</w:t>
      </w:r>
    </w:p>
    <w:p>
      <w:pPr>
        <w:spacing w:line="630" w:lineRule="atLeast"/>
        <w:ind w:firstLine="640"/>
      </w:pPr>
      <w:r>
        <w:t xml:space="preserve">                              2022年5月10日</w:t>
      </w:r>
    </w:p>
    <w:p>
      <w:pPr>
        <w:ind w:firstLine="640"/>
      </w:pPr>
      <w:r>
        <w:br w:type="page"/>
      </w:r>
    </w:p>
    <w:p>
      <w:pPr>
        <w:pStyle w:val="2"/>
      </w:pPr>
      <w:r>
        <w:t>湖南省农业综合行政执法制式服装和</w:t>
      </w:r>
    </w:p>
    <w:p>
      <w:pPr>
        <w:pStyle w:val="2"/>
      </w:pPr>
      <w:r>
        <w:t>标志管理规定</w:t>
      </w:r>
    </w:p>
    <w:p>
      <w:pPr>
        <w:ind w:firstLine="640"/>
      </w:pPr>
    </w:p>
    <w:p>
      <w:pPr>
        <w:pStyle w:val="3"/>
        <w:ind w:firstLine="0" w:firstLineChars="0"/>
        <w:jc w:val="center"/>
      </w:pPr>
      <w:r>
        <w:t>第一章 总 则</w:t>
      </w:r>
    </w:p>
    <w:p>
      <w:pPr>
        <w:ind w:firstLine="640"/>
      </w:pPr>
    </w:p>
    <w:p>
      <w:pPr>
        <w:ind w:firstLine="640"/>
      </w:pPr>
      <w:r>
        <w:rPr>
          <w:rStyle w:val="34"/>
        </w:rPr>
        <w:t>第一条</w:t>
      </w:r>
      <w:r>
        <w:rPr>
          <w:b/>
        </w:rPr>
        <w:t xml:space="preserve"> </w:t>
      </w:r>
      <w:r>
        <w:t>为加强我省农业综合行政执法制式服装和标志管理，推进规范文明执法，根据党中央、国务院和省委、省政府关于深化综合行政执法改革的有关规定以及《省司法厅省财政厅关于印发〈湖南省综合行政执法制式服装和标志管理实施办法〉的通知》（湘司发〔2021〕13号）</w:t>
      </w:r>
      <w:r>
        <w:rPr>
          <w:rFonts w:hint="eastAsia"/>
        </w:rPr>
        <w:t>（</w:t>
      </w:r>
      <w:r>
        <w:t>以下简称《管理办法》），结合我省农业</w:t>
      </w:r>
      <w:r>
        <w:rPr>
          <w:rFonts w:hint="eastAsia"/>
        </w:rPr>
        <w:t>综合</w:t>
      </w:r>
      <w:r>
        <w:t>行政执法工作实际，制定本规定。</w:t>
      </w:r>
    </w:p>
    <w:p>
      <w:pPr>
        <w:ind w:firstLine="640"/>
      </w:pPr>
      <w:r>
        <w:rPr>
          <w:rStyle w:val="34"/>
        </w:rPr>
        <w:t>第二条</w:t>
      </w:r>
      <w:r>
        <w:rPr>
          <w:rFonts w:eastAsia="方正黑体_GBK"/>
        </w:rPr>
        <w:t xml:space="preserve"> </w:t>
      </w:r>
      <w:r>
        <w:t>我省各级农业农村主管部门综合行政执法制式服装和标志管理，适用本规定。</w:t>
      </w:r>
    </w:p>
    <w:p>
      <w:pPr>
        <w:ind w:firstLine="640"/>
      </w:pPr>
      <w:r>
        <w:rPr>
          <w:rStyle w:val="34"/>
        </w:rPr>
        <w:t>第三条</w:t>
      </w:r>
      <w:r>
        <w:rPr>
          <w:rFonts w:eastAsia="方正黑体_GBK"/>
        </w:rPr>
        <w:t xml:space="preserve"> </w:t>
      </w:r>
      <w:r>
        <w:t>省农业农村厅负责全省农业综合行政执法制式服装和标志管理的指导协调工作。</w:t>
      </w:r>
    </w:p>
    <w:p>
      <w:pPr>
        <w:ind w:firstLine="616"/>
        <w:rPr>
          <w:spacing w:val="-6"/>
        </w:rPr>
      </w:pPr>
      <w:r>
        <w:rPr>
          <w:spacing w:val="-6"/>
        </w:rPr>
        <w:t>各级农业农村主管部门负责本单位制式服装和标志管理工作。</w:t>
      </w:r>
    </w:p>
    <w:p>
      <w:pPr>
        <w:ind w:firstLine="640"/>
      </w:pPr>
      <w:r>
        <w:t>各级农业农村主管部门应当主动接受同级司法行政、财政部门对农业综合行政执法制式服装和标志的监督管理。</w:t>
      </w:r>
    </w:p>
    <w:p>
      <w:pPr>
        <w:ind w:firstLine="640"/>
      </w:pPr>
      <w:r>
        <w:rPr>
          <w:rStyle w:val="34"/>
        </w:rPr>
        <w:t>第四条</w:t>
      </w:r>
      <w:r>
        <w:rPr>
          <w:rFonts w:eastAsia="方正黑体_GBK"/>
        </w:rPr>
        <w:t xml:space="preserve"> </w:t>
      </w:r>
      <w:r>
        <w:t>各级农业农村主管部门应当按照《管理办法》和本规定明确的配发范围、标准、技术规范等，在预算定额标准以内配发制式服装和标志。不得扩大着装范围，不得改变制式服装和标志式样，不得提高配发标准。</w:t>
      </w:r>
    </w:p>
    <w:p>
      <w:pPr>
        <w:ind w:firstLine="640"/>
      </w:pPr>
      <w:r>
        <w:rPr>
          <w:rStyle w:val="34"/>
        </w:rPr>
        <w:t>第五条</w:t>
      </w:r>
      <w:r>
        <w:rPr>
          <w:rFonts w:eastAsia="方正黑体_GBK"/>
        </w:rPr>
        <w:t xml:space="preserve"> </w:t>
      </w:r>
      <w:r>
        <w:t>各级农业农村主管部门应当主动做好经费保障衔接工作，由各级人民政府将配发制式服装和标志所需经费纳入本级预算管理，列入各级农业农村主管部门的部门预算。</w:t>
      </w:r>
    </w:p>
    <w:p>
      <w:pPr>
        <w:ind w:firstLine="640"/>
      </w:pPr>
      <w:r>
        <w:rPr>
          <w:rStyle w:val="34"/>
        </w:rPr>
        <w:t>第六条</w:t>
      </w:r>
      <w:r>
        <w:rPr>
          <w:rFonts w:eastAsia="方正黑体_GBK"/>
        </w:rPr>
        <w:t xml:space="preserve"> </w:t>
      </w:r>
      <w:r>
        <w:rPr>
          <w:kern w:val="0"/>
        </w:rPr>
        <w:t>为维护制式服装和标志的统一性、严肃性，提高配发工作效率，由省农业农村厅集中统一采购全省农业农村主管部门所需制式服装和标志，并签订采购总合同，全省各级农业农村主管部门分别与</w:t>
      </w:r>
      <w:r>
        <w:t>中标人</w:t>
      </w:r>
      <w:r>
        <w:rPr>
          <w:kern w:val="0"/>
        </w:rPr>
        <w:t>签订分合同并组织付款。</w:t>
      </w:r>
    </w:p>
    <w:p>
      <w:pPr>
        <w:ind w:firstLine="640"/>
      </w:pPr>
    </w:p>
    <w:p>
      <w:pPr>
        <w:pStyle w:val="3"/>
        <w:ind w:firstLine="0" w:firstLineChars="0"/>
        <w:jc w:val="center"/>
      </w:pPr>
      <w:r>
        <w:t>第二章  配发范围</w:t>
      </w:r>
    </w:p>
    <w:p>
      <w:pPr>
        <w:ind w:firstLine="640"/>
      </w:pPr>
    </w:p>
    <w:p>
      <w:pPr>
        <w:ind w:firstLine="640"/>
      </w:pPr>
      <w:r>
        <w:rPr>
          <w:rStyle w:val="34"/>
        </w:rPr>
        <w:t>第七条</w:t>
      </w:r>
      <w:r>
        <w:t xml:space="preserve"> 各级农业农村主管部门中履行行政处罚、行政强制、行政检查等行政执法职能，取得行政执法证件且直接面向执法相对人开展执法工作的在编在职人员可以配发制式服装和标志，其他人员不予配发。</w:t>
      </w:r>
    </w:p>
    <w:p>
      <w:pPr>
        <w:ind w:firstLine="640"/>
      </w:pPr>
      <w:r>
        <w:t>制式服装和标志的配发范围应当与本单位向社会公示的行政执法人员名录库等相衔接。</w:t>
      </w:r>
    </w:p>
    <w:p>
      <w:pPr>
        <w:ind w:firstLine="640"/>
      </w:pPr>
      <w:r>
        <w:rPr>
          <w:rStyle w:val="34"/>
        </w:rPr>
        <w:t>第八条</w:t>
      </w:r>
      <w:r>
        <w:rPr>
          <w:rFonts w:eastAsia="方正黑体_GBK"/>
        </w:rPr>
        <w:t xml:space="preserve"> </w:t>
      </w:r>
      <w:r>
        <w:t>各级农业农村主管部门负责确定本单位配发人员名册，包括配发内设或所属执法机构名称、人员姓名、职务、行政执法证号等，报同级司法行政机关审核。</w:t>
      </w:r>
    </w:p>
    <w:p>
      <w:pPr>
        <w:ind w:firstLine="616"/>
        <w:rPr>
          <w:spacing w:val="-6"/>
        </w:rPr>
      </w:pPr>
      <w:r>
        <w:rPr>
          <w:rStyle w:val="34"/>
          <w:spacing w:val="-6"/>
        </w:rPr>
        <w:t>第九条</w:t>
      </w:r>
      <w:r>
        <w:rPr>
          <w:rFonts w:eastAsia="方正黑体_GBK"/>
          <w:spacing w:val="-6"/>
        </w:rPr>
        <w:t xml:space="preserve"> </w:t>
      </w:r>
      <w:r>
        <w:rPr>
          <w:spacing w:val="-6"/>
        </w:rPr>
        <w:t>各级农业农村主管部门在确定本单位配发人员名册时，应当结合农业行政执法工作实际，按照“三定”规定和配发范围，从严审核确定可以配发的内设或所属执法机构和具体配发的行政执法人员信息，确保配发人员直接面向执法相对人履行行政处罚、行政强制、行政检查等行政执法职能。严格区分一线执法人员与行政办公、人事财务等内勤人员，切实保障一线执法人员着装。</w:t>
      </w:r>
    </w:p>
    <w:p>
      <w:pPr>
        <w:ind w:firstLine="640"/>
      </w:pPr>
    </w:p>
    <w:p>
      <w:pPr>
        <w:pStyle w:val="3"/>
        <w:ind w:firstLine="0" w:firstLineChars="0"/>
        <w:jc w:val="center"/>
      </w:pPr>
      <w:r>
        <w:t>第三章 配发种类</w:t>
      </w:r>
    </w:p>
    <w:p>
      <w:pPr>
        <w:ind w:firstLine="640"/>
      </w:pPr>
    </w:p>
    <w:p>
      <w:pPr>
        <w:ind w:firstLine="640"/>
      </w:pPr>
      <w:r>
        <w:rPr>
          <w:rStyle w:val="34"/>
        </w:rPr>
        <w:t>第十条</w:t>
      </w:r>
      <w:r>
        <w:rPr>
          <w:rFonts w:eastAsia="方正黑体_GBK"/>
        </w:rPr>
        <w:t xml:space="preserve"> </w:t>
      </w:r>
      <w:r>
        <w:t>各级农业农村主管部门统一按照《管理办法》规定的亚热区气候区域标准和省司法厅、</w:t>
      </w:r>
      <w:r>
        <w:rPr>
          <w:rFonts w:hint="eastAsia"/>
        </w:rPr>
        <w:t>省</w:t>
      </w:r>
      <w:r>
        <w:t>财政厅同意增加配发的种</w:t>
      </w:r>
      <w:r>
        <w:rPr>
          <w:rFonts w:hint="eastAsia"/>
        </w:rPr>
        <w:t>类</w:t>
      </w:r>
      <w:r>
        <w:t>，确定制式服装和标志的配发</w:t>
      </w:r>
      <w:r>
        <w:rPr>
          <w:rFonts w:hint="eastAsia"/>
        </w:rPr>
        <w:t>种类</w:t>
      </w:r>
      <w:r>
        <w:t>和使用年限。</w:t>
      </w:r>
    </w:p>
    <w:p>
      <w:pPr>
        <w:ind w:firstLine="624"/>
        <w:rPr>
          <w:spacing w:val="-4"/>
        </w:rPr>
      </w:pPr>
      <w:r>
        <w:rPr>
          <w:rStyle w:val="34"/>
          <w:spacing w:val="-4"/>
        </w:rPr>
        <w:t>第十一条</w:t>
      </w:r>
      <w:r>
        <w:rPr>
          <w:rFonts w:eastAsia="方正黑体_GBK"/>
          <w:spacing w:val="-4"/>
        </w:rPr>
        <w:t xml:space="preserve"> </w:t>
      </w:r>
      <w:r>
        <w:rPr>
          <w:spacing w:val="-4"/>
        </w:rPr>
        <w:t>各级农业农村主管部门按照以下种类和标准配发：</w:t>
      </w:r>
    </w:p>
    <w:p>
      <w:pPr>
        <w:pStyle w:val="4"/>
        <w:ind w:firstLine="643"/>
      </w:pPr>
      <w:r>
        <w:t>（一）帽类</w:t>
      </w:r>
    </w:p>
    <w:p>
      <w:pPr>
        <w:ind w:firstLine="640"/>
      </w:pPr>
      <w:r>
        <w:t>1.大檐帽、大檐凉帽（女士为卷檐帽、卷檐凉帽）。</w:t>
      </w:r>
    </w:p>
    <w:p>
      <w:pPr>
        <w:ind w:firstLine="640"/>
      </w:pPr>
      <w:r>
        <w:t>首次男士发大檐帽1顶、大檐凉帽1顶，女士发卷檐帽1顶、卷檐凉帽1顶，使用年限4年，期满换发大檐帽（卷檐帽）1顶、大檐凉帽（卷檐凉帽）1顶。</w:t>
      </w:r>
    </w:p>
    <w:p>
      <w:pPr>
        <w:ind w:firstLine="640"/>
      </w:pPr>
      <w:r>
        <w:t>2.布面栽绒防寒帽。各地视情况据实配备，首次发布面栽绒防寒帽1顶，使用年限6年，期满换发1顶。</w:t>
      </w:r>
    </w:p>
    <w:p>
      <w:pPr>
        <w:pStyle w:val="4"/>
        <w:ind w:firstLine="643"/>
      </w:pPr>
      <w:r>
        <w:t>（二）服装类</w:t>
      </w:r>
    </w:p>
    <w:p>
      <w:pPr>
        <w:ind w:firstLine="640"/>
      </w:pPr>
      <w:r>
        <w:t>1.常服（含上衣、裤子、衬衣）。</w:t>
      </w:r>
    </w:p>
    <w:p>
      <w:pPr>
        <w:ind w:firstLine="640"/>
      </w:pPr>
      <w:r>
        <w:t>首次发常服1套（含衬衣2件），使用年限4年，期满换发1套。</w:t>
      </w:r>
    </w:p>
    <w:p>
      <w:pPr>
        <w:ind w:firstLine="640"/>
      </w:pPr>
      <w:r>
        <w:t>2.执勤服（春秋、冬执勤服，含上衣、裤子）。</w:t>
      </w:r>
    </w:p>
    <w:p>
      <w:pPr>
        <w:ind w:firstLine="640"/>
      </w:pPr>
      <w:r>
        <w:t>首次发春秋执勤服2套、冬执勤服1套，使用年限4年，期满换发春秋执勤服1套、冬执勤服1套。</w:t>
      </w:r>
    </w:p>
    <w:p>
      <w:pPr>
        <w:ind w:firstLine="640"/>
      </w:pPr>
      <w:r>
        <w:t>3.夏装制式衬衣（长袖、短袖）。</w:t>
      </w:r>
    </w:p>
    <w:p>
      <w:pPr>
        <w:ind w:firstLine="640"/>
      </w:pPr>
      <w:r>
        <w:t>首次发长袖制式衬衣2件，使用年限3年，期满换发2件；发短袖制式衬衣3件，使用年限2年，期满换发3件。</w:t>
      </w:r>
    </w:p>
    <w:p>
      <w:pPr>
        <w:ind w:firstLine="640"/>
      </w:pPr>
      <w:r>
        <w:t>4.单裤、裙子。</w:t>
      </w:r>
    </w:p>
    <w:p>
      <w:pPr>
        <w:ind w:firstLine="640"/>
      </w:pPr>
      <w:r>
        <w:t>首次男士发单裤2条，使用年限2年，期满换发2条；女士发单裤、裙子共2条，款式自选，使用年限2年，期满换发单裤、裙子共2条。</w:t>
      </w:r>
    </w:p>
    <w:p>
      <w:pPr>
        <w:ind w:firstLine="640"/>
      </w:pPr>
      <w:r>
        <w:t>5.防寒服（短款）。各地视情况据实配备，首次发防寒服（短款）1件，使用年限8年，期满换发1件。</w:t>
      </w:r>
    </w:p>
    <w:p>
      <w:pPr>
        <w:pStyle w:val="4"/>
        <w:ind w:firstLine="643"/>
      </w:pPr>
      <w:r>
        <w:t>（三）鞋类</w:t>
      </w:r>
    </w:p>
    <w:p>
      <w:pPr>
        <w:ind w:firstLine="640"/>
      </w:pPr>
      <w:r>
        <w:t>1.单皮鞋。</w:t>
      </w:r>
    </w:p>
    <w:p>
      <w:pPr>
        <w:ind w:firstLine="640"/>
      </w:pPr>
      <w:r>
        <w:t>首次发单皮鞋1双，使用年限2年，期满换发1双。</w:t>
      </w:r>
    </w:p>
    <w:p>
      <w:pPr>
        <w:ind w:firstLine="640"/>
      </w:pPr>
      <w:r>
        <w:t>2.皮凉鞋。</w:t>
      </w:r>
    </w:p>
    <w:p>
      <w:pPr>
        <w:ind w:firstLine="640"/>
      </w:pPr>
      <w:r>
        <w:t>首次发皮凉鞋1双，使用年限3年，期满换发1双。</w:t>
      </w:r>
    </w:p>
    <w:p>
      <w:pPr>
        <w:ind w:firstLine="640"/>
      </w:pPr>
      <w:r>
        <w:t>3.棉皮鞋。各地视情况据实配备，首次发棉皮鞋1双，使用年限4年，期满换发1双。</w:t>
      </w:r>
    </w:p>
    <w:p>
      <w:pPr>
        <w:pStyle w:val="4"/>
        <w:ind w:firstLine="643"/>
      </w:pPr>
      <w:r>
        <w:t>（四）标志类</w:t>
      </w:r>
    </w:p>
    <w:p>
      <w:pPr>
        <w:ind w:firstLine="640"/>
      </w:pPr>
      <w:r>
        <w:t>1.帽徽。</w:t>
      </w:r>
    </w:p>
    <w:p>
      <w:pPr>
        <w:ind w:firstLine="640"/>
      </w:pPr>
      <w:r>
        <w:t>男士发大帽徽2枚，女士发大帽徽1枚、小帽徽1枚，损坏后交旧领新。</w:t>
      </w:r>
    </w:p>
    <w:p>
      <w:pPr>
        <w:ind w:firstLine="640"/>
      </w:pPr>
      <w:r>
        <w:t>2.臂章。</w:t>
      </w:r>
    </w:p>
    <w:p>
      <w:pPr>
        <w:ind w:firstLine="640"/>
      </w:pPr>
      <w:r>
        <w:t>首次发臂章2副，损坏后交旧领新。</w:t>
      </w:r>
    </w:p>
    <w:p>
      <w:pPr>
        <w:ind w:firstLine="640"/>
      </w:pPr>
      <w:r>
        <w:t>3.肩章。</w:t>
      </w:r>
    </w:p>
    <w:p>
      <w:pPr>
        <w:ind w:firstLine="640"/>
      </w:pPr>
      <w:r>
        <w:t>首次发硬肩章、软肩章、套式肩章各2副，损坏后交旧领新。</w:t>
      </w:r>
    </w:p>
    <w:p>
      <w:pPr>
        <w:ind w:firstLine="640"/>
      </w:pPr>
      <w:r>
        <w:t>4.胸徽。</w:t>
      </w:r>
    </w:p>
    <w:p>
      <w:pPr>
        <w:ind w:firstLine="640"/>
      </w:pPr>
      <w:r>
        <w:t>首次发硬、软胸徽各2枚，损坏后交旧领新。</w:t>
      </w:r>
    </w:p>
    <w:p>
      <w:pPr>
        <w:ind w:firstLine="640"/>
      </w:pPr>
      <w:r>
        <w:t>5.胸号。</w:t>
      </w:r>
    </w:p>
    <w:p>
      <w:pPr>
        <w:ind w:firstLine="640"/>
      </w:pPr>
      <w:r>
        <w:t>首次发硬、软胸号各2枚，损坏后交旧领新。</w:t>
      </w:r>
    </w:p>
    <w:p>
      <w:pPr>
        <w:ind w:firstLine="640"/>
      </w:pPr>
      <w:r>
        <w:t>6.领带。</w:t>
      </w:r>
    </w:p>
    <w:p>
      <w:pPr>
        <w:ind w:firstLine="640"/>
      </w:pPr>
      <w:r>
        <w:t>首次发领带1条，损坏后交旧领新。</w:t>
      </w:r>
    </w:p>
    <w:p>
      <w:pPr>
        <w:ind w:firstLine="640"/>
      </w:pPr>
      <w:r>
        <w:t>7.腰带。</w:t>
      </w:r>
    </w:p>
    <w:p>
      <w:pPr>
        <w:ind w:firstLine="640"/>
      </w:pPr>
      <w:r>
        <w:t>首次发腰带2条，使用年限3年，期满换发1条。</w:t>
      </w:r>
    </w:p>
    <w:p>
      <w:pPr>
        <w:ind w:firstLine="640"/>
      </w:pPr>
    </w:p>
    <w:p>
      <w:pPr>
        <w:pStyle w:val="3"/>
        <w:ind w:firstLine="0" w:firstLineChars="0"/>
        <w:jc w:val="center"/>
      </w:pPr>
      <w:r>
        <w:t>第四章 配发管理</w:t>
      </w:r>
    </w:p>
    <w:p>
      <w:pPr>
        <w:ind w:firstLine="640"/>
      </w:pPr>
    </w:p>
    <w:p>
      <w:pPr>
        <w:ind w:firstLine="640"/>
      </w:pPr>
      <w:r>
        <w:rPr>
          <w:rStyle w:val="34"/>
        </w:rPr>
        <w:t>第十二条</w:t>
      </w:r>
      <w:r>
        <w:rPr>
          <w:rFonts w:eastAsia="方正黑体_GBK"/>
        </w:rPr>
        <w:t xml:space="preserve"> </w:t>
      </w:r>
      <w:r>
        <w:t>各级农业农村主管部门应当严格按照本规定明确的</w:t>
      </w:r>
      <w:r>
        <w:rPr>
          <w:rFonts w:hint="eastAsia"/>
        </w:rPr>
        <w:t>制式</w:t>
      </w:r>
      <w:r>
        <w:t>服装</w:t>
      </w:r>
      <w:r>
        <w:rPr>
          <w:rFonts w:hint="eastAsia"/>
        </w:rPr>
        <w:t>和标志</w:t>
      </w:r>
      <w:r>
        <w:t>种类进行配发。</w:t>
      </w:r>
    </w:p>
    <w:p>
      <w:pPr>
        <w:ind w:firstLine="640"/>
      </w:pPr>
      <w:r>
        <w:rPr>
          <w:rStyle w:val="34"/>
        </w:rPr>
        <w:t>第十三条</w:t>
      </w:r>
      <w:r>
        <w:rPr>
          <w:rFonts w:eastAsia="方正小标宋简体"/>
        </w:rPr>
        <w:t xml:space="preserve"> </w:t>
      </w:r>
      <w:r>
        <w:t>首次配发次年起，各级农业农村主管部门应当按照本规定明确的种类和标准，根据着装人员申请换发制式服装和标志。</w:t>
      </w:r>
    </w:p>
    <w:p>
      <w:pPr>
        <w:ind w:firstLine="640"/>
      </w:pPr>
      <w:r>
        <w:rPr>
          <w:rStyle w:val="34"/>
        </w:rPr>
        <w:t xml:space="preserve">第十四条 </w:t>
      </w:r>
      <w:r>
        <w:t>个人年度定额根据《管理办法》和本规定明确的配发种类、数量、使用年限、预算定额标准确定，包括分年度定额和年度平均定额两种，具体由各级农业农村主管部门结合实际确定。</w:t>
      </w:r>
    </w:p>
    <w:p>
      <w:pPr>
        <w:ind w:firstLine="640"/>
      </w:pPr>
      <w:r>
        <w:rPr>
          <w:rStyle w:val="34"/>
        </w:rPr>
        <w:t>第十五条</w:t>
      </w:r>
      <w:r>
        <w:rPr>
          <w:rFonts w:eastAsia="方正黑体_GBK"/>
        </w:rPr>
        <w:t xml:space="preserve"> </w:t>
      </w:r>
      <w:r>
        <w:t>各级农业农村主管部门应当加强制式服装和标志的使用监督，督促已配发制式服装和标志的行政执法人员在履行行政执法职能时规范穿着制式服装、佩戴标志，亮证执法，严肃仪容仪表及执法风纪。集中参加大型公务活动、重大活动时，可以根据实际需要统一穿着制式服装、佩戴标志。</w:t>
      </w:r>
    </w:p>
    <w:p>
      <w:pPr>
        <w:ind w:firstLine="640"/>
      </w:pPr>
      <w:r>
        <w:rPr>
          <w:rStyle w:val="34"/>
        </w:rPr>
        <w:t>第十六条</w:t>
      </w:r>
      <w:r>
        <w:rPr>
          <w:rFonts w:eastAsia="方正黑体_GBK"/>
        </w:rPr>
        <w:t xml:space="preserve"> </w:t>
      </w:r>
      <w:r>
        <w:t>执法人员应当按规定配套穿着制式服装，保持服装干净整洁。制式服装不得与便服混穿，不同季节、类别制式服装不得混穿。两名及以上行政执法人员同时在同一场所执法，原则上穿着相同季节款式的制式服装。</w:t>
      </w:r>
    </w:p>
    <w:p>
      <w:pPr>
        <w:ind w:firstLine="640"/>
      </w:pPr>
      <w:r>
        <w:rPr>
          <w:rStyle w:val="34"/>
        </w:rPr>
        <w:t>第十七条</w:t>
      </w:r>
      <w:r>
        <w:rPr>
          <w:rFonts w:eastAsia="方正黑体_GBK"/>
        </w:rPr>
        <w:t xml:space="preserve"> </w:t>
      </w:r>
      <w:r>
        <w:t>执法人员应当按规定佩戴帽徽、肩章、臂章、胸徽、胸号等标志，佩戴位置要求准确、端正。不得同时佩戴、系挂与执法身份或者执行公务无关的标志、物品。</w:t>
      </w:r>
    </w:p>
    <w:p>
      <w:pPr>
        <w:ind w:firstLine="640"/>
      </w:pPr>
      <w:r>
        <w:rPr>
          <w:rStyle w:val="34"/>
        </w:rPr>
        <w:t>第十八条</w:t>
      </w:r>
      <w:r>
        <w:rPr>
          <w:b/>
        </w:rPr>
        <w:t xml:space="preserve"> </w:t>
      </w:r>
      <w:r>
        <w:t>着装人员应当妥善保管配发的制式服装和标志，不得将制式服装和标志赠送、出租、出借或者出售给他人。</w:t>
      </w:r>
    </w:p>
    <w:p>
      <w:pPr>
        <w:ind w:firstLine="640"/>
      </w:pPr>
      <w:r>
        <w:rPr>
          <w:rStyle w:val="34"/>
        </w:rPr>
        <w:t>第十九条</w:t>
      </w:r>
      <w:r>
        <w:rPr>
          <w:b/>
        </w:rPr>
        <w:t xml:space="preserve"> </w:t>
      </w:r>
      <w:r>
        <w:t>各级农业农村主管部门应当严格规范胸号标志管理，确保着装人员的胸号与行政执法证件编号一致。</w:t>
      </w:r>
    </w:p>
    <w:p>
      <w:pPr>
        <w:ind w:firstLine="640"/>
      </w:pPr>
      <w:r>
        <w:t>着装人员因工作变动需要调整胸号的，应由所属农业农村主管部门按程序向同级司法行政部门申请。</w:t>
      </w:r>
    </w:p>
    <w:p>
      <w:pPr>
        <w:ind w:firstLine="640"/>
      </w:pPr>
      <w:r>
        <w:rPr>
          <w:rStyle w:val="34"/>
        </w:rPr>
        <w:t>第二十条</w:t>
      </w:r>
      <w:r>
        <w:rPr>
          <w:b/>
        </w:rPr>
        <w:t xml:space="preserve"> </w:t>
      </w:r>
      <w:r>
        <w:t>制式服装和标志丢失、污损等影响正常执法工作的，由着装人员向配发单位申请按程序予以补发。因开展执法工作导致的，补发费用由单位负担；因个人原因导致的，补发费用由个人负担。</w:t>
      </w:r>
    </w:p>
    <w:p>
      <w:pPr>
        <w:ind w:firstLine="640"/>
      </w:pPr>
      <w:r>
        <w:rPr>
          <w:rStyle w:val="34"/>
        </w:rPr>
        <w:t>第二十一条</w:t>
      </w:r>
      <w:r>
        <w:rPr>
          <w:b/>
        </w:rPr>
        <w:t xml:space="preserve"> </w:t>
      </w:r>
      <w:r>
        <w:t>执法人员辞职、被辞退、被开除或者调离行政执法岗位的，应当向配发单位交回所有制式服装和标志。行政执法人员退休的，应当向配发单位交回所有标志。</w:t>
      </w:r>
    </w:p>
    <w:p>
      <w:pPr>
        <w:ind w:firstLine="640"/>
      </w:pPr>
      <w:r>
        <w:t>交回的制式服装和废旧标志由各级农业农村主管部门按规定处置。</w:t>
      </w:r>
    </w:p>
    <w:p>
      <w:pPr>
        <w:ind w:firstLine="640"/>
      </w:pPr>
    </w:p>
    <w:p>
      <w:pPr>
        <w:pStyle w:val="3"/>
        <w:ind w:firstLine="0" w:firstLineChars="0"/>
        <w:jc w:val="center"/>
      </w:pPr>
      <w:r>
        <w:t>第五章 监督检查</w:t>
      </w:r>
    </w:p>
    <w:p>
      <w:pPr>
        <w:ind w:firstLine="640"/>
      </w:pPr>
    </w:p>
    <w:p>
      <w:pPr>
        <w:ind w:firstLine="624"/>
        <w:rPr>
          <w:spacing w:val="-4"/>
        </w:rPr>
      </w:pPr>
      <w:r>
        <w:rPr>
          <w:rStyle w:val="34"/>
          <w:spacing w:val="-4"/>
        </w:rPr>
        <w:t>第二十二条</w:t>
      </w:r>
      <w:r>
        <w:rPr>
          <w:b/>
          <w:spacing w:val="-4"/>
        </w:rPr>
        <w:t xml:space="preserve"> </w:t>
      </w:r>
      <w:r>
        <w:rPr>
          <w:spacing w:val="-4"/>
        </w:rPr>
        <w:t>各级农业农村主管部门应当对农业综合行政执法制式服装和标志预算编制、执行以及政府采购等进行监督检查。</w:t>
      </w:r>
    </w:p>
    <w:p>
      <w:pPr>
        <w:ind w:firstLine="640"/>
      </w:pPr>
      <w:r>
        <w:t>各级农业农村主管部门应当主动接受同级司法行政部门对制式服装和标志的配发、使用以及胸号的分配等监督检查。</w:t>
      </w:r>
    </w:p>
    <w:p>
      <w:pPr>
        <w:ind w:firstLine="640"/>
      </w:pPr>
      <w:r>
        <w:rPr>
          <w:rStyle w:val="34"/>
        </w:rPr>
        <w:t>第二十三条</w:t>
      </w:r>
      <w:r>
        <w:rPr>
          <w:rFonts w:eastAsia="方正黑体_GBK"/>
        </w:rPr>
        <w:t xml:space="preserve"> </w:t>
      </w:r>
      <w:r>
        <w:t>各级农业农村主管部门及有关单位违反《管理办法》和本规定，有下列情形之一的，交由同级财政部门</w:t>
      </w:r>
      <w:r>
        <w:rPr>
          <w:rFonts w:hint="eastAsia"/>
        </w:rPr>
        <w:t>处理</w:t>
      </w:r>
      <w:r>
        <w:t>；情节严重的，将相关责任人员移送有关部门给予处分；涉嫌犯罪的，将相关责任人员移送有关机关依法追究刑事责任：</w:t>
      </w:r>
    </w:p>
    <w:p>
      <w:pPr>
        <w:ind w:firstLine="640"/>
      </w:pPr>
      <w:r>
        <w:t>（一）未按规定组织政府采购；</w:t>
      </w:r>
    </w:p>
    <w:p>
      <w:pPr>
        <w:ind w:firstLine="640"/>
      </w:pPr>
      <w:r>
        <w:t>（二）违反预算管理有关工作规定；</w:t>
      </w:r>
    </w:p>
    <w:p>
      <w:pPr>
        <w:ind w:firstLine="640"/>
      </w:pPr>
      <w:r>
        <w:t>（三）违反《管理办法》和本规定的其他情形。</w:t>
      </w:r>
    </w:p>
    <w:p>
      <w:pPr>
        <w:ind w:firstLine="640"/>
      </w:pPr>
      <w:r>
        <w:rPr>
          <w:rStyle w:val="34"/>
        </w:rPr>
        <w:t>第二十四条</w:t>
      </w:r>
      <w:r>
        <w:rPr>
          <w:rFonts w:eastAsia="方正黑体_GBK"/>
        </w:rPr>
        <w:t xml:space="preserve"> </w:t>
      </w:r>
      <w:r>
        <w:t>各级农业农村主管部门及有关单位违反《管理办法》和本规定，有下列情形之一的，交由同级司法行政部门</w:t>
      </w:r>
      <w:r>
        <w:rPr>
          <w:rFonts w:hint="eastAsia"/>
        </w:rPr>
        <w:t>处理</w:t>
      </w:r>
      <w:r>
        <w:t>；情节严重的，将相关责任人员移送有关部门给予处分；涉嫌犯罪的，将相关责任人员移送有关机关依法追究刑事责任：</w:t>
      </w:r>
    </w:p>
    <w:p>
      <w:pPr>
        <w:ind w:firstLine="640"/>
      </w:pPr>
      <w:r>
        <w:t>（一）超范围、超标准配发制式服装和标志；</w:t>
      </w:r>
    </w:p>
    <w:p>
      <w:pPr>
        <w:ind w:firstLine="640"/>
      </w:pPr>
      <w:r>
        <w:t>（二）擅自改变制式服装和标</w:t>
      </w:r>
      <w:r>
        <w:rPr>
          <w:rFonts w:hint="eastAsia"/>
        </w:rPr>
        <w:t>志</w:t>
      </w:r>
      <w:r>
        <w:t>式样；</w:t>
      </w:r>
    </w:p>
    <w:p>
      <w:pPr>
        <w:ind w:firstLine="640"/>
      </w:pPr>
      <w:r>
        <w:t>（三）未按规定将配发种类与名单报同级司法行政部门审核或司法行政部门作出不予同意配发的意见后仍进行配发；</w:t>
      </w:r>
    </w:p>
    <w:p>
      <w:pPr>
        <w:ind w:firstLine="640"/>
      </w:pPr>
      <w:r>
        <w:t>（四）违反《管理办法》和本规定的其他情形。</w:t>
      </w:r>
    </w:p>
    <w:p>
      <w:pPr>
        <w:ind w:firstLine="640"/>
      </w:pPr>
      <w:r>
        <w:rPr>
          <w:rStyle w:val="34"/>
        </w:rPr>
        <w:t>第二十五条</w:t>
      </w:r>
      <w:r>
        <w:rPr>
          <w:b/>
        </w:rPr>
        <w:t xml:space="preserve"> </w:t>
      </w:r>
      <w:r>
        <w:t>各级农业农村主管部门及有关个人违反《管理办法》和本规定，有下列情形之一的，应由有关农业农村主管部门责令其改正；情节严重的，对相关责任人员给予处分；涉嫌犯罪的，将相关责任人员移送有关机关依法追究刑事责任：</w:t>
      </w:r>
    </w:p>
    <w:p>
      <w:pPr>
        <w:ind w:firstLine="640"/>
      </w:pPr>
      <w:r>
        <w:t>（一）自主选配时弄虚作假，超出实际工作需要；</w:t>
      </w:r>
    </w:p>
    <w:p>
      <w:pPr>
        <w:ind w:firstLine="640"/>
      </w:pPr>
      <w:r>
        <w:t>（二）擅自赠送、出租、出借、出售制式服装和标志；</w:t>
      </w:r>
    </w:p>
    <w:p>
      <w:pPr>
        <w:ind w:firstLine="640"/>
      </w:pPr>
      <w:r>
        <w:t>（三）不按规定穿着制式服装、佩戴标志，仪容仪表不严肃，屡犯不改；</w:t>
      </w:r>
    </w:p>
    <w:p>
      <w:pPr>
        <w:ind w:firstLine="640"/>
      </w:pPr>
      <w:r>
        <w:t>（四）违反《管理办法》和本规定的其他情形。</w:t>
      </w:r>
    </w:p>
    <w:p>
      <w:pPr>
        <w:ind w:firstLine="640"/>
      </w:pPr>
      <w:r>
        <w:t>违反本规定第六条，不按照省农业农村厅确定的范围、标准进行采购的，由省农业农村厅责令其改正，情节严重的，依法对相关责任人员给予处分。</w:t>
      </w:r>
    </w:p>
    <w:p>
      <w:pPr>
        <w:pStyle w:val="3"/>
        <w:ind w:firstLine="0" w:firstLineChars="0"/>
        <w:jc w:val="center"/>
      </w:pPr>
      <w:r>
        <w:t>第六章 附 则</w:t>
      </w:r>
    </w:p>
    <w:p>
      <w:pPr>
        <w:ind w:firstLine="640"/>
      </w:pPr>
    </w:p>
    <w:p>
      <w:pPr>
        <w:ind w:firstLine="640"/>
      </w:pPr>
      <w:r>
        <w:rPr>
          <w:rStyle w:val="34"/>
        </w:rPr>
        <w:t>第二十六条</w:t>
      </w:r>
      <w:r>
        <w:rPr>
          <w:b/>
        </w:rPr>
        <w:t>　</w:t>
      </w:r>
      <w:r>
        <w:t>各市州、县市区农业农村主管部门应当根据上级农业农村主管部门和同级司法行政、财政部门</w:t>
      </w:r>
      <w:r>
        <w:rPr>
          <w:rFonts w:hint="eastAsia"/>
        </w:rPr>
        <w:t>的</w:t>
      </w:r>
      <w:r>
        <w:t>有关要求，结合农业行政执法实际，制定农业综合行政执法</w:t>
      </w:r>
      <w:r>
        <w:rPr>
          <w:rFonts w:hint="eastAsia"/>
        </w:rPr>
        <w:t>制式</w:t>
      </w:r>
      <w:r>
        <w:t>服装和标志</w:t>
      </w:r>
      <w:r>
        <w:rPr>
          <w:rFonts w:hint="eastAsia"/>
        </w:rPr>
        <w:t>的</w:t>
      </w:r>
      <w:r>
        <w:t>具体管理规定和首次配发工作方案，规范制作采购、配发领用、档案管理等行为</w:t>
      </w:r>
      <w:r>
        <w:rPr>
          <w:rFonts w:hint="eastAsia"/>
        </w:rPr>
        <w:t>，</w:t>
      </w:r>
      <w:r>
        <w:t>明确着装时段、着装场景、着装规范、着装要求</w:t>
      </w:r>
      <w:r>
        <w:rPr>
          <w:rFonts w:hint="eastAsia"/>
        </w:rPr>
        <w:t>及对</w:t>
      </w:r>
      <w:r>
        <w:t>违反规定的处理等内容，严格规范农业行政执法人员着装管理，树立农业行政执法人员良好形象。</w:t>
      </w:r>
    </w:p>
    <w:p>
      <w:pPr>
        <w:ind w:firstLine="640"/>
      </w:pPr>
      <w:r>
        <w:rPr>
          <w:rStyle w:val="34"/>
        </w:rPr>
        <w:t>第二十七条</w:t>
      </w:r>
      <w:r>
        <w:rPr>
          <w:rFonts w:eastAsia="方正黑体_GBK"/>
        </w:rPr>
        <w:t>　</w:t>
      </w:r>
      <w:r>
        <w:t>本规定自发布之日起施行。此前有关管理规定，凡与本规定不一致的，按照本规定执行。</w:t>
      </w:r>
    </w:p>
    <w:p>
      <w:pPr>
        <w:ind w:firstLine="640"/>
        <w:rPr>
          <w:color w:val="000000"/>
        </w:rPr>
      </w:pPr>
      <w:r>
        <w:br w:type="page"/>
      </w: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rFonts w:hint="eastAsia"/>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spacing w:line="520" w:lineRule="exact"/>
        <w:ind w:firstLine="0" w:firstLineChars="0"/>
        <w:rPr>
          <w:rFonts w:eastAsia="方正小标宋简体"/>
          <w:color w:val="000000"/>
          <w:sz w:val="28"/>
          <w:szCs w:val="28"/>
        </w:rPr>
      </w:pPr>
      <w:r>
        <w:rPr>
          <w:rFonts w:eastAsia="黑体"/>
          <w:color w:val="000000"/>
          <w:sz w:val="28"/>
          <w:szCs w:val="28"/>
        </w:rPr>
        <w:t>信息公开选项：</w:t>
      </w:r>
      <w:r>
        <w:rPr>
          <w:rFonts w:eastAsia="方正小标宋简体"/>
          <w:color w:val="000000"/>
          <w:sz w:val="28"/>
          <w:szCs w:val="28"/>
        </w:rPr>
        <w:t>公开</w:t>
      </w:r>
    </w:p>
    <w:p>
      <w:pPr>
        <w:spacing w:line="560" w:lineRule="exact"/>
        <w:ind w:firstLine="320" w:firstLineChars="100"/>
        <w:rPr>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13335</wp:posOffset>
                </wp:positionV>
                <wp:extent cx="5615940" cy="0"/>
                <wp:effectExtent l="0" t="0" r="0" b="0"/>
                <wp:wrapNone/>
                <wp:docPr id="1" name="直线 42"/>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0pt;margin-top:1.05pt;height:0pt;width:442.2pt;z-index:251659264;mso-width-relative:page;mso-height-relative:page;" filled="f" stroked="t" coordsize="21600,21600" o:gfxdata="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5h1ftMAAAAE&#10;AQAADwAAAAAAAAABACAAAAAiAAAAZHJzL2Rvd25yZXYueG1sUEsBAhQAFAAAAAgAh07iQArt4Tro&#10;AQAA3AMAAA4AAAAAAAAAAQAgAAAAIgEAAGRycy9lMm9Eb2MueG1sUEsFBgAAAAAGAAYAWQEAAHwF&#10;AAAAAA==&#10;">
                <v:fill on="f" focussize="0,0"/>
                <v:stroke weight="0.35pt" color="#000000" joinstyle="round"/>
                <v:imagedata o:title=""/>
                <o:lock v:ext="edit" aspectratio="f"/>
              </v:lin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15940" cy="0"/>
                <wp:effectExtent l="0" t="0" r="0" b="0"/>
                <wp:wrapNone/>
                <wp:docPr id="2" name="直线 43"/>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0pt;margin-top:30.95pt;height:0pt;width:442.2pt;z-index:251660288;mso-width-relative:page;mso-height-relative:page;" filled="f" stroked="t" coordsize="21600,21600" o:gfxdata="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KrxHtUA&#10;AAAGAQAADwAAAAAAAAABACAAAAAiAAAAZHJzL2Rvd25yZXYueG1sUEsBAhQAFAAAAAgAh07iQDxX&#10;ha7pAQAA3AMAAA4AAAAAAAAAAQAgAAAAJAEAAGRycy9lMm9Eb2MueG1sUEsFBgAAAAAGAAYAWQEA&#10;AH8FAAAAAA==&#10;">
                <v:fill on="f" focussize="0,0"/>
                <v:stroke weight="0.35pt" color="#000000" joinstyle="round"/>
                <v:imagedata o:title=""/>
                <o:lock v:ext="edit" aspectratio="f"/>
              </v:line>
            </w:pict>
          </mc:Fallback>
        </mc:AlternateContent>
      </w:r>
      <w:r>
        <w:rPr>
          <w:color w:val="000000"/>
          <w:sz w:val="28"/>
          <w:szCs w:val="28"/>
        </w:rPr>
        <w:t>湖南省农业农村厅办公室                 2022年5月10日印发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425"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方正黑体_GBK">
    <w:altName w:val="微软雅黑"/>
    <w:panose1 w:val="02000000000000000000"/>
    <w:charset w:val="86"/>
    <w:family w:val="auto"/>
    <w:pitch w:val="default"/>
    <w:sig w:usb0="00000000"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firstLine="0" w:firstLineChars="0"/>
      <w:rPr>
        <w:rStyle w:val="20"/>
        <w:sz w:val="28"/>
        <w:szCs w:val="28"/>
      </w:rPr>
    </w:pPr>
    <w:r>
      <w:rPr>
        <w:rStyle w:val="20"/>
        <w:rFonts w:hint="eastAsia"/>
        <w:sz w:val="28"/>
        <w:szCs w:val="28"/>
      </w:rPr>
      <w:t>—</w:t>
    </w:r>
    <w:r>
      <w:rPr>
        <w:rStyle w:val="20"/>
        <w:sz w:val="28"/>
        <w:szCs w:val="28"/>
      </w:rPr>
      <w:fldChar w:fldCharType="begin"/>
    </w:r>
    <w:r>
      <w:rPr>
        <w:rStyle w:val="20"/>
        <w:sz w:val="28"/>
        <w:szCs w:val="28"/>
      </w:rPr>
      <w:instrText xml:space="preserve">PAGE  </w:instrText>
    </w:r>
    <w:r>
      <w:rPr>
        <w:rStyle w:val="20"/>
        <w:sz w:val="28"/>
        <w:szCs w:val="28"/>
      </w:rPr>
      <w:fldChar w:fldCharType="separate"/>
    </w:r>
    <w:r>
      <w:rPr>
        <w:rStyle w:val="20"/>
        <w:sz w:val="28"/>
        <w:szCs w:val="28"/>
        <w:lang/>
      </w:rPr>
      <w:t>11</w:t>
    </w:r>
    <w:r>
      <w:rPr>
        <w:rStyle w:val="20"/>
        <w:sz w:val="28"/>
        <w:szCs w:val="28"/>
      </w:rPr>
      <w:fldChar w:fldCharType="end"/>
    </w:r>
    <w:r>
      <w:rPr>
        <w:rStyle w:val="20"/>
        <w:rFonts w:hint="eastAsia"/>
        <w:sz w:val="28"/>
        <w:szCs w:val="28"/>
      </w:rPr>
      <w:t>—</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firstLine="360"/>
      <w:rPr>
        <w:rStyle w:val="20"/>
      </w:rPr>
    </w:pPr>
    <w:r>
      <w:rPr>
        <w:rStyle w:val="20"/>
      </w:rPr>
      <w:fldChar w:fldCharType="begin"/>
    </w:r>
    <w:r>
      <w:rPr>
        <w:rStyle w:val="20"/>
      </w:rPr>
      <w:instrText xml:space="preserve">PAGE  </w:instrText>
    </w:r>
    <w:r>
      <w:rPr>
        <w:rStyle w:val="20"/>
      </w:rPr>
      <w:fldChar w:fldCharType="separate"/>
    </w:r>
    <w:r>
      <w:rPr>
        <w:rStyle w:val="20"/>
        <w:lang/>
      </w:rPr>
      <w:t>2</w:t>
    </w:r>
    <w:r>
      <w:rPr>
        <w:rStyle w:val="20"/>
      </w:rP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rawingGridHorizontalSpacing w:val="160"/>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251ED1"/>
    <w:rsid w:val="00001D0D"/>
    <w:rsid w:val="00006C32"/>
    <w:rsid w:val="000070BB"/>
    <w:rsid w:val="00007908"/>
    <w:rsid w:val="00007A2A"/>
    <w:rsid w:val="0004127B"/>
    <w:rsid w:val="00061E0A"/>
    <w:rsid w:val="000651D7"/>
    <w:rsid w:val="00081764"/>
    <w:rsid w:val="00090311"/>
    <w:rsid w:val="00091522"/>
    <w:rsid w:val="000C1B41"/>
    <w:rsid w:val="000D695F"/>
    <w:rsid w:val="000D7E84"/>
    <w:rsid w:val="000F43A1"/>
    <w:rsid w:val="00105649"/>
    <w:rsid w:val="0010709A"/>
    <w:rsid w:val="001268CD"/>
    <w:rsid w:val="00130888"/>
    <w:rsid w:val="00136317"/>
    <w:rsid w:val="00137536"/>
    <w:rsid w:val="001377BA"/>
    <w:rsid w:val="0015554F"/>
    <w:rsid w:val="0019261B"/>
    <w:rsid w:val="001B6E9A"/>
    <w:rsid w:val="001C22AE"/>
    <w:rsid w:val="001C7FE3"/>
    <w:rsid w:val="001D4AFD"/>
    <w:rsid w:val="001E56FA"/>
    <w:rsid w:val="001F7E44"/>
    <w:rsid w:val="0020637D"/>
    <w:rsid w:val="002121D0"/>
    <w:rsid w:val="00215AAE"/>
    <w:rsid w:val="002450AD"/>
    <w:rsid w:val="00251ED1"/>
    <w:rsid w:val="00292204"/>
    <w:rsid w:val="00293EAF"/>
    <w:rsid w:val="00293F32"/>
    <w:rsid w:val="002A3CA4"/>
    <w:rsid w:val="002C02DE"/>
    <w:rsid w:val="002C2BE9"/>
    <w:rsid w:val="002C6F29"/>
    <w:rsid w:val="002D5F5D"/>
    <w:rsid w:val="002E37FF"/>
    <w:rsid w:val="002F16CE"/>
    <w:rsid w:val="002F4908"/>
    <w:rsid w:val="002F4C64"/>
    <w:rsid w:val="002F5464"/>
    <w:rsid w:val="003326BD"/>
    <w:rsid w:val="00340785"/>
    <w:rsid w:val="00346980"/>
    <w:rsid w:val="00354E3D"/>
    <w:rsid w:val="00361BA3"/>
    <w:rsid w:val="003837BF"/>
    <w:rsid w:val="003A225C"/>
    <w:rsid w:val="003B61D2"/>
    <w:rsid w:val="003B68C1"/>
    <w:rsid w:val="003D1A2E"/>
    <w:rsid w:val="003D383D"/>
    <w:rsid w:val="003D3BA7"/>
    <w:rsid w:val="003D4160"/>
    <w:rsid w:val="003E6E7A"/>
    <w:rsid w:val="003F569A"/>
    <w:rsid w:val="003F6070"/>
    <w:rsid w:val="003F6FAE"/>
    <w:rsid w:val="003F7FA2"/>
    <w:rsid w:val="0041133A"/>
    <w:rsid w:val="0042011E"/>
    <w:rsid w:val="0042601C"/>
    <w:rsid w:val="00427D75"/>
    <w:rsid w:val="00447ED8"/>
    <w:rsid w:val="00457133"/>
    <w:rsid w:val="00460443"/>
    <w:rsid w:val="004645D7"/>
    <w:rsid w:val="00470C1E"/>
    <w:rsid w:val="00475A34"/>
    <w:rsid w:val="0048169E"/>
    <w:rsid w:val="00491265"/>
    <w:rsid w:val="004A4F35"/>
    <w:rsid w:val="004B4FE9"/>
    <w:rsid w:val="004D0131"/>
    <w:rsid w:val="004E6FE0"/>
    <w:rsid w:val="00520B7F"/>
    <w:rsid w:val="00527AFA"/>
    <w:rsid w:val="005357A5"/>
    <w:rsid w:val="00547ADF"/>
    <w:rsid w:val="005513D6"/>
    <w:rsid w:val="005630F8"/>
    <w:rsid w:val="00570E44"/>
    <w:rsid w:val="00570F7F"/>
    <w:rsid w:val="00576DA7"/>
    <w:rsid w:val="005B16E7"/>
    <w:rsid w:val="005F0127"/>
    <w:rsid w:val="005F5909"/>
    <w:rsid w:val="00606BEA"/>
    <w:rsid w:val="00620A06"/>
    <w:rsid w:val="00623F5C"/>
    <w:rsid w:val="00635979"/>
    <w:rsid w:val="006867BE"/>
    <w:rsid w:val="00687D51"/>
    <w:rsid w:val="00690E4B"/>
    <w:rsid w:val="0069343F"/>
    <w:rsid w:val="006951CA"/>
    <w:rsid w:val="006B0675"/>
    <w:rsid w:val="006B2A1B"/>
    <w:rsid w:val="006B44B2"/>
    <w:rsid w:val="006C1646"/>
    <w:rsid w:val="006C1E2E"/>
    <w:rsid w:val="006C285B"/>
    <w:rsid w:val="006C38AC"/>
    <w:rsid w:val="006C5097"/>
    <w:rsid w:val="006D159C"/>
    <w:rsid w:val="006D180D"/>
    <w:rsid w:val="006D57C6"/>
    <w:rsid w:val="006E5060"/>
    <w:rsid w:val="006E5C7E"/>
    <w:rsid w:val="006E6528"/>
    <w:rsid w:val="0070643A"/>
    <w:rsid w:val="00706782"/>
    <w:rsid w:val="00711091"/>
    <w:rsid w:val="007130C8"/>
    <w:rsid w:val="0073058D"/>
    <w:rsid w:val="00731FD8"/>
    <w:rsid w:val="00733089"/>
    <w:rsid w:val="0073790C"/>
    <w:rsid w:val="0074608C"/>
    <w:rsid w:val="0075390B"/>
    <w:rsid w:val="007568E8"/>
    <w:rsid w:val="00773DAA"/>
    <w:rsid w:val="00783D94"/>
    <w:rsid w:val="00791964"/>
    <w:rsid w:val="007B6D99"/>
    <w:rsid w:val="007D10F7"/>
    <w:rsid w:val="007F4C07"/>
    <w:rsid w:val="007F732C"/>
    <w:rsid w:val="0080406F"/>
    <w:rsid w:val="008053E0"/>
    <w:rsid w:val="00812925"/>
    <w:rsid w:val="00821DD4"/>
    <w:rsid w:val="00822CC0"/>
    <w:rsid w:val="00823403"/>
    <w:rsid w:val="00825531"/>
    <w:rsid w:val="008413A8"/>
    <w:rsid w:val="008623AE"/>
    <w:rsid w:val="008801BC"/>
    <w:rsid w:val="0088031F"/>
    <w:rsid w:val="008849F7"/>
    <w:rsid w:val="00891B53"/>
    <w:rsid w:val="00894C34"/>
    <w:rsid w:val="008B6A32"/>
    <w:rsid w:val="008C17DA"/>
    <w:rsid w:val="008E7182"/>
    <w:rsid w:val="008F5E38"/>
    <w:rsid w:val="008F7A7F"/>
    <w:rsid w:val="00901CF8"/>
    <w:rsid w:val="0090777C"/>
    <w:rsid w:val="00917217"/>
    <w:rsid w:val="0093506A"/>
    <w:rsid w:val="00962E71"/>
    <w:rsid w:val="00964ADC"/>
    <w:rsid w:val="0097251B"/>
    <w:rsid w:val="00975EF5"/>
    <w:rsid w:val="00977FED"/>
    <w:rsid w:val="009A23D6"/>
    <w:rsid w:val="009A6FFC"/>
    <w:rsid w:val="009B48A8"/>
    <w:rsid w:val="009B6E9B"/>
    <w:rsid w:val="009C269B"/>
    <w:rsid w:val="009C4BA5"/>
    <w:rsid w:val="009D6F2C"/>
    <w:rsid w:val="009F168E"/>
    <w:rsid w:val="00A02664"/>
    <w:rsid w:val="00A04A0D"/>
    <w:rsid w:val="00A0669D"/>
    <w:rsid w:val="00A32391"/>
    <w:rsid w:val="00A36FEC"/>
    <w:rsid w:val="00A43102"/>
    <w:rsid w:val="00A70CA8"/>
    <w:rsid w:val="00A75C4C"/>
    <w:rsid w:val="00A86E3A"/>
    <w:rsid w:val="00AA1884"/>
    <w:rsid w:val="00AA65DD"/>
    <w:rsid w:val="00AA771C"/>
    <w:rsid w:val="00AB6476"/>
    <w:rsid w:val="00AB7578"/>
    <w:rsid w:val="00AC42EF"/>
    <w:rsid w:val="00AD233F"/>
    <w:rsid w:val="00AD4BBF"/>
    <w:rsid w:val="00AD7358"/>
    <w:rsid w:val="00AE253A"/>
    <w:rsid w:val="00AF2506"/>
    <w:rsid w:val="00B01682"/>
    <w:rsid w:val="00B06F20"/>
    <w:rsid w:val="00B10150"/>
    <w:rsid w:val="00B133BC"/>
    <w:rsid w:val="00B147B6"/>
    <w:rsid w:val="00B15CE7"/>
    <w:rsid w:val="00B17D93"/>
    <w:rsid w:val="00B235FD"/>
    <w:rsid w:val="00B23B84"/>
    <w:rsid w:val="00B24AE3"/>
    <w:rsid w:val="00B32A8A"/>
    <w:rsid w:val="00B4037B"/>
    <w:rsid w:val="00B54BBB"/>
    <w:rsid w:val="00B601A9"/>
    <w:rsid w:val="00B624A4"/>
    <w:rsid w:val="00B663B8"/>
    <w:rsid w:val="00B6716C"/>
    <w:rsid w:val="00B674E4"/>
    <w:rsid w:val="00B718C5"/>
    <w:rsid w:val="00B84A53"/>
    <w:rsid w:val="00B8517D"/>
    <w:rsid w:val="00B94656"/>
    <w:rsid w:val="00BA0AD0"/>
    <w:rsid w:val="00BA3B1E"/>
    <w:rsid w:val="00BA7C79"/>
    <w:rsid w:val="00BB3DE4"/>
    <w:rsid w:val="00BB5CD8"/>
    <w:rsid w:val="00BB65B3"/>
    <w:rsid w:val="00BB6AD1"/>
    <w:rsid w:val="00BC2F50"/>
    <w:rsid w:val="00BC7E4F"/>
    <w:rsid w:val="00BD741D"/>
    <w:rsid w:val="00BD7E03"/>
    <w:rsid w:val="00BF0BFB"/>
    <w:rsid w:val="00BF1477"/>
    <w:rsid w:val="00C0213D"/>
    <w:rsid w:val="00C044E5"/>
    <w:rsid w:val="00C073A0"/>
    <w:rsid w:val="00C1755D"/>
    <w:rsid w:val="00C3421B"/>
    <w:rsid w:val="00C41B1C"/>
    <w:rsid w:val="00C73CAE"/>
    <w:rsid w:val="00C8160B"/>
    <w:rsid w:val="00C86A8F"/>
    <w:rsid w:val="00C975DF"/>
    <w:rsid w:val="00CB5512"/>
    <w:rsid w:val="00CC3B15"/>
    <w:rsid w:val="00CC44D1"/>
    <w:rsid w:val="00CC6D71"/>
    <w:rsid w:val="00CF7FE3"/>
    <w:rsid w:val="00D01B31"/>
    <w:rsid w:val="00D05401"/>
    <w:rsid w:val="00D10CA4"/>
    <w:rsid w:val="00D117AE"/>
    <w:rsid w:val="00D20223"/>
    <w:rsid w:val="00D24718"/>
    <w:rsid w:val="00D43ACC"/>
    <w:rsid w:val="00D508AA"/>
    <w:rsid w:val="00D66493"/>
    <w:rsid w:val="00D7010C"/>
    <w:rsid w:val="00D7623D"/>
    <w:rsid w:val="00D7641E"/>
    <w:rsid w:val="00D82337"/>
    <w:rsid w:val="00D95331"/>
    <w:rsid w:val="00D96068"/>
    <w:rsid w:val="00DF1B80"/>
    <w:rsid w:val="00DF2AA3"/>
    <w:rsid w:val="00E06D71"/>
    <w:rsid w:val="00E3159F"/>
    <w:rsid w:val="00E3393A"/>
    <w:rsid w:val="00E56355"/>
    <w:rsid w:val="00E60CDB"/>
    <w:rsid w:val="00E720E8"/>
    <w:rsid w:val="00E845D7"/>
    <w:rsid w:val="00E9561A"/>
    <w:rsid w:val="00EB13FB"/>
    <w:rsid w:val="00EB3EA1"/>
    <w:rsid w:val="00EB73DF"/>
    <w:rsid w:val="00EC508F"/>
    <w:rsid w:val="00EC7DD2"/>
    <w:rsid w:val="00ED4053"/>
    <w:rsid w:val="00EF0B1C"/>
    <w:rsid w:val="00EF3047"/>
    <w:rsid w:val="00F07B36"/>
    <w:rsid w:val="00F451CB"/>
    <w:rsid w:val="00F472A5"/>
    <w:rsid w:val="00F509BB"/>
    <w:rsid w:val="00F567D6"/>
    <w:rsid w:val="00F7403A"/>
    <w:rsid w:val="00F8230A"/>
    <w:rsid w:val="00F946ED"/>
    <w:rsid w:val="00F96F2F"/>
    <w:rsid w:val="00FA113D"/>
    <w:rsid w:val="00FA6FE8"/>
    <w:rsid w:val="00FB4C0B"/>
    <w:rsid w:val="00FC1251"/>
    <w:rsid w:val="00FC3452"/>
    <w:rsid w:val="00FE59BB"/>
    <w:rsid w:val="279433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2">
    <w:name w:val="heading 1"/>
    <w:basedOn w:val="1"/>
    <w:next w:val="1"/>
    <w:link w:val="21"/>
    <w:qFormat/>
    <w:uiPriority w:val="0"/>
    <w:pPr>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link w:val="34"/>
    <w:qFormat/>
    <w:uiPriority w:val="0"/>
    <w:pPr>
      <w:outlineLvl w:val="1"/>
    </w:pPr>
    <w:rPr>
      <w:rFonts w:eastAsia="黑体"/>
      <w:bCs/>
      <w:szCs w:val="32"/>
    </w:rPr>
  </w:style>
  <w:style w:type="paragraph" w:styleId="4">
    <w:name w:val="heading 3"/>
    <w:basedOn w:val="1"/>
    <w:next w:val="1"/>
    <w:link w:val="22"/>
    <w:qFormat/>
    <w:uiPriority w:val="0"/>
    <w:pPr>
      <w:outlineLvl w:val="2"/>
    </w:pPr>
    <w:rPr>
      <w:rFonts w:eastAsia="楷体_GB2312"/>
      <w:b/>
      <w:bCs/>
      <w:szCs w:val="32"/>
    </w:rPr>
  </w:style>
  <w:style w:type="paragraph" w:styleId="5">
    <w:name w:val="heading 4"/>
    <w:basedOn w:val="1"/>
    <w:next w:val="1"/>
    <w:link w:val="23"/>
    <w:qFormat/>
    <w:uiPriority w:val="0"/>
    <w:pPr>
      <w:spacing w:before="50" w:beforeLines="50" w:after="50" w:afterLines="50" w:line="500" w:lineRule="exact"/>
      <w:ind w:firstLine="0" w:firstLineChars="0"/>
      <w:jc w:val="center"/>
      <w:outlineLvl w:val="3"/>
    </w:pPr>
    <w:rPr>
      <w:rFonts w:eastAsia="方正小标宋简体"/>
      <w:bCs/>
      <w:sz w:val="36"/>
      <w:szCs w:val="28"/>
    </w:rPr>
  </w:style>
  <w:style w:type="paragraph" w:styleId="6">
    <w:name w:val="heading 7"/>
    <w:basedOn w:val="1"/>
    <w:next w:val="1"/>
    <w:qFormat/>
    <w:uiPriority w:val="0"/>
    <w:pPr>
      <w:keepNext/>
      <w:keepLines/>
      <w:spacing w:before="240" w:after="64" w:line="320" w:lineRule="atLeast"/>
      <w:outlineLvl w:val="6"/>
    </w:pPr>
    <w:rPr>
      <w:b/>
      <w:bCs/>
      <w:sz w:val="24"/>
    </w:rPr>
  </w:style>
  <w:style w:type="character" w:default="1" w:styleId="18">
    <w:name w:val="Default Paragraph Font"/>
    <w:semiHidden/>
    <w:uiPriority w:val="0"/>
  </w:style>
  <w:style w:type="table" w:default="1" w:styleId="16">
    <w:name w:val="Normal Table"/>
    <w:semiHidden/>
    <w:uiPriority w:val="0"/>
    <w:tblPr>
      <w:tblStyle w:val="16"/>
      <w:tblCellMar>
        <w:top w:w="0" w:type="dxa"/>
        <w:left w:w="108" w:type="dxa"/>
        <w:bottom w:w="0" w:type="dxa"/>
        <w:right w:w="108" w:type="dxa"/>
      </w:tblCellMar>
    </w:tblPr>
    <w:trPr>
      <w:wBefore w:w="0" w:type="dxa"/>
    </w:trPr>
  </w:style>
  <w:style w:type="paragraph" w:styleId="7">
    <w:name w:val="Body Text 3"/>
    <w:basedOn w:val="1"/>
    <w:uiPriority w:val="0"/>
    <w:pPr>
      <w:spacing w:after="120"/>
    </w:pPr>
    <w:rPr>
      <w:sz w:val="16"/>
      <w:szCs w:val="16"/>
    </w:rPr>
  </w:style>
  <w:style w:type="paragraph" w:styleId="8">
    <w:name w:val="Body Text"/>
    <w:basedOn w:val="1"/>
    <w:link w:val="36"/>
    <w:qFormat/>
    <w:uiPriority w:val="99"/>
    <w:pPr>
      <w:adjustRightInd/>
      <w:snapToGrid/>
      <w:spacing w:after="120" w:line="240" w:lineRule="auto"/>
      <w:ind w:firstLine="0" w:firstLineChars="0"/>
    </w:pPr>
    <w:rPr>
      <w:rFonts w:ascii="Calibri" w:hAnsi="Calibri" w:eastAsia="宋体" w:cs="黑体"/>
      <w:sz w:val="21"/>
      <w:szCs w:val="22"/>
      <w:lang w:eastAsia="en-US"/>
    </w:rPr>
  </w:style>
  <w:style w:type="paragraph" w:styleId="9">
    <w:name w:val="Plain Text"/>
    <w:basedOn w:val="1"/>
    <w:link w:val="31"/>
    <w:uiPriority w:val="0"/>
    <w:pPr>
      <w:adjustRightInd/>
      <w:snapToGrid/>
      <w:spacing w:line="240" w:lineRule="auto"/>
      <w:ind w:firstLine="0" w:firstLineChars="0"/>
    </w:pPr>
    <w:rPr>
      <w:rFonts w:ascii="宋体" w:hAnsi="Courier New" w:eastAsia="宋体" w:cs="Courier New"/>
      <w:sz w:val="21"/>
      <w:szCs w:val="21"/>
    </w:rPr>
  </w:style>
  <w:style w:type="paragraph" w:styleId="10">
    <w:name w:val="Date"/>
    <w:basedOn w:val="1"/>
    <w:next w:val="1"/>
    <w:uiPriority w:val="0"/>
    <w:pPr>
      <w:ind w:left="100" w:leftChars="2500"/>
    </w:pPr>
  </w:style>
  <w:style w:type="paragraph" w:styleId="11">
    <w:name w:val="Body Text Indent 2"/>
    <w:basedOn w:val="1"/>
    <w:uiPriority w:val="0"/>
    <w:pPr>
      <w:adjustRightInd/>
      <w:snapToGrid/>
      <w:spacing w:line="240" w:lineRule="auto"/>
      <w:ind w:firstLine="420"/>
    </w:pPr>
    <w:rPr>
      <w:rFonts w:ascii="仿宋_GB2312"/>
      <w:color w:val="FF6600"/>
      <w:sz w:val="21"/>
    </w:rPr>
  </w:style>
  <w:style w:type="paragraph" w:styleId="12">
    <w:name w:val="Balloon Text"/>
    <w:basedOn w:val="1"/>
    <w:link w:val="28"/>
    <w:semiHidden/>
    <w:uiPriority w:val="0"/>
    <w:pPr>
      <w:adjustRightInd/>
      <w:snapToGrid/>
      <w:spacing w:line="240" w:lineRule="auto"/>
      <w:ind w:firstLine="0" w:firstLineChars="0"/>
    </w:pPr>
    <w:rPr>
      <w:rFonts w:eastAsia="宋体"/>
      <w:sz w:val="18"/>
      <w:szCs w:val="18"/>
    </w:rPr>
  </w:style>
  <w:style w:type="paragraph" w:styleId="13">
    <w:name w:val="footer"/>
    <w:basedOn w:val="1"/>
    <w:link w:val="24"/>
    <w:uiPriority w:val="0"/>
    <w:pPr>
      <w:tabs>
        <w:tab w:val="center" w:pos="4153"/>
        <w:tab w:val="right" w:pos="8306"/>
      </w:tabs>
      <w:snapToGrid w:val="0"/>
      <w:spacing w:line="240" w:lineRule="atLeast"/>
      <w:jc w:val="left"/>
    </w:pPr>
    <w:rPr>
      <w:sz w:val="18"/>
      <w:szCs w:val="18"/>
    </w:rPr>
  </w:style>
  <w:style w:type="paragraph" w:styleId="14">
    <w:name w:val="header"/>
    <w:basedOn w:val="1"/>
    <w:link w:val="25"/>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5">
    <w:name w:val="HTML Preformatted"/>
    <w:basedOn w:val="1"/>
    <w:link w:val="30"/>
    <w:semiHidden/>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ascii="宋体" w:hAnsi="宋体" w:eastAsia="宋体" w:cs="宋体"/>
      <w:kern w:val="0"/>
      <w:sz w:val="24"/>
    </w:rPr>
  </w:style>
  <w:style w:type="table" w:styleId="17">
    <w:name w:val="Table Grid"/>
    <w:basedOn w:val="16"/>
    <w:uiPriority w:val="0"/>
    <w:pPr>
      <w:widowControl w:val="0"/>
      <w:adjustRightInd w:val="0"/>
      <w:snapToGrid w:val="0"/>
      <w:spacing w:line="590" w:lineRule="atLeast"/>
      <w:ind w:firstLine="200" w:firstLineChars="200"/>
      <w:jc w:val="both"/>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uiPriority w:val="0"/>
  </w:style>
  <w:style w:type="character" w:customStyle="1" w:styleId="21">
    <w:name w:val="标题 1 Char"/>
    <w:basedOn w:val="18"/>
    <w:link w:val="2"/>
    <w:locked/>
    <w:uiPriority w:val="0"/>
    <w:rPr>
      <w:rFonts w:eastAsia="方正小标宋简体"/>
      <w:bCs/>
      <w:kern w:val="44"/>
      <w:sz w:val="44"/>
      <w:szCs w:val="44"/>
    </w:rPr>
  </w:style>
  <w:style w:type="character" w:customStyle="1" w:styleId="22">
    <w:name w:val="标题 3 Char"/>
    <w:basedOn w:val="18"/>
    <w:link w:val="4"/>
    <w:uiPriority w:val="0"/>
    <w:rPr>
      <w:rFonts w:eastAsia="楷体_GB2312"/>
      <w:b/>
      <w:bCs/>
      <w:kern w:val="2"/>
      <w:sz w:val="32"/>
      <w:szCs w:val="32"/>
    </w:rPr>
  </w:style>
  <w:style w:type="character" w:customStyle="1" w:styleId="23">
    <w:name w:val="标题 4 Char1"/>
    <w:basedOn w:val="18"/>
    <w:link w:val="5"/>
    <w:locked/>
    <w:uiPriority w:val="0"/>
    <w:rPr>
      <w:rFonts w:eastAsia="方正小标宋简体"/>
      <w:bCs/>
      <w:kern w:val="2"/>
      <w:sz w:val="36"/>
      <w:szCs w:val="28"/>
    </w:rPr>
  </w:style>
  <w:style w:type="character" w:customStyle="1" w:styleId="24">
    <w:name w:val="页脚 Char"/>
    <w:basedOn w:val="18"/>
    <w:link w:val="13"/>
    <w:semiHidden/>
    <w:uiPriority w:val="0"/>
    <w:rPr>
      <w:rFonts w:eastAsia="仿宋_GB2312"/>
      <w:kern w:val="2"/>
      <w:sz w:val="18"/>
      <w:szCs w:val="18"/>
      <w:lang w:val="en-US" w:eastAsia="zh-CN" w:bidi="ar-SA"/>
    </w:rPr>
  </w:style>
  <w:style w:type="character" w:customStyle="1" w:styleId="25">
    <w:name w:val="页眉 Char"/>
    <w:basedOn w:val="18"/>
    <w:link w:val="14"/>
    <w:semiHidden/>
    <w:uiPriority w:val="0"/>
    <w:rPr>
      <w:rFonts w:eastAsia="仿宋_GB2312"/>
      <w:kern w:val="2"/>
      <w:sz w:val="18"/>
      <w:szCs w:val="18"/>
      <w:lang w:val="en-US" w:eastAsia="zh-CN" w:bidi="ar-SA"/>
    </w:rPr>
  </w:style>
  <w:style w:type="paragraph" w:customStyle="1" w:styleId="26">
    <w:name w:val="表头"/>
    <w:basedOn w:val="1"/>
    <w:uiPriority w:val="0"/>
    <w:pPr>
      <w:spacing w:before="80" w:after="80" w:line="280" w:lineRule="atLeast"/>
      <w:ind w:firstLine="0" w:firstLineChars="0"/>
      <w:jc w:val="center"/>
    </w:pPr>
    <w:rPr>
      <w:rFonts w:eastAsia="黑体" w:cs="宋体"/>
      <w:sz w:val="24"/>
    </w:rPr>
  </w:style>
  <w:style w:type="paragraph" w:customStyle="1" w:styleId="27">
    <w:name w:val="表内文字"/>
    <w:basedOn w:val="1"/>
    <w:uiPriority w:val="0"/>
    <w:pPr>
      <w:spacing w:before="60" w:after="60" w:line="280" w:lineRule="atLeast"/>
      <w:ind w:firstLine="0" w:firstLineChars="0"/>
    </w:pPr>
    <w:rPr>
      <w:sz w:val="24"/>
    </w:rPr>
  </w:style>
  <w:style w:type="character" w:customStyle="1" w:styleId="28">
    <w:name w:val="批注框文本 Char"/>
    <w:basedOn w:val="18"/>
    <w:link w:val="12"/>
    <w:semiHidden/>
    <w:uiPriority w:val="0"/>
    <w:rPr>
      <w:rFonts w:eastAsia="宋体"/>
      <w:kern w:val="2"/>
      <w:sz w:val="18"/>
      <w:szCs w:val="18"/>
      <w:lang w:val="en-US" w:eastAsia="zh-CN" w:bidi="ar-SA"/>
    </w:rPr>
  </w:style>
  <w:style w:type="paragraph" w:customStyle="1" w:styleId="29">
    <w:name w:val="p0"/>
    <w:basedOn w:val="1"/>
    <w:uiPriority w:val="0"/>
    <w:pPr>
      <w:widowControl/>
      <w:adjustRightInd/>
      <w:snapToGrid/>
      <w:spacing w:line="240" w:lineRule="auto"/>
      <w:ind w:firstLine="0" w:firstLineChars="0"/>
    </w:pPr>
    <w:rPr>
      <w:rFonts w:eastAsia="宋体"/>
      <w:kern w:val="0"/>
      <w:sz w:val="21"/>
      <w:szCs w:val="21"/>
    </w:rPr>
  </w:style>
  <w:style w:type="character" w:customStyle="1" w:styleId="30">
    <w:name w:val="HTML 预设格式 Char"/>
    <w:basedOn w:val="18"/>
    <w:link w:val="15"/>
    <w:semiHidden/>
    <w:locked/>
    <w:uiPriority w:val="0"/>
    <w:rPr>
      <w:rFonts w:ascii="宋体" w:hAnsi="宋体" w:eastAsia="宋体" w:cs="宋体"/>
      <w:sz w:val="24"/>
      <w:szCs w:val="24"/>
      <w:lang w:val="en-US" w:eastAsia="zh-CN" w:bidi="ar-SA"/>
    </w:rPr>
  </w:style>
  <w:style w:type="character" w:customStyle="1" w:styleId="31">
    <w:name w:val="纯文本 Char"/>
    <w:basedOn w:val="18"/>
    <w:link w:val="9"/>
    <w:locked/>
    <w:uiPriority w:val="0"/>
    <w:rPr>
      <w:rFonts w:ascii="宋体" w:hAnsi="Courier New" w:eastAsia="宋体" w:cs="Courier New"/>
      <w:kern w:val="2"/>
      <w:sz w:val="21"/>
      <w:szCs w:val="21"/>
      <w:lang w:val="en-US" w:eastAsia="zh-CN" w:bidi="ar-SA"/>
    </w:rPr>
  </w:style>
  <w:style w:type="paragraph" w:customStyle="1" w:styleId="32">
    <w:name w:val="custom_unionstyle"/>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33">
    <w:name w:val="15"/>
    <w:basedOn w:val="18"/>
    <w:uiPriority w:val="0"/>
    <w:rPr>
      <w:rFonts w:hint="default" w:ascii="Times New Roman" w:hAnsi="Times New Roman" w:cs="Times New Roman"/>
      <w:color w:val="0000FF"/>
      <w:u w:val="single"/>
    </w:rPr>
  </w:style>
  <w:style w:type="character" w:customStyle="1" w:styleId="34">
    <w:name w:val="标题 2 Char"/>
    <w:basedOn w:val="18"/>
    <w:link w:val="3"/>
    <w:uiPriority w:val="0"/>
    <w:rPr>
      <w:rFonts w:eastAsia="黑体"/>
      <w:bCs/>
      <w:kern w:val="2"/>
      <w:sz w:val="32"/>
      <w:szCs w:val="32"/>
    </w:rPr>
  </w:style>
  <w:style w:type="character" w:customStyle="1" w:styleId="35">
    <w:name w:val="标题 4 Char"/>
    <w:basedOn w:val="18"/>
    <w:uiPriority w:val="0"/>
    <w:rPr>
      <w:rFonts w:eastAsia="仿宋_GB2312"/>
      <w:bCs/>
      <w:kern w:val="2"/>
      <w:sz w:val="32"/>
      <w:szCs w:val="28"/>
      <w:lang w:val="en-US" w:eastAsia="zh-CN" w:bidi="ar-SA"/>
    </w:rPr>
  </w:style>
  <w:style w:type="character" w:customStyle="1" w:styleId="36">
    <w:name w:val="正文文本 Char"/>
    <w:basedOn w:val="18"/>
    <w:link w:val="8"/>
    <w:qFormat/>
    <w:uiPriority w:val="99"/>
    <w:rPr>
      <w:rFonts w:ascii="Calibri" w:hAnsi="Calibri" w:cs="黑体"/>
      <w:kern w:val="2"/>
      <w:sz w:val="21"/>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3936</Words>
  <Characters>3978</Characters>
  <Lines>30</Lines>
  <Paragraphs>8</Paragraphs>
  <TotalTime>1</TotalTime>
  <ScaleCrop>false</ScaleCrop>
  <LinksUpToDate>false</LinksUpToDate>
  <CharactersWithSpaces>4091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2022-03-24T02:25:00Z</dcterms:created>
  <dc:creator>walkinnet</dc:creator>
  <cp:lastModifiedBy>万全鹏</cp:lastModifiedBy>
  <cp:lastPrinted>2018-03-05T02:10:00Z</cp:lastPrinted>
  <dcterms:modified xsi:type="dcterms:W3CDTF">2022-11-09T03:47:53Z</dcterms:modified>
  <dc:title>湘农业函〔2014〕  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DDE61169E81C460AAC615F4973940595</vt:lpwstr>
  </property>
</Properties>
</file>