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94556">
      <w:pPr>
        <w:ind w:left="0" w:leftChars="0" w:firstLine="0" w:firstLineChars="0"/>
        <w:jc w:val="both"/>
        <w:rPr>
          <w:lang w:eastAsia="zh-CN" w:bidi="ar-SA"/>
        </w:rPr>
      </w:pPr>
    </w:p>
    <w:p w14:paraId="1AD60D7B">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9195399"/>
      <w:bookmarkStart w:id="1" w:name="_Toc61533329"/>
      <w:bookmarkStart w:id="2" w:name="_Toc61533525"/>
      <w:bookmarkStart w:id="3" w:name="_Toc69195275"/>
      <w:r>
        <w:rPr>
          <w:rFonts w:eastAsia="方正小标宋简体"/>
          <w:bCs/>
          <w:sz w:val="44"/>
          <w:szCs w:val="44"/>
          <w:shd w:val="clear" w:color="auto" w:fill="FFFFFF"/>
          <w:lang w:eastAsia="zh-CN" w:bidi="ar-SA"/>
        </w:rPr>
        <w:t>湖南省农业行政处罚自由裁量基准</w:t>
      </w:r>
      <w:bookmarkEnd w:id="0"/>
      <w:bookmarkEnd w:id="1"/>
      <w:bookmarkEnd w:id="2"/>
      <w:bookmarkEnd w:id="3"/>
    </w:p>
    <w:p w14:paraId="4D13EA92">
      <w:pPr>
        <w:shd w:val="clear" w:color="auto" w:fill="FFFFFF"/>
        <w:snapToGrid/>
        <w:spacing w:line="600" w:lineRule="atLeast"/>
        <w:ind w:firstLine="0" w:firstLineChars="0"/>
        <w:rPr>
          <w:rFonts w:eastAsia="楷体_GB2312"/>
          <w:szCs w:val="32"/>
          <w:lang w:eastAsia="zh-CN" w:bidi="ar-SA"/>
        </w:rPr>
      </w:pPr>
    </w:p>
    <w:p w14:paraId="6659ECFA">
      <w:pPr>
        <w:adjustRightInd w:val="0"/>
        <w:spacing w:line="760" w:lineRule="exact"/>
        <w:ind w:firstLine="0" w:firstLineChars="0"/>
        <w:outlineLvl w:val="0"/>
        <w:rPr>
          <w:rFonts w:eastAsia="方正小标宋简体"/>
          <w:bCs/>
          <w:szCs w:val="32"/>
          <w:lang w:eastAsia="zh-CN" w:bidi="ar-SA"/>
        </w:rPr>
      </w:pPr>
      <w:bookmarkStart w:id="4" w:name="_Toc61533330"/>
      <w:bookmarkStart w:id="5" w:name="_Toc61533526"/>
      <w:bookmarkStart w:id="6" w:name="_Toc69195276"/>
      <w:bookmarkStart w:id="7" w:name="_Toc69195400"/>
      <w:r>
        <w:rPr>
          <w:rFonts w:eastAsia="方正小标宋简体"/>
          <w:bCs/>
          <w:sz w:val="36"/>
          <w:szCs w:val="36"/>
          <w:lang w:eastAsia="zh-CN" w:bidi="ar-SA"/>
        </w:rPr>
        <w:t>目   录</w:t>
      </w:r>
      <w:bookmarkEnd w:id="4"/>
      <w:bookmarkEnd w:id="5"/>
      <w:bookmarkEnd w:id="6"/>
      <w:bookmarkEnd w:id="7"/>
    </w:p>
    <w:p w14:paraId="7BC7776B">
      <w:pPr>
        <w:tabs>
          <w:tab w:val="right" w:leader="dot" w:pos="8834"/>
        </w:tabs>
        <w:adjustRightInd w:val="0"/>
        <w:ind w:firstLine="600" w:firstLineChars="0"/>
        <w:jc w:val="both"/>
        <w:rPr>
          <w:rFonts w:eastAsia="宋体"/>
          <w:snapToGrid w:val="0"/>
          <w:sz w:val="30"/>
          <w:lang w:bidi="ar-SA"/>
        </w:rPr>
      </w:pPr>
      <w:r>
        <w:rPr>
          <w:rFonts w:eastAsia="仿宋"/>
          <w:snapToGrid w:val="0"/>
          <w:sz w:val="30"/>
          <w:szCs w:val="30"/>
          <w:lang w:bidi="ar-SA"/>
        </w:rPr>
        <w:fldChar w:fldCharType="begin"/>
      </w:r>
      <w:r>
        <w:rPr>
          <w:rFonts w:eastAsia="仿宋"/>
          <w:snapToGrid w:val="0"/>
          <w:sz w:val="30"/>
          <w:szCs w:val="30"/>
          <w:lang w:bidi="ar-SA"/>
        </w:rPr>
        <w:instrText xml:space="preserve">TOC \o "1-3" \h \u </w:instrText>
      </w:r>
      <w:r>
        <w:rPr>
          <w:rFonts w:eastAsia="仿宋"/>
          <w:snapToGrid w:val="0"/>
          <w:sz w:val="30"/>
          <w:szCs w:val="30"/>
          <w:lang w:bidi="ar-SA"/>
        </w:rPr>
        <w:fldChar w:fldCharType="separate"/>
      </w:r>
    </w:p>
    <w:p w14:paraId="3F50E7DD">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"_Toc69195401" </w:instrText>
      </w:r>
      <w:r>
        <w:rPr>
          <w:snapToGrid w:val="0"/>
          <w:sz w:val="30"/>
          <w:szCs w:val="30"/>
          <w:lang w:bidi="ar-SA"/>
        </w:rPr>
        <w:fldChar w:fldCharType="separate"/>
      </w:r>
      <w:r>
        <w:rPr>
          <w:snapToGrid w:val="0"/>
          <w:sz w:val="30"/>
          <w:szCs w:val="30"/>
          <w:lang w:bidi="ar-SA"/>
        </w:rPr>
        <w:t>1、湖南省农业行政处罚自由裁量基准（种子、食用菌）</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_Toc69195401 \h </w:instrText>
      </w:r>
      <w:r>
        <w:rPr>
          <w:snapToGrid w:val="0"/>
          <w:sz w:val="30"/>
          <w:szCs w:val="30"/>
          <w:lang w:bidi="ar-SA"/>
        </w:rPr>
        <w:fldChar w:fldCharType="separate"/>
      </w:r>
      <w:r>
        <w:rPr>
          <w:snapToGrid w:val="0"/>
          <w:sz w:val="30"/>
          <w:szCs w:val="30"/>
          <w:lang w:bidi="ar-SA"/>
        </w:rPr>
        <w:t>13</w:t>
      </w:r>
      <w:r>
        <w:rPr>
          <w:snapToGrid w:val="0"/>
          <w:sz w:val="30"/>
          <w:szCs w:val="30"/>
          <w:lang w:bidi="ar-SA"/>
        </w:rPr>
        <w:fldChar w:fldCharType="end"/>
      </w:r>
      <w:r>
        <w:rPr>
          <w:snapToGrid w:val="0"/>
          <w:sz w:val="30"/>
          <w:szCs w:val="30"/>
          <w:lang w:bidi="ar-SA"/>
        </w:rPr>
        <w:fldChar w:fldCharType="end"/>
      </w:r>
    </w:p>
    <w:p w14:paraId="20E338F7">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"_Toc69195402" </w:instrText>
      </w:r>
      <w:r>
        <w:rPr>
          <w:snapToGrid w:val="0"/>
          <w:sz w:val="30"/>
          <w:szCs w:val="30"/>
          <w:lang w:bidi="ar-SA"/>
        </w:rPr>
        <w:fldChar w:fldCharType="separate"/>
      </w:r>
      <w:r>
        <w:rPr>
          <w:snapToGrid w:val="0"/>
          <w:sz w:val="30"/>
          <w:szCs w:val="30"/>
          <w:lang w:bidi="ar-SA"/>
        </w:rPr>
        <w:t>2、湖南省农业行政处罚自由裁量基准（农药）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_Toc69195402 \h </w:instrText>
      </w:r>
      <w:r>
        <w:rPr>
          <w:snapToGrid w:val="0"/>
          <w:sz w:val="30"/>
          <w:szCs w:val="30"/>
          <w:lang w:bidi="ar-SA"/>
        </w:rPr>
        <w:fldChar w:fldCharType="separate"/>
      </w:r>
      <w:r>
        <w:rPr>
          <w:snapToGrid w:val="0"/>
          <w:sz w:val="30"/>
          <w:szCs w:val="30"/>
          <w:lang w:bidi="ar-SA"/>
        </w:rPr>
        <w:t>27</w:t>
      </w:r>
      <w:r>
        <w:rPr>
          <w:snapToGrid w:val="0"/>
          <w:sz w:val="30"/>
          <w:szCs w:val="30"/>
          <w:lang w:bidi="ar-SA"/>
        </w:rPr>
        <w:fldChar w:fldCharType="end"/>
      </w:r>
      <w:r>
        <w:rPr>
          <w:snapToGrid w:val="0"/>
          <w:sz w:val="30"/>
          <w:szCs w:val="30"/>
          <w:lang w:bidi="ar-SA"/>
        </w:rPr>
        <w:fldChar w:fldCharType="end"/>
      </w:r>
    </w:p>
    <w:p w14:paraId="3940548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"_Toc69195403" </w:instrText>
      </w:r>
      <w:r>
        <w:rPr>
          <w:snapToGrid w:val="0"/>
          <w:sz w:val="30"/>
          <w:szCs w:val="30"/>
          <w:lang w:bidi="ar-SA"/>
        </w:rPr>
        <w:fldChar w:fldCharType="separate"/>
      </w:r>
      <w:r>
        <w:rPr>
          <w:snapToGrid w:val="0"/>
          <w:sz w:val="30"/>
          <w:szCs w:val="30"/>
          <w:lang w:bidi="ar-SA"/>
        </w:rPr>
        <w:t>3、湖南省农业行政处罚自由裁量基准（肥料）</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_Toc69195403 \h </w:instrText>
      </w:r>
      <w:r>
        <w:rPr>
          <w:snapToGrid w:val="0"/>
          <w:sz w:val="30"/>
          <w:szCs w:val="30"/>
          <w:lang w:bidi="ar-SA"/>
        </w:rPr>
        <w:fldChar w:fldCharType="separate"/>
      </w:r>
      <w:r>
        <w:rPr>
          <w:snapToGrid w:val="0"/>
          <w:sz w:val="30"/>
          <w:szCs w:val="30"/>
          <w:lang w:bidi="ar-SA"/>
        </w:rPr>
        <w:t>42</w:t>
      </w:r>
      <w:r>
        <w:rPr>
          <w:snapToGrid w:val="0"/>
          <w:sz w:val="30"/>
          <w:szCs w:val="30"/>
          <w:lang w:bidi="ar-SA"/>
        </w:rPr>
        <w:fldChar w:fldCharType="end"/>
      </w:r>
      <w:r>
        <w:rPr>
          <w:snapToGrid w:val="0"/>
          <w:sz w:val="30"/>
          <w:szCs w:val="30"/>
          <w:lang w:bidi="ar-SA"/>
        </w:rPr>
        <w:fldChar w:fldCharType="end"/>
      </w:r>
    </w:p>
    <w:p w14:paraId="7FC298D5">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"_Toc69195404" </w:instrText>
      </w:r>
      <w:r>
        <w:rPr>
          <w:snapToGrid w:val="0"/>
          <w:sz w:val="30"/>
          <w:szCs w:val="30"/>
          <w:lang w:bidi="ar-SA"/>
        </w:rPr>
        <w:fldChar w:fldCharType="separate"/>
      </w:r>
      <w:r>
        <w:rPr>
          <w:snapToGrid w:val="0"/>
          <w:sz w:val="30"/>
          <w:szCs w:val="30"/>
          <w:lang w:bidi="ar-SA"/>
        </w:rPr>
        <w:t>4、湖南省农业行政处罚自由裁量基准（农产品质量安全）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_Toc69195404 \h </w:instrText>
      </w:r>
      <w:r>
        <w:rPr>
          <w:snapToGrid w:val="0"/>
          <w:sz w:val="30"/>
          <w:szCs w:val="30"/>
          <w:lang w:bidi="ar-SA"/>
        </w:rPr>
        <w:fldChar w:fldCharType="separate"/>
      </w:r>
      <w:r>
        <w:rPr>
          <w:snapToGrid w:val="0"/>
          <w:sz w:val="30"/>
          <w:szCs w:val="30"/>
          <w:lang w:bidi="ar-SA"/>
        </w:rPr>
        <w:t>44</w:t>
      </w:r>
      <w:r>
        <w:rPr>
          <w:snapToGrid w:val="0"/>
          <w:sz w:val="30"/>
          <w:szCs w:val="30"/>
          <w:lang w:bidi="ar-SA"/>
        </w:rPr>
        <w:fldChar w:fldCharType="end"/>
      </w:r>
      <w:r>
        <w:rPr>
          <w:snapToGrid w:val="0"/>
          <w:sz w:val="30"/>
          <w:szCs w:val="30"/>
          <w:lang w:bidi="ar-SA"/>
        </w:rPr>
        <w:fldChar w:fldCharType="end"/>
      </w:r>
    </w:p>
    <w:p w14:paraId="3BB6F3C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"_Toc69195405" </w:instrText>
      </w:r>
      <w:r>
        <w:rPr>
          <w:snapToGrid w:val="0"/>
          <w:sz w:val="30"/>
          <w:szCs w:val="30"/>
          <w:lang w:bidi="ar-SA"/>
        </w:rPr>
        <w:fldChar w:fldCharType="separate"/>
      </w:r>
      <w:r>
        <w:rPr>
          <w:snapToGrid w:val="0"/>
          <w:sz w:val="30"/>
          <w:szCs w:val="30"/>
          <w:lang w:bidi="ar-SA"/>
        </w:rPr>
        <w:t>5、湖南省农业行政处罚自由裁量基准（蚕种）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_Toc69195405 \h </w:instrText>
      </w:r>
      <w:r>
        <w:rPr>
          <w:snapToGrid w:val="0"/>
          <w:sz w:val="30"/>
          <w:szCs w:val="30"/>
          <w:lang w:bidi="ar-SA"/>
        </w:rPr>
        <w:fldChar w:fldCharType="separate"/>
      </w:r>
      <w:r>
        <w:rPr>
          <w:snapToGrid w:val="0"/>
          <w:sz w:val="30"/>
          <w:szCs w:val="30"/>
          <w:lang w:bidi="ar-SA"/>
        </w:rPr>
        <w:t>56</w:t>
      </w:r>
      <w:r>
        <w:rPr>
          <w:snapToGrid w:val="0"/>
          <w:sz w:val="30"/>
          <w:szCs w:val="30"/>
          <w:lang w:bidi="ar-SA"/>
        </w:rPr>
        <w:fldChar w:fldCharType="end"/>
      </w:r>
      <w:r>
        <w:rPr>
          <w:snapToGrid w:val="0"/>
          <w:sz w:val="30"/>
          <w:szCs w:val="30"/>
          <w:lang w:bidi="ar-SA"/>
        </w:rPr>
        <w:fldChar w:fldCharType="end"/>
      </w:r>
    </w:p>
    <w:p w14:paraId="612486B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"_Toc69195406" </w:instrText>
      </w:r>
      <w:r>
        <w:rPr>
          <w:snapToGrid w:val="0"/>
          <w:sz w:val="30"/>
          <w:szCs w:val="30"/>
          <w:lang w:bidi="ar-SA"/>
        </w:rPr>
        <w:fldChar w:fldCharType="separate"/>
      </w:r>
      <w:r>
        <w:rPr>
          <w:snapToGrid w:val="0"/>
          <w:sz w:val="30"/>
          <w:szCs w:val="30"/>
          <w:lang w:bidi="ar-SA"/>
        </w:rPr>
        <w:t>6、湖南省农业行政处罚自由裁量基准（植物检疫）</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_Toc69195406 \h </w:instrText>
      </w:r>
      <w:r>
        <w:rPr>
          <w:snapToGrid w:val="0"/>
          <w:sz w:val="30"/>
          <w:szCs w:val="30"/>
          <w:lang w:bidi="ar-SA"/>
        </w:rPr>
        <w:fldChar w:fldCharType="separate"/>
      </w:r>
      <w:r>
        <w:rPr>
          <w:snapToGrid w:val="0"/>
          <w:sz w:val="30"/>
          <w:szCs w:val="30"/>
          <w:lang w:bidi="ar-SA"/>
        </w:rPr>
        <w:t>58</w:t>
      </w:r>
      <w:r>
        <w:rPr>
          <w:snapToGrid w:val="0"/>
          <w:sz w:val="30"/>
          <w:szCs w:val="30"/>
          <w:lang w:bidi="ar-SA"/>
        </w:rPr>
        <w:fldChar w:fldCharType="end"/>
      </w:r>
      <w:r>
        <w:rPr>
          <w:snapToGrid w:val="0"/>
          <w:sz w:val="30"/>
          <w:szCs w:val="30"/>
          <w:lang w:bidi="ar-SA"/>
        </w:rPr>
        <w:fldChar w:fldCharType="end"/>
      </w:r>
    </w:p>
    <w:p w14:paraId="3B79CAF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"_Toc69195407" </w:instrText>
      </w:r>
      <w:r>
        <w:rPr>
          <w:snapToGrid w:val="0"/>
          <w:sz w:val="30"/>
          <w:szCs w:val="30"/>
          <w:lang w:bidi="ar-SA"/>
        </w:rPr>
        <w:fldChar w:fldCharType="separate"/>
      </w:r>
      <w:r>
        <w:rPr>
          <w:snapToGrid w:val="0"/>
          <w:sz w:val="30"/>
          <w:szCs w:val="30"/>
          <w:lang w:bidi="ar-SA"/>
        </w:rPr>
        <w:t>7、湖南省农业行政处罚自由裁量基准（农作物病虫害）</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_Toc69195407 \h </w:instrText>
      </w:r>
      <w:r>
        <w:rPr>
          <w:snapToGrid w:val="0"/>
          <w:sz w:val="30"/>
          <w:szCs w:val="30"/>
          <w:lang w:bidi="ar-SA"/>
        </w:rPr>
        <w:fldChar w:fldCharType="separate"/>
      </w:r>
      <w:r>
        <w:rPr>
          <w:snapToGrid w:val="0"/>
          <w:sz w:val="30"/>
          <w:szCs w:val="30"/>
          <w:lang w:bidi="ar-SA"/>
        </w:rPr>
        <w:t>63</w:t>
      </w:r>
      <w:r>
        <w:rPr>
          <w:snapToGrid w:val="0"/>
          <w:sz w:val="30"/>
          <w:szCs w:val="30"/>
          <w:lang w:bidi="ar-SA"/>
        </w:rPr>
        <w:fldChar w:fldCharType="end"/>
      </w:r>
      <w:r>
        <w:rPr>
          <w:snapToGrid w:val="0"/>
          <w:sz w:val="30"/>
          <w:szCs w:val="30"/>
          <w:lang w:bidi="ar-SA"/>
        </w:rPr>
        <w:fldChar w:fldCharType="end"/>
      </w:r>
    </w:p>
    <w:p w14:paraId="73B22D3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"_Toc69195408" </w:instrText>
      </w:r>
      <w:r>
        <w:rPr>
          <w:snapToGrid w:val="0"/>
          <w:sz w:val="30"/>
          <w:szCs w:val="30"/>
          <w:lang w:bidi="ar-SA"/>
        </w:rPr>
        <w:fldChar w:fldCharType="separate"/>
      </w:r>
      <w:r>
        <w:rPr>
          <w:snapToGrid w:val="0"/>
          <w:sz w:val="30"/>
          <w:szCs w:val="30"/>
          <w:lang w:bidi="ar-SA"/>
        </w:rPr>
        <w:t>8、湖南省农业行政处罚自由裁量基准（植物新品种）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_Toc69195408 \h </w:instrText>
      </w:r>
      <w:r>
        <w:rPr>
          <w:snapToGrid w:val="0"/>
          <w:sz w:val="30"/>
          <w:szCs w:val="30"/>
          <w:lang w:bidi="ar-SA"/>
        </w:rPr>
        <w:fldChar w:fldCharType="separate"/>
      </w:r>
      <w:r>
        <w:rPr>
          <w:snapToGrid w:val="0"/>
          <w:sz w:val="30"/>
          <w:szCs w:val="30"/>
          <w:lang w:bidi="ar-SA"/>
        </w:rPr>
        <w:t>69</w:t>
      </w:r>
      <w:r>
        <w:rPr>
          <w:snapToGrid w:val="0"/>
          <w:sz w:val="30"/>
          <w:szCs w:val="30"/>
          <w:lang w:bidi="ar-SA"/>
        </w:rPr>
        <w:fldChar w:fldCharType="end"/>
      </w:r>
      <w:r>
        <w:rPr>
          <w:snapToGrid w:val="0"/>
          <w:sz w:val="30"/>
          <w:szCs w:val="30"/>
          <w:lang w:bidi="ar-SA"/>
        </w:rPr>
        <w:fldChar w:fldCharType="end"/>
      </w:r>
    </w:p>
    <w:p w14:paraId="53417328">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"_Toc69195409" </w:instrText>
      </w:r>
      <w:r>
        <w:rPr>
          <w:snapToGrid w:val="0"/>
          <w:sz w:val="30"/>
          <w:szCs w:val="30"/>
          <w:lang w:bidi="ar-SA"/>
        </w:rPr>
        <w:fldChar w:fldCharType="separate"/>
      </w:r>
      <w:r>
        <w:rPr>
          <w:snapToGrid w:val="0"/>
          <w:sz w:val="30"/>
          <w:szCs w:val="30"/>
          <w:lang w:bidi="ar-SA"/>
        </w:rPr>
        <w:t>9、湖南省农业行政处罚自由裁量基准（野生植物）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_Toc69195409 \h </w:instrText>
      </w:r>
      <w:r>
        <w:rPr>
          <w:snapToGrid w:val="0"/>
          <w:sz w:val="30"/>
          <w:szCs w:val="30"/>
          <w:lang w:bidi="ar-SA"/>
        </w:rPr>
        <w:fldChar w:fldCharType="separate"/>
      </w:r>
      <w:r>
        <w:rPr>
          <w:snapToGrid w:val="0"/>
          <w:sz w:val="30"/>
          <w:szCs w:val="30"/>
          <w:lang w:bidi="ar-SA"/>
        </w:rPr>
        <w:t>70</w:t>
      </w:r>
      <w:r>
        <w:rPr>
          <w:snapToGrid w:val="0"/>
          <w:sz w:val="30"/>
          <w:szCs w:val="30"/>
          <w:lang w:bidi="ar-SA"/>
        </w:rPr>
        <w:fldChar w:fldCharType="end"/>
      </w:r>
      <w:r>
        <w:rPr>
          <w:snapToGrid w:val="0"/>
          <w:sz w:val="30"/>
          <w:szCs w:val="30"/>
          <w:lang w:bidi="ar-SA"/>
        </w:rPr>
        <w:fldChar w:fldCharType="end"/>
      </w:r>
    </w:p>
    <w:p w14:paraId="5FBF324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"_Toc69195410" </w:instrText>
      </w:r>
      <w:r>
        <w:rPr>
          <w:snapToGrid w:val="0"/>
          <w:sz w:val="30"/>
          <w:szCs w:val="30"/>
          <w:lang w:bidi="ar-SA"/>
        </w:rPr>
        <w:fldChar w:fldCharType="separate"/>
      </w:r>
      <w:r>
        <w:rPr>
          <w:snapToGrid w:val="0"/>
          <w:sz w:val="30"/>
          <w:szCs w:val="30"/>
          <w:lang w:bidi="ar-SA"/>
        </w:rPr>
        <w:t>10、湖南省农业行政处罚自由裁量基准（转基因</w:t>
      </w:r>
      <w:r>
        <w:rPr>
          <w:snapToGrid w:val="0"/>
          <w:sz w:val="30"/>
          <w:szCs w:val="30"/>
          <w:lang w:eastAsia="zh-CN" w:bidi="ar-SA"/>
        </w:rPr>
        <w:t>生物安全</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_Toc69195410 \h </w:instrText>
      </w:r>
      <w:r>
        <w:rPr>
          <w:snapToGrid w:val="0"/>
          <w:sz w:val="30"/>
          <w:szCs w:val="30"/>
          <w:lang w:bidi="ar-SA"/>
        </w:rPr>
        <w:fldChar w:fldCharType="separate"/>
      </w:r>
      <w:r>
        <w:rPr>
          <w:snapToGrid w:val="0"/>
          <w:sz w:val="30"/>
          <w:szCs w:val="30"/>
          <w:lang w:bidi="ar-SA"/>
        </w:rPr>
        <w:t>72</w:t>
      </w:r>
      <w:r>
        <w:rPr>
          <w:snapToGrid w:val="0"/>
          <w:sz w:val="30"/>
          <w:szCs w:val="30"/>
          <w:lang w:bidi="ar-SA"/>
        </w:rPr>
        <w:fldChar w:fldCharType="end"/>
      </w:r>
      <w:r>
        <w:rPr>
          <w:snapToGrid w:val="0"/>
          <w:sz w:val="30"/>
          <w:szCs w:val="30"/>
          <w:lang w:bidi="ar-SA"/>
        </w:rPr>
        <w:fldChar w:fldCharType="end"/>
      </w:r>
    </w:p>
    <w:p w14:paraId="2926B21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"_Toc69195411" </w:instrText>
      </w:r>
      <w:r>
        <w:rPr>
          <w:snapToGrid w:val="0"/>
          <w:sz w:val="30"/>
          <w:szCs w:val="30"/>
          <w:lang w:bidi="ar-SA"/>
        </w:rPr>
        <w:fldChar w:fldCharType="separate"/>
      </w:r>
      <w:r>
        <w:rPr>
          <w:snapToGrid w:val="0"/>
          <w:sz w:val="30"/>
          <w:szCs w:val="30"/>
          <w:lang w:bidi="ar-SA"/>
        </w:rPr>
        <w:t>11、湖南省农业行政处罚自由裁量基准（农业机械）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_Toc69195411 \h </w:instrText>
      </w:r>
      <w:r>
        <w:rPr>
          <w:snapToGrid w:val="0"/>
          <w:sz w:val="30"/>
          <w:szCs w:val="30"/>
          <w:lang w:bidi="ar-SA"/>
        </w:rPr>
        <w:fldChar w:fldCharType="separate"/>
      </w:r>
      <w:r>
        <w:rPr>
          <w:snapToGrid w:val="0"/>
          <w:sz w:val="30"/>
          <w:szCs w:val="30"/>
          <w:lang w:bidi="ar-SA"/>
        </w:rPr>
        <w:t>74</w:t>
      </w:r>
      <w:r>
        <w:rPr>
          <w:snapToGrid w:val="0"/>
          <w:sz w:val="30"/>
          <w:szCs w:val="30"/>
          <w:lang w:bidi="ar-SA"/>
        </w:rPr>
        <w:fldChar w:fldCharType="end"/>
      </w:r>
      <w:r>
        <w:rPr>
          <w:snapToGrid w:val="0"/>
          <w:sz w:val="30"/>
          <w:szCs w:val="30"/>
          <w:lang w:bidi="ar-SA"/>
        </w:rPr>
        <w:fldChar w:fldCharType="end"/>
      </w:r>
    </w:p>
    <w:p w14:paraId="658C7854">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"_Toc69195412" </w:instrText>
      </w:r>
      <w:r>
        <w:rPr>
          <w:snapToGrid w:val="0"/>
          <w:sz w:val="30"/>
          <w:szCs w:val="30"/>
          <w:lang w:bidi="ar-SA"/>
        </w:rPr>
        <w:fldChar w:fldCharType="separate"/>
      </w:r>
      <w:r>
        <w:rPr>
          <w:snapToGrid w:val="0"/>
          <w:sz w:val="30"/>
          <w:szCs w:val="30"/>
          <w:lang w:bidi="ar-SA"/>
        </w:rPr>
        <w:t>12、湖南省农业行政处罚自由裁量基准（畜牧）</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_Toc69195412 \h </w:instrText>
      </w:r>
      <w:r>
        <w:rPr>
          <w:snapToGrid w:val="0"/>
          <w:sz w:val="30"/>
          <w:szCs w:val="30"/>
          <w:lang w:bidi="ar-SA"/>
        </w:rPr>
        <w:fldChar w:fldCharType="separate"/>
      </w:r>
      <w:r>
        <w:rPr>
          <w:snapToGrid w:val="0"/>
          <w:sz w:val="30"/>
          <w:szCs w:val="30"/>
          <w:lang w:bidi="ar-SA"/>
        </w:rPr>
        <w:t>79</w:t>
      </w:r>
      <w:r>
        <w:rPr>
          <w:snapToGrid w:val="0"/>
          <w:sz w:val="30"/>
          <w:szCs w:val="30"/>
          <w:lang w:bidi="ar-SA"/>
        </w:rPr>
        <w:fldChar w:fldCharType="end"/>
      </w:r>
      <w:r>
        <w:rPr>
          <w:snapToGrid w:val="0"/>
          <w:sz w:val="30"/>
          <w:szCs w:val="30"/>
          <w:lang w:bidi="ar-SA"/>
        </w:rPr>
        <w:fldChar w:fldCharType="end"/>
      </w:r>
    </w:p>
    <w:p w14:paraId="035494A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"_Toc69195413" </w:instrText>
      </w:r>
      <w:r>
        <w:rPr>
          <w:snapToGrid w:val="0"/>
          <w:sz w:val="30"/>
          <w:szCs w:val="30"/>
          <w:lang w:bidi="ar-SA"/>
        </w:rPr>
        <w:fldChar w:fldCharType="separate"/>
      </w:r>
      <w:r>
        <w:rPr>
          <w:snapToGrid w:val="0"/>
          <w:sz w:val="30"/>
          <w:szCs w:val="30"/>
          <w:lang w:bidi="ar-SA"/>
        </w:rPr>
        <w:t>13、湖南省农业行政处罚自由裁量基准（乳制品安全）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_Toc69195413 \h </w:instrText>
      </w:r>
      <w:r>
        <w:rPr>
          <w:snapToGrid w:val="0"/>
          <w:sz w:val="30"/>
          <w:szCs w:val="30"/>
          <w:lang w:bidi="ar-SA"/>
        </w:rPr>
        <w:fldChar w:fldCharType="separate"/>
      </w:r>
      <w:r>
        <w:rPr>
          <w:snapToGrid w:val="0"/>
          <w:sz w:val="30"/>
          <w:szCs w:val="30"/>
          <w:lang w:bidi="ar-SA"/>
        </w:rPr>
        <w:t>89</w:t>
      </w:r>
      <w:r>
        <w:rPr>
          <w:snapToGrid w:val="0"/>
          <w:sz w:val="30"/>
          <w:szCs w:val="30"/>
          <w:lang w:bidi="ar-SA"/>
        </w:rPr>
        <w:fldChar w:fldCharType="end"/>
      </w:r>
      <w:r>
        <w:rPr>
          <w:snapToGrid w:val="0"/>
          <w:sz w:val="30"/>
          <w:szCs w:val="30"/>
          <w:lang w:bidi="ar-SA"/>
        </w:rPr>
        <w:fldChar w:fldCharType="end"/>
      </w:r>
    </w:p>
    <w:p w14:paraId="7080CF5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"_Toc69195414" </w:instrText>
      </w:r>
      <w:r>
        <w:rPr>
          <w:snapToGrid w:val="0"/>
          <w:sz w:val="30"/>
          <w:szCs w:val="30"/>
          <w:lang w:bidi="ar-SA"/>
        </w:rPr>
        <w:fldChar w:fldCharType="separate"/>
      </w:r>
      <w:r>
        <w:rPr>
          <w:snapToGrid w:val="0"/>
          <w:sz w:val="30"/>
          <w:szCs w:val="30"/>
          <w:lang w:bidi="ar-SA"/>
        </w:rPr>
        <w:t>14、湖南省农业行政处罚自由裁量基准（饲料和饲料添加剂）</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_Toc69195414 \h </w:instrText>
      </w:r>
      <w:r>
        <w:rPr>
          <w:snapToGrid w:val="0"/>
          <w:sz w:val="30"/>
          <w:szCs w:val="30"/>
          <w:lang w:bidi="ar-SA"/>
        </w:rPr>
        <w:fldChar w:fldCharType="separate"/>
      </w:r>
      <w:r>
        <w:rPr>
          <w:snapToGrid w:val="0"/>
          <w:sz w:val="30"/>
          <w:szCs w:val="30"/>
          <w:lang w:bidi="ar-SA"/>
        </w:rPr>
        <w:t>92</w:t>
      </w:r>
      <w:r>
        <w:rPr>
          <w:snapToGrid w:val="0"/>
          <w:sz w:val="30"/>
          <w:szCs w:val="30"/>
          <w:lang w:bidi="ar-SA"/>
        </w:rPr>
        <w:fldChar w:fldCharType="end"/>
      </w:r>
      <w:r>
        <w:rPr>
          <w:snapToGrid w:val="0"/>
          <w:sz w:val="30"/>
          <w:szCs w:val="30"/>
          <w:lang w:bidi="ar-SA"/>
        </w:rPr>
        <w:fldChar w:fldCharType="end"/>
      </w:r>
    </w:p>
    <w:p w14:paraId="39188AD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"_Toc69195415" </w:instrText>
      </w:r>
      <w:r>
        <w:rPr>
          <w:snapToGrid w:val="0"/>
          <w:sz w:val="30"/>
          <w:szCs w:val="30"/>
          <w:lang w:bidi="ar-SA"/>
        </w:rPr>
        <w:fldChar w:fldCharType="separate"/>
      </w:r>
      <w:r>
        <w:rPr>
          <w:snapToGrid w:val="0"/>
          <w:sz w:val="30"/>
          <w:szCs w:val="30"/>
          <w:lang w:bidi="ar-SA"/>
        </w:rPr>
        <w:t>15、湖南省农业行政处罚自由裁量基准（兽药）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_Toc69195415 \h </w:instrText>
      </w:r>
      <w:r>
        <w:rPr>
          <w:snapToGrid w:val="0"/>
          <w:sz w:val="30"/>
          <w:szCs w:val="30"/>
          <w:lang w:bidi="ar-SA"/>
        </w:rPr>
        <w:fldChar w:fldCharType="separate"/>
      </w:r>
      <w:r>
        <w:rPr>
          <w:snapToGrid w:val="0"/>
          <w:sz w:val="30"/>
          <w:szCs w:val="30"/>
          <w:lang w:bidi="ar-SA"/>
        </w:rPr>
        <w:t>115</w:t>
      </w:r>
      <w:r>
        <w:rPr>
          <w:snapToGrid w:val="0"/>
          <w:sz w:val="30"/>
          <w:szCs w:val="30"/>
          <w:lang w:bidi="ar-SA"/>
        </w:rPr>
        <w:fldChar w:fldCharType="end"/>
      </w:r>
      <w:r>
        <w:rPr>
          <w:snapToGrid w:val="0"/>
          <w:sz w:val="30"/>
          <w:szCs w:val="30"/>
          <w:lang w:bidi="ar-SA"/>
        </w:rPr>
        <w:fldChar w:fldCharType="end"/>
      </w:r>
    </w:p>
    <w:p w14:paraId="333DF22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"_Toc69195416" </w:instrText>
      </w:r>
      <w:r>
        <w:rPr>
          <w:snapToGrid w:val="0"/>
          <w:sz w:val="30"/>
          <w:szCs w:val="30"/>
          <w:lang w:bidi="ar-SA"/>
        </w:rPr>
        <w:fldChar w:fldCharType="separate"/>
      </w:r>
      <w:r>
        <w:rPr>
          <w:snapToGrid w:val="0"/>
          <w:sz w:val="30"/>
          <w:szCs w:val="30"/>
          <w:lang w:bidi="ar-SA"/>
        </w:rPr>
        <w:t>16、湖南省农业行政处罚自由裁量基准（动物卫生监督）</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_Toc69195416 \h </w:instrText>
      </w:r>
      <w:r>
        <w:rPr>
          <w:snapToGrid w:val="0"/>
          <w:sz w:val="30"/>
          <w:szCs w:val="30"/>
          <w:lang w:bidi="ar-SA"/>
        </w:rPr>
        <w:fldChar w:fldCharType="separate"/>
      </w:r>
      <w:r>
        <w:rPr>
          <w:snapToGrid w:val="0"/>
          <w:sz w:val="30"/>
          <w:szCs w:val="30"/>
          <w:lang w:bidi="ar-SA"/>
        </w:rPr>
        <w:t>126</w:t>
      </w:r>
      <w:r>
        <w:rPr>
          <w:snapToGrid w:val="0"/>
          <w:sz w:val="30"/>
          <w:szCs w:val="30"/>
          <w:lang w:bidi="ar-SA"/>
        </w:rPr>
        <w:fldChar w:fldCharType="end"/>
      </w:r>
      <w:r>
        <w:rPr>
          <w:snapToGrid w:val="0"/>
          <w:sz w:val="30"/>
          <w:szCs w:val="30"/>
          <w:lang w:bidi="ar-SA"/>
        </w:rPr>
        <w:fldChar w:fldCharType="end"/>
      </w:r>
    </w:p>
    <w:p w14:paraId="3F1540B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"_Toc69195417" </w:instrText>
      </w:r>
      <w:r>
        <w:rPr>
          <w:snapToGrid w:val="0"/>
          <w:sz w:val="30"/>
          <w:szCs w:val="30"/>
          <w:lang w:bidi="ar-SA"/>
        </w:rPr>
        <w:fldChar w:fldCharType="separate"/>
      </w:r>
      <w:r>
        <w:rPr>
          <w:snapToGrid w:val="0"/>
          <w:sz w:val="30"/>
          <w:szCs w:val="30"/>
          <w:lang w:bidi="ar-SA"/>
        </w:rPr>
        <w:t>17、湖南省农业行政处罚自由裁量基准（渔业）</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_Toc69195417 \h </w:instrText>
      </w:r>
      <w:r>
        <w:rPr>
          <w:snapToGrid w:val="0"/>
          <w:sz w:val="30"/>
          <w:szCs w:val="30"/>
          <w:lang w:bidi="ar-SA"/>
        </w:rPr>
        <w:fldChar w:fldCharType="separate"/>
      </w:r>
      <w:r>
        <w:rPr>
          <w:snapToGrid w:val="0"/>
          <w:sz w:val="30"/>
          <w:szCs w:val="30"/>
          <w:lang w:bidi="ar-SA"/>
        </w:rPr>
        <w:t>146</w:t>
      </w:r>
      <w:r>
        <w:rPr>
          <w:snapToGrid w:val="0"/>
          <w:sz w:val="30"/>
          <w:szCs w:val="30"/>
          <w:lang w:bidi="ar-SA"/>
        </w:rPr>
        <w:fldChar w:fldCharType="end"/>
      </w:r>
      <w:r>
        <w:rPr>
          <w:snapToGrid w:val="0"/>
          <w:sz w:val="30"/>
          <w:szCs w:val="30"/>
          <w:lang w:bidi="ar-SA"/>
        </w:rPr>
        <w:fldChar w:fldCharType="end"/>
      </w:r>
    </w:p>
    <w:p w14:paraId="77476A6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"_Toc69195418" </w:instrText>
      </w:r>
      <w:r>
        <w:rPr>
          <w:snapToGrid w:val="0"/>
          <w:sz w:val="30"/>
          <w:szCs w:val="30"/>
          <w:lang w:bidi="ar-SA"/>
        </w:rPr>
        <w:fldChar w:fldCharType="separate"/>
      </w:r>
      <w:r>
        <w:rPr>
          <w:snapToGrid w:val="0"/>
          <w:sz w:val="30"/>
          <w:szCs w:val="30"/>
          <w:lang w:bidi="ar-SA"/>
        </w:rPr>
        <w:t>18、湖南省农业行政处罚自由裁量基准（生猪屠宰）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_Toc69195418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2361C0AE">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"_Toc69195419" </w:instrText>
      </w:r>
      <w:r>
        <w:rPr>
          <w:snapToGrid w:val="0"/>
          <w:sz w:val="30"/>
          <w:szCs w:val="30"/>
          <w:lang w:bidi="ar-SA"/>
        </w:rPr>
        <w:fldChar w:fldCharType="separate"/>
      </w:r>
      <w:r>
        <w:rPr>
          <w:snapToGrid w:val="0"/>
          <w:sz w:val="30"/>
          <w:szCs w:val="30"/>
          <w:lang w:bidi="ar-SA"/>
        </w:rPr>
        <w:t>19、湖南省农业行政处罚自由裁量基准（耕地质量）</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_Toc69195419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5730E91C">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"_Toc69195420" </w:instrText>
      </w:r>
      <w:r>
        <w:rPr>
          <w:snapToGrid w:val="0"/>
          <w:sz w:val="30"/>
          <w:szCs w:val="30"/>
          <w:lang w:bidi="ar-SA"/>
        </w:rPr>
        <w:fldChar w:fldCharType="separate"/>
      </w:r>
      <w:r>
        <w:rPr>
          <w:snapToGrid w:val="0"/>
          <w:sz w:val="30"/>
          <w:szCs w:val="30"/>
          <w:lang w:bidi="ar-SA"/>
        </w:rPr>
        <w:t>20、湖南省农业行政处罚自由裁量基准（农业</w:t>
      </w:r>
      <w:r>
        <w:rPr>
          <w:snapToGrid w:val="0"/>
          <w:sz w:val="30"/>
          <w:szCs w:val="30"/>
          <w:lang w:eastAsia="zh-CN" w:bidi="ar-SA"/>
        </w:rPr>
        <w:t>环境</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_Toc69195420 \h </w:instrText>
      </w:r>
      <w:r>
        <w:rPr>
          <w:snapToGrid w:val="0"/>
          <w:sz w:val="30"/>
          <w:szCs w:val="30"/>
          <w:lang w:bidi="ar-SA"/>
        </w:rPr>
        <w:fldChar w:fldCharType="separate"/>
      </w:r>
      <w:r>
        <w:rPr>
          <w:snapToGrid w:val="0"/>
          <w:sz w:val="30"/>
          <w:szCs w:val="30"/>
          <w:lang w:bidi="ar-SA"/>
        </w:rPr>
        <w:t>174</w:t>
      </w:r>
      <w:r>
        <w:rPr>
          <w:snapToGrid w:val="0"/>
          <w:sz w:val="30"/>
          <w:szCs w:val="30"/>
          <w:lang w:bidi="ar-SA"/>
        </w:rPr>
        <w:fldChar w:fldCharType="end"/>
      </w:r>
      <w:r>
        <w:rPr>
          <w:snapToGrid w:val="0"/>
          <w:sz w:val="30"/>
          <w:szCs w:val="30"/>
          <w:lang w:bidi="ar-SA"/>
        </w:rPr>
        <w:fldChar w:fldCharType="end"/>
      </w:r>
    </w:p>
    <w:p w14:paraId="2C304B14">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"_Toc69195421" </w:instrText>
      </w:r>
      <w:r>
        <w:rPr>
          <w:snapToGrid w:val="0"/>
          <w:sz w:val="30"/>
          <w:szCs w:val="30"/>
          <w:lang w:bidi="ar-SA"/>
        </w:rPr>
        <w:fldChar w:fldCharType="separate"/>
      </w:r>
      <w:r>
        <w:rPr>
          <w:snapToGrid w:val="0"/>
          <w:sz w:val="30"/>
          <w:szCs w:val="30"/>
          <w:lang w:bidi="ar-SA"/>
        </w:rPr>
        <w:t>21、湖南省农业行政处罚自由裁量基准（外来物种）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_Toc69195421 \h </w:instrText>
      </w:r>
      <w:r>
        <w:rPr>
          <w:snapToGrid w:val="0"/>
          <w:sz w:val="30"/>
          <w:szCs w:val="30"/>
          <w:lang w:bidi="ar-SA"/>
        </w:rPr>
        <w:fldChar w:fldCharType="separate"/>
      </w:r>
      <w:r>
        <w:rPr>
          <w:snapToGrid w:val="0"/>
          <w:sz w:val="30"/>
          <w:szCs w:val="30"/>
          <w:lang w:bidi="ar-SA"/>
        </w:rPr>
        <w:t>175</w:t>
      </w:r>
      <w:r>
        <w:rPr>
          <w:snapToGrid w:val="0"/>
          <w:sz w:val="30"/>
          <w:szCs w:val="30"/>
          <w:lang w:bidi="ar-SA"/>
        </w:rPr>
        <w:fldChar w:fldCharType="end"/>
      </w:r>
      <w:r>
        <w:rPr>
          <w:snapToGrid w:val="0"/>
          <w:sz w:val="30"/>
          <w:szCs w:val="30"/>
          <w:lang w:bidi="ar-SA"/>
        </w:rPr>
        <w:fldChar w:fldCharType="end"/>
      </w:r>
    </w:p>
    <w:p w14:paraId="14425BA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"_Toc69195422" </w:instrText>
      </w:r>
      <w:r>
        <w:rPr>
          <w:snapToGrid w:val="0"/>
          <w:sz w:val="30"/>
          <w:szCs w:val="30"/>
          <w:lang w:bidi="ar-SA"/>
        </w:rPr>
        <w:fldChar w:fldCharType="separate"/>
      </w:r>
      <w:r>
        <w:rPr>
          <w:snapToGrid w:val="0"/>
          <w:sz w:val="30"/>
          <w:szCs w:val="30"/>
          <w:lang w:bidi="ar-SA"/>
        </w:rPr>
        <w:t>22、湖南省农业行政处罚自由裁量基准（基本农田）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_Toc69195422 \h </w:instrText>
      </w:r>
      <w:r>
        <w:rPr>
          <w:snapToGrid w:val="0"/>
          <w:sz w:val="30"/>
          <w:szCs w:val="30"/>
          <w:lang w:bidi="ar-SA"/>
        </w:rPr>
        <w:fldChar w:fldCharType="separate"/>
      </w:r>
      <w:r>
        <w:rPr>
          <w:snapToGrid w:val="0"/>
          <w:sz w:val="30"/>
          <w:szCs w:val="30"/>
          <w:lang w:bidi="ar-SA"/>
        </w:rPr>
        <w:t>179</w:t>
      </w:r>
      <w:r>
        <w:rPr>
          <w:snapToGrid w:val="0"/>
          <w:sz w:val="30"/>
          <w:szCs w:val="30"/>
          <w:lang w:bidi="ar-SA"/>
        </w:rPr>
        <w:fldChar w:fldCharType="end"/>
      </w:r>
      <w:r>
        <w:rPr>
          <w:snapToGrid w:val="0"/>
          <w:sz w:val="30"/>
          <w:szCs w:val="30"/>
          <w:lang w:bidi="ar-SA"/>
        </w:rPr>
        <w:fldChar w:fldCharType="end"/>
      </w:r>
    </w:p>
    <w:p w14:paraId="3CC35DAF">
      <w:pPr>
        <w:tabs>
          <w:tab w:val="right" w:leader="dot" w:pos="8834"/>
        </w:tabs>
        <w:snapToGrid/>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"_Toc69195423" </w:instrText>
      </w:r>
      <w:r>
        <w:rPr>
          <w:snapToGrid w:val="0"/>
          <w:sz w:val="30"/>
          <w:lang w:bidi="ar-SA"/>
        </w:rPr>
        <w:fldChar w:fldCharType="separate"/>
      </w:r>
      <w:r>
        <w:rPr>
          <w:snapToGrid w:val="0"/>
          <w:sz w:val="30"/>
          <w:lang w:bidi="ar-SA"/>
        </w:rPr>
        <w:t>23、湖南省农业行政处罚自由裁量基准（宅基地）</w:t>
      </w:r>
      <w:r>
        <w:rPr>
          <w:snapToGrid w:val="0"/>
          <w:sz w:val="30"/>
          <w:lang w:bidi="ar-SA"/>
        </w:rPr>
        <w:tab/>
      </w:r>
      <w:r>
        <w:rPr>
          <w:snapToGrid w:val="0"/>
          <w:sz w:val="30"/>
          <w:lang w:bidi="ar-SA"/>
        </w:rPr>
        <w:fldChar w:fldCharType="begin"/>
      </w:r>
      <w:r>
        <w:rPr>
          <w:snapToGrid w:val="0"/>
          <w:sz w:val="30"/>
          <w:lang w:bidi="ar-SA"/>
        </w:rPr>
        <w:instrText xml:space="preserve"> PAGEREF _Toc69195423 \h </w:instrText>
      </w:r>
      <w:r>
        <w:rPr>
          <w:snapToGrid w:val="0"/>
          <w:sz w:val="30"/>
          <w:lang w:bidi="ar-SA"/>
        </w:rPr>
        <w:fldChar w:fldCharType="separate"/>
      </w:r>
      <w:r>
        <w:rPr>
          <w:snapToGrid w:val="0"/>
          <w:sz w:val="30"/>
          <w:lang w:bidi="ar-SA"/>
        </w:rPr>
        <w:t>181</w:t>
      </w:r>
      <w:r>
        <w:rPr>
          <w:snapToGrid w:val="0"/>
          <w:sz w:val="30"/>
          <w:lang w:bidi="ar-SA"/>
        </w:rPr>
        <w:fldChar w:fldCharType="end"/>
      </w:r>
      <w:r>
        <w:rPr>
          <w:snapToGrid w:val="0"/>
          <w:sz w:val="30"/>
          <w:lang w:bidi="ar-SA"/>
        </w:rPr>
        <w:fldChar w:fldCharType="end"/>
      </w:r>
    </w:p>
    <w:p w14:paraId="5A37B33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"_Toc69195424" </w:instrText>
      </w:r>
      <w:r>
        <w:rPr>
          <w:snapToGrid w:val="0"/>
          <w:sz w:val="30"/>
          <w:szCs w:val="30"/>
          <w:lang w:bidi="ar-SA"/>
        </w:rPr>
        <w:fldChar w:fldCharType="separate"/>
      </w:r>
      <w:r>
        <w:rPr>
          <w:snapToGrid w:val="0"/>
          <w:sz w:val="30"/>
          <w:szCs w:val="30"/>
          <w:lang w:bidi="ar-SA"/>
        </w:rPr>
        <w:t>24、湖南省农业行政处罚自由裁量基准（植物保护）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_Toc69195424 \h </w:instrText>
      </w:r>
      <w:r>
        <w:rPr>
          <w:snapToGrid w:val="0"/>
          <w:sz w:val="30"/>
          <w:szCs w:val="30"/>
          <w:lang w:bidi="ar-SA"/>
        </w:rPr>
        <w:fldChar w:fldCharType="separate"/>
      </w:r>
      <w:r>
        <w:rPr>
          <w:snapToGrid w:val="0"/>
          <w:sz w:val="30"/>
          <w:szCs w:val="30"/>
          <w:lang w:bidi="ar-SA"/>
        </w:rPr>
        <w:t>182</w:t>
      </w:r>
      <w:r>
        <w:rPr>
          <w:snapToGrid w:val="0"/>
          <w:sz w:val="30"/>
          <w:szCs w:val="30"/>
          <w:lang w:bidi="ar-SA"/>
        </w:rPr>
        <w:fldChar w:fldCharType="end"/>
      </w:r>
      <w:r>
        <w:rPr>
          <w:snapToGrid w:val="0"/>
          <w:sz w:val="30"/>
          <w:szCs w:val="30"/>
          <w:lang w:bidi="ar-SA"/>
        </w:rPr>
        <w:fldChar w:fldCharType="end"/>
      </w:r>
    </w:p>
    <w:p w14:paraId="3F88178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"_Toc69195425" </w:instrText>
      </w:r>
      <w:r>
        <w:rPr>
          <w:snapToGrid w:val="0"/>
          <w:sz w:val="30"/>
          <w:szCs w:val="30"/>
          <w:lang w:bidi="ar-SA"/>
        </w:rPr>
        <w:fldChar w:fldCharType="separate"/>
      </w:r>
      <w:r>
        <w:rPr>
          <w:snapToGrid w:val="0"/>
          <w:sz w:val="30"/>
          <w:szCs w:val="30"/>
          <w:lang w:bidi="ar-SA"/>
        </w:rPr>
        <w:t>25、湖南省农业行政处罚自由裁量基准（水产苗种）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_Toc69195425 \h </w:instrText>
      </w:r>
      <w:r>
        <w:rPr>
          <w:snapToGrid w:val="0"/>
          <w:sz w:val="30"/>
          <w:szCs w:val="30"/>
          <w:lang w:bidi="ar-SA"/>
        </w:rPr>
        <w:fldChar w:fldCharType="separate"/>
      </w:r>
      <w:r>
        <w:rPr>
          <w:snapToGrid w:val="0"/>
          <w:sz w:val="30"/>
          <w:szCs w:val="30"/>
          <w:lang w:bidi="ar-SA"/>
        </w:rPr>
        <w:t>183</w:t>
      </w:r>
      <w:r>
        <w:rPr>
          <w:snapToGrid w:val="0"/>
          <w:sz w:val="30"/>
          <w:szCs w:val="30"/>
          <w:lang w:bidi="ar-SA"/>
        </w:rPr>
        <w:fldChar w:fldCharType="end"/>
      </w:r>
      <w:r>
        <w:rPr>
          <w:snapToGrid w:val="0"/>
          <w:sz w:val="30"/>
          <w:szCs w:val="30"/>
          <w:lang w:bidi="ar-SA"/>
        </w:rPr>
        <w:fldChar w:fldCharType="end"/>
      </w:r>
    </w:p>
    <w:p w14:paraId="5386740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"_Toc69195426" </w:instrText>
      </w:r>
      <w:r>
        <w:rPr>
          <w:snapToGrid w:val="0"/>
          <w:sz w:val="30"/>
          <w:szCs w:val="30"/>
          <w:lang w:bidi="ar-SA"/>
        </w:rPr>
        <w:fldChar w:fldCharType="separate"/>
      </w:r>
      <w:r>
        <w:rPr>
          <w:snapToGrid w:val="0"/>
          <w:sz w:val="30"/>
          <w:szCs w:val="30"/>
          <w:lang w:bidi="ar-SA"/>
        </w:rPr>
        <w:t>26、湖南省农业行政处罚自由裁量基准（野生动物）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_Toc69195426 \h </w:instrText>
      </w:r>
      <w:r>
        <w:rPr>
          <w:snapToGrid w:val="0"/>
          <w:sz w:val="30"/>
          <w:szCs w:val="30"/>
          <w:lang w:bidi="ar-SA"/>
        </w:rPr>
        <w:fldChar w:fldCharType="separate"/>
      </w:r>
      <w:r>
        <w:rPr>
          <w:snapToGrid w:val="0"/>
          <w:sz w:val="30"/>
          <w:szCs w:val="30"/>
          <w:lang w:bidi="ar-SA"/>
        </w:rPr>
        <w:t>185</w:t>
      </w:r>
      <w:r>
        <w:rPr>
          <w:snapToGrid w:val="0"/>
          <w:sz w:val="30"/>
          <w:szCs w:val="30"/>
          <w:lang w:bidi="ar-SA"/>
        </w:rPr>
        <w:fldChar w:fldCharType="end"/>
      </w:r>
      <w:r>
        <w:rPr>
          <w:snapToGrid w:val="0"/>
          <w:sz w:val="30"/>
          <w:szCs w:val="30"/>
          <w:lang w:bidi="ar-SA"/>
        </w:rPr>
        <w:fldChar w:fldCharType="end"/>
      </w:r>
    </w:p>
    <w:p w14:paraId="1753648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"_Toc69195427" </w:instrText>
      </w:r>
      <w:r>
        <w:rPr>
          <w:snapToGrid w:val="0"/>
          <w:sz w:val="30"/>
          <w:szCs w:val="30"/>
          <w:lang w:bidi="ar-SA"/>
        </w:rPr>
        <w:fldChar w:fldCharType="separate"/>
      </w:r>
      <w:r>
        <w:rPr>
          <w:snapToGrid w:val="0"/>
          <w:sz w:val="30"/>
          <w:szCs w:val="30"/>
          <w:lang w:bidi="ar-SA"/>
        </w:rPr>
        <w:t>27、湖南省农业行政处罚自由裁量基准（长江保护）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_Toc69195427 \h </w:instrText>
      </w:r>
      <w:r>
        <w:rPr>
          <w:snapToGrid w:val="0"/>
          <w:sz w:val="30"/>
          <w:szCs w:val="30"/>
          <w:lang w:bidi="ar-SA"/>
        </w:rPr>
        <w:fldChar w:fldCharType="separate"/>
      </w:r>
      <w:r>
        <w:rPr>
          <w:snapToGrid w:val="0"/>
          <w:sz w:val="30"/>
          <w:szCs w:val="30"/>
          <w:lang w:bidi="ar-SA"/>
        </w:rPr>
        <w:t>191</w:t>
      </w:r>
      <w:r>
        <w:rPr>
          <w:snapToGrid w:val="0"/>
          <w:sz w:val="30"/>
          <w:szCs w:val="30"/>
          <w:lang w:bidi="ar-SA"/>
        </w:rPr>
        <w:fldChar w:fldCharType="end"/>
      </w:r>
      <w:r>
        <w:rPr>
          <w:snapToGrid w:val="0"/>
          <w:sz w:val="30"/>
          <w:szCs w:val="30"/>
          <w:lang w:bidi="ar-SA"/>
        </w:rPr>
        <w:fldChar w:fldCharType="end"/>
      </w:r>
    </w:p>
    <w:p w14:paraId="7680ED72">
      <w:pPr>
        <w:tabs>
          <w:tab w:val="right" w:leader="dot" w:pos="8834"/>
        </w:tabs>
        <w:snapToGrid/>
        <w:spacing w:line="240" w:lineRule="auto"/>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"_Toc69195428" </w:instrText>
      </w:r>
      <w:r>
        <w:rPr>
          <w:snapToGrid w:val="0"/>
          <w:sz w:val="30"/>
          <w:lang w:bidi="ar-SA"/>
        </w:rPr>
        <w:fldChar w:fldCharType="separate"/>
      </w:r>
      <w:r>
        <w:rPr>
          <w:snapToGrid w:val="0"/>
          <w:sz w:val="30"/>
          <w:lang w:bidi="ar-SA"/>
        </w:rPr>
        <w:t>引用说明：</w:t>
      </w:r>
      <w:r>
        <w:rPr>
          <w:snapToGrid w:val="0"/>
          <w:sz w:val="30"/>
          <w:lang w:bidi="ar-SA"/>
        </w:rPr>
        <w:tab/>
      </w:r>
      <w:r>
        <w:rPr>
          <w:snapToGrid w:val="0"/>
          <w:sz w:val="30"/>
          <w:lang w:bidi="ar-SA"/>
        </w:rPr>
        <w:fldChar w:fldCharType="begin"/>
      </w:r>
      <w:r>
        <w:rPr>
          <w:snapToGrid w:val="0"/>
          <w:sz w:val="30"/>
          <w:lang w:bidi="ar-SA"/>
        </w:rPr>
        <w:instrText xml:space="preserve"> PAGEREF _Toc69195428 \h </w:instrText>
      </w:r>
      <w:r>
        <w:rPr>
          <w:snapToGrid w:val="0"/>
          <w:sz w:val="30"/>
          <w:lang w:bidi="ar-SA"/>
        </w:rPr>
        <w:fldChar w:fldCharType="separate"/>
      </w:r>
      <w:r>
        <w:rPr>
          <w:snapToGrid w:val="0"/>
          <w:sz w:val="30"/>
          <w:lang w:bidi="ar-SA"/>
        </w:rPr>
        <w:t>194</w:t>
      </w:r>
      <w:r>
        <w:rPr>
          <w:snapToGrid w:val="0"/>
          <w:sz w:val="30"/>
          <w:lang w:bidi="ar-SA"/>
        </w:rPr>
        <w:fldChar w:fldCharType="end"/>
      </w:r>
      <w:r>
        <w:rPr>
          <w:snapToGrid w:val="0"/>
          <w:sz w:val="30"/>
          <w:lang w:bidi="ar-SA"/>
        </w:rPr>
        <w:fldChar w:fldCharType="end"/>
      </w:r>
    </w:p>
    <w:p w14:paraId="5B3BD036">
      <w:pPr>
        <w:adjustRightInd w:val="0"/>
        <w:ind w:firstLine="0" w:firstLineChars="0"/>
        <w:jc w:val="both"/>
        <w:rPr>
          <w:rFonts w:eastAsia="宋体"/>
          <w:kern w:val="2"/>
          <w:sz w:val="21"/>
          <w:szCs w:val="20"/>
          <w:lang w:eastAsia="zh-CN" w:bidi="ar-SA"/>
        </w:rPr>
      </w:pPr>
      <w:r>
        <w:rPr>
          <w:rFonts w:eastAsia="仿宋"/>
          <w:kern w:val="2"/>
          <w:szCs w:val="24"/>
          <w:lang w:eastAsia="zh-CN" w:bidi="ar-SA"/>
        </w:rPr>
        <w:fldChar w:fldCharType="end"/>
      </w:r>
    </w:p>
    <w:p w14:paraId="42D18D13">
      <w:pPr>
        <w:snapToGrid/>
        <w:spacing w:line="240" w:lineRule="auto"/>
        <w:ind w:firstLine="0" w:firstLineChars="0"/>
        <w:jc w:val="both"/>
        <w:rPr>
          <w:rFonts w:eastAsia="宋体"/>
          <w:kern w:val="2"/>
          <w:sz w:val="21"/>
          <w:szCs w:val="20"/>
          <w:lang w:eastAsia="zh-CN" w:bidi="ar-SA"/>
        </w:rPr>
      </w:pPr>
    </w:p>
    <w:p w14:paraId="4F8A80FB">
      <w:pPr>
        <w:widowControl/>
        <w:snapToGrid/>
        <w:spacing w:line="240" w:lineRule="auto"/>
        <w:ind w:firstLine="0" w:firstLineChars="0"/>
        <w:jc w:val="left"/>
        <w:rPr>
          <w:rFonts w:eastAsia="黑体"/>
          <w:szCs w:val="32"/>
          <w:shd w:val="clear" w:color="auto" w:fill="FFFFFF"/>
          <w:lang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 w:linePitch="320" w:charSpace="0"/>
        </w:sectPr>
      </w:pPr>
    </w:p>
    <w:p w14:paraId="4AA99136">
      <w:pPr>
        <w:adjustRightInd w:val="0"/>
        <w:ind w:firstLine="0" w:firstLineChars="0"/>
        <w:jc w:val="both"/>
        <w:outlineLvl w:val="1"/>
        <w:rPr>
          <w:rFonts w:eastAsia="黑体"/>
          <w:bCs/>
          <w:szCs w:val="32"/>
          <w:shd w:val="clear" w:color="auto" w:fill="FFFFFF"/>
          <w:lang w:eastAsia="zh-CN" w:bidi="ar-SA"/>
        </w:rPr>
      </w:pPr>
      <w:bookmarkStart w:id="8" w:name="_Toc15238"/>
      <w:bookmarkStart w:id="9" w:name="_Toc69195401"/>
      <w:bookmarkStart w:id="10" w:name="_Toc61533331"/>
      <w:r>
        <w:rPr>
          <w:rFonts w:eastAsia="黑体"/>
          <w:bCs/>
          <w:szCs w:val="32"/>
          <w:shd w:val="clear" w:color="auto" w:fill="FFFFFF"/>
          <w:lang w:eastAsia="zh-CN" w:bidi="ar-SA"/>
        </w:rPr>
        <w:t>1、湖南省农业行政处罚自由裁量基准（种子、食用菌）</w:t>
      </w:r>
      <w:bookmarkEnd w:id="8"/>
      <w:bookmarkEnd w:id="9"/>
      <w:bookmarkEnd w:id="10"/>
    </w:p>
    <w:tbl>
      <w:tblPr>
        <w:tblStyle w:val="26"/>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39"/>
        <w:gridCol w:w="1490"/>
        <w:gridCol w:w="3501"/>
        <w:gridCol w:w="3579"/>
        <w:gridCol w:w="896"/>
        <w:gridCol w:w="18"/>
        <w:gridCol w:w="3916"/>
      </w:tblGrid>
      <w:tr w14:paraId="29F4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53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388F6E">
            <w:pPr>
              <w:widowControl/>
              <w:snapToGrid/>
              <w:spacing w:line="260" w:lineRule="exact"/>
              <w:ind w:firstLine="0" w:firstLineChars="0"/>
              <w:textAlignment w:val="center"/>
              <w:rPr>
                <w:rFonts w:eastAsia="黑体"/>
                <w:bCs/>
                <w:sz w:val="21"/>
                <w:szCs w:val="21"/>
              </w:rPr>
            </w:pPr>
            <w:r>
              <w:rPr>
                <w:rFonts w:eastAsia="黑体"/>
                <w:bCs/>
                <w:sz w:val="21"/>
                <w:szCs w:val="21"/>
              </w:rPr>
              <w:t>序号</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5E2E6B">
            <w:pPr>
              <w:widowControl/>
              <w:snapToGrid/>
              <w:spacing w:line="260" w:lineRule="exact"/>
              <w:ind w:firstLine="0" w:firstLineChars="0"/>
              <w:textAlignment w:val="center"/>
              <w:rPr>
                <w:rFonts w:eastAsia="黑体"/>
                <w:bCs/>
                <w:sz w:val="21"/>
                <w:szCs w:val="21"/>
              </w:rPr>
            </w:pPr>
            <w:r>
              <w:rPr>
                <w:rFonts w:eastAsia="黑体"/>
                <w:bCs/>
                <w:sz w:val="21"/>
                <w:szCs w:val="21"/>
              </w:rPr>
              <w:t>违法行为</w:t>
            </w:r>
          </w:p>
        </w:tc>
        <w:tc>
          <w:tcPr>
            <w:tcW w:w="350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A1DEBB">
            <w:pPr>
              <w:widowControl/>
              <w:snapToGrid/>
              <w:spacing w:line="260" w:lineRule="exact"/>
              <w:ind w:firstLine="0" w:firstLineChars="0"/>
              <w:textAlignment w:val="center"/>
              <w:rPr>
                <w:rFonts w:eastAsia="黑体"/>
                <w:bCs/>
                <w:sz w:val="21"/>
                <w:szCs w:val="21"/>
              </w:rPr>
            </w:pPr>
            <w:r>
              <w:rPr>
                <w:rFonts w:eastAsia="黑体"/>
                <w:bCs/>
                <w:sz w:val="21"/>
                <w:szCs w:val="21"/>
              </w:rPr>
              <w:t>处罚依据</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FAF09E">
            <w:pPr>
              <w:widowControl/>
              <w:snapToGrid/>
              <w:spacing w:line="260" w:lineRule="exact"/>
              <w:ind w:firstLine="0" w:firstLineChars="0"/>
              <w:textAlignment w:val="center"/>
              <w:rPr>
                <w:rFonts w:eastAsia="黑体"/>
                <w:bCs/>
                <w:sz w:val="21"/>
                <w:szCs w:val="21"/>
              </w:rPr>
            </w:pPr>
            <w:r>
              <w:rPr>
                <w:rFonts w:eastAsia="黑体"/>
                <w:bCs/>
                <w:sz w:val="21"/>
                <w:szCs w:val="21"/>
              </w:rPr>
              <w:t>违法情节</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BF8E81">
            <w:pPr>
              <w:widowControl/>
              <w:snapToGrid/>
              <w:spacing w:line="260" w:lineRule="exact"/>
              <w:ind w:firstLine="0" w:firstLineChars="0"/>
              <w:textAlignment w:val="center"/>
              <w:rPr>
                <w:rFonts w:eastAsia="黑体"/>
                <w:bCs/>
                <w:sz w:val="21"/>
                <w:szCs w:val="21"/>
              </w:rPr>
            </w:pPr>
            <w:r>
              <w:rPr>
                <w:rFonts w:eastAsia="黑体"/>
                <w:bCs/>
                <w:sz w:val="21"/>
                <w:szCs w:val="21"/>
              </w:rPr>
              <w:t>裁量标准</w:t>
            </w:r>
          </w:p>
        </w:tc>
      </w:tr>
      <w:tr w14:paraId="1E34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40E93D">
            <w:pPr>
              <w:widowControl/>
              <w:spacing w:line="240" w:lineRule="exact"/>
              <w:ind w:firstLine="0" w:firstLineChars="0"/>
              <w:textAlignment w:val="center"/>
              <w:rPr>
                <w:sz w:val="21"/>
                <w:szCs w:val="21"/>
              </w:rPr>
            </w:pPr>
            <w:r>
              <w:rPr>
                <w:sz w:val="21"/>
                <w:szCs w:val="21"/>
              </w:rPr>
              <w:t>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00F4E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品种测试、试验和种子质量检验机构伪造测试、试验、检验数据或者出具虚假证明的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E6E7F7">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3EF7383C">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《主要农作物品种审定办法》第五十一条：品种测试、试验、鉴定机构伪造试验数据或者出具虚假证明的，按照《</w:t>
            </w:r>
            <w:r>
              <w:rPr>
                <w:rFonts w:hint="eastAsia" w:eastAsia="宋体"/>
                <w:sz w:val="21"/>
                <w:szCs w:val="21"/>
                <w:lang w:eastAsia="zh-CN"/>
              </w:rPr>
              <w:t>中华人民共和国</w:t>
            </w:r>
            <w:r>
              <w:rPr>
                <w:rFonts w:eastAsia="宋体"/>
                <w:sz w:val="21"/>
                <w:szCs w:val="21"/>
                <w:lang w:eastAsia="zh-CN"/>
              </w:rPr>
              <w:t>种子法》第七十二条（现第七十一条）及有关法律行政法规的规定进行处罚。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EEC855">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涉及一个品种且种子货值金额在一万元以下的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15248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对单位处五万元以上六万元以下罚款；对直接负责的主管人员和其他直接责任人员处一万元以上二万元以下罚款；有违法所得的，并处没收违法所得</w:t>
            </w:r>
          </w:p>
        </w:tc>
      </w:tr>
      <w:tr w14:paraId="693F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304A60D">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1744353">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F0216AA">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9E9FD4">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w:t>
            </w:r>
            <w:r>
              <w:rPr>
                <w:rFonts w:hint="eastAsia" w:eastAsia="宋体"/>
                <w:sz w:val="21"/>
                <w:szCs w:val="21"/>
                <w:lang w:eastAsia="zh-CN"/>
              </w:rPr>
              <w:t>两个品种</w:t>
            </w:r>
            <w:r>
              <w:rPr>
                <w:rFonts w:eastAsia="宋体"/>
                <w:sz w:val="21"/>
                <w:szCs w:val="21"/>
                <w:lang w:eastAsia="zh-CN"/>
              </w:rPr>
              <w:t>以上五个品种以下的；或涉及品种种子货值金额在一万元以上十万元以下的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D28E4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对单位处六万元以上八万元以下罚款；对直接负责的主管人员和其他直接责任人员处二万元以上三万元以下罚款；有违法所得的，并处没收违法所得</w:t>
            </w:r>
          </w:p>
        </w:tc>
      </w:tr>
      <w:tr w14:paraId="6EA4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ED82D4D">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6A9E425">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0CD3469">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B89E5D">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涉及五个品种以上的；或者虽涉及品种不足五个，但种子货值金额在十万元以上的；或者给他人造成较大以上经济损失的</w:t>
            </w:r>
          </w:p>
          <w:p w14:paraId="18A66C52">
            <w:pPr>
              <w:spacing w:line="240" w:lineRule="exact"/>
              <w:ind w:firstLine="0" w:firstLineChars="0"/>
              <w:jc w:val="both"/>
              <w:textAlignment w:val="center"/>
              <w:rPr>
                <w:rFonts w:eastAsia="宋体"/>
                <w:sz w:val="21"/>
                <w:szCs w:val="21"/>
                <w:lang w:eastAsia="zh-CN"/>
              </w:rPr>
            </w:pP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6BF14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对单位处八万元以上十万元以下罚款；对直接负责的主管人员和其他直接责任人员处三万元以上五万元以下罚款；有违法所得的，并处没收违法所得；由</w:t>
            </w:r>
            <w:bookmarkStart w:id="78" w:name="_GoBack"/>
            <w:r>
              <w:rPr>
                <w:rFonts w:eastAsia="宋体"/>
                <w:sz w:val="21"/>
                <w:szCs w:val="21"/>
                <w:lang w:eastAsia="zh-CN"/>
              </w:rPr>
              <w:t>省级以上人民政</w:t>
            </w:r>
            <w:bookmarkEnd w:id="78"/>
            <w:r>
              <w:rPr>
                <w:rFonts w:eastAsia="宋体"/>
                <w:sz w:val="21"/>
                <w:szCs w:val="21"/>
                <w:lang w:eastAsia="zh-CN"/>
              </w:rPr>
              <w:t>府有关主管部门取消种子质量检验资格</w:t>
            </w:r>
          </w:p>
        </w:tc>
      </w:tr>
      <w:tr w14:paraId="032D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94CCB4">
            <w:pPr>
              <w:widowControl/>
              <w:snapToGrid/>
              <w:spacing w:line="240" w:lineRule="exact"/>
              <w:ind w:firstLine="0" w:firstLineChars="0"/>
              <w:textAlignment w:val="center"/>
              <w:rPr>
                <w:b/>
                <w:sz w:val="21"/>
                <w:szCs w:val="21"/>
              </w:rPr>
            </w:pPr>
            <w:r>
              <w:rPr>
                <w:sz w:val="21"/>
                <w:szCs w:val="21"/>
              </w:rPr>
              <w:t>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6508A1">
            <w:pPr>
              <w:widowControl/>
              <w:snapToGrid/>
              <w:spacing w:line="240" w:lineRule="exact"/>
              <w:ind w:firstLine="0" w:firstLineChars="0"/>
              <w:jc w:val="both"/>
              <w:textAlignment w:val="center"/>
              <w:rPr>
                <w:rFonts w:eastAsia="宋体"/>
                <w:sz w:val="21"/>
                <w:szCs w:val="21"/>
              </w:rPr>
            </w:pPr>
            <w:r>
              <w:rPr>
                <w:rFonts w:eastAsia="宋体"/>
                <w:sz w:val="21"/>
                <w:szCs w:val="21"/>
              </w:rPr>
              <w:t>侵犯植物新品种权的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C7711B">
            <w:pPr>
              <w:snapToGrid/>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655B39">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91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4E525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责令侵权人停止侵权行为，没收违法所得和种子</w:t>
            </w: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D7045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5F95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4A36555">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D3FCF8C">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8457CEF">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9B5999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4D756C">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2B766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39F4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0B556C6">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C2ACDC2">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A66DEF4">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3FC09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2D7FC4D">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63D9F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634B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40344C2">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89EF18F">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D325D1B">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AAF436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AAD205">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6E93A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4DCB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69C55D4">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42EF0C7">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F94981E">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0580E1">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B874CB">
            <w:pPr>
              <w:spacing w:line="240" w:lineRule="exact"/>
              <w:ind w:firstLine="0" w:firstLineChars="0"/>
              <w:jc w:val="both"/>
              <w:textAlignment w:val="center"/>
              <w:rPr>
                <w:rFonts w:eastAsia="宋体"/>
                <w:sz w:val="21"/>
                <w:szCs w:val="21"/>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2B6D4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775A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0E3835">
            <w:pPr>
              <w:widowControl/>
              <w:spacing w:line="250" w:lineRule="exact"/>
              <w:ind w:firstLine="0" w:firstLineChars="0"/>
              <w:textAlignment w:val="center"/>
              <w:rPr>
                <w:sz w:val="21"/>
                <w:szCs w:val="21"/>
              </w:rPr>
            </w:pPr>
            <w:r>
              <w:rPr>
                <w:sz w:val="21"/>
                <w:szCs w:val="21"/>
              </w:rPr>
              <w:t>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0F47DF">
            <w:pPr>
              <w:widowControl/>
              <w:spacing w:line="250" w:lineRule="exact"/>
              <w:ind w:firstLine="0" w:firstLineChars="0"/>
              <w:jc w:val="both"/>
              <w:textAlignment w:val="center"/>
              <w:rPr>
                <w:rFonts w:eastAsia="宋体"/>
                <w:sz w:val="21"/>
                <w:szCs w:val="21"/>
              </w:rPr>
            </w:pPr>
            <w:r>
              <w:rPr>
                <w:rFonts w:eastAsia="宋体"/>
                <w:sz w:val="21"/>
                <w:szCs w:val="21"/>
              </w:rPr>
              <w:t>假冒授权品种的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5DFCB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7310F5">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CF24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责令停止假冒行为，没收违法所得和种子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90318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6CCF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31473C6">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E3DCBFF">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3C0453D">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72693C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2FF9772">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48378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543D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09B7630">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962CA8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AEBEE82">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0F3CB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BC84120">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A81EB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6B95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D1B1E7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FF911B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397D049">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40F36F3">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6F11E9">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52C0B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2803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D57BD8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9960C0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4D879A5">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5E0020">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0E82030">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06E60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6CCB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E3DED3">
            <w:pPr>
              <w:widowControl/>
              <w:spacing w:line="250" w:lineRule="exact"/>
              <w:ind w:firstLine="0" w:firstLineChars="0"/>
              <w:textAlignment w:val="center"/>
              <w:rPr>
                <w:sz w:val="21"/>
                <w:szCs w:val="21"/>
              </w:rPr>
            </w:pPr>
            <w:r>
              <w:rPr>
                <w:sz w:val="21"/>
                <w:szCs w:val="21"/>
              </w:rPr>
              <w:t>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58AD10">
            <w:pPr>
              <w:widowControl/>
              <w:spacing w:line="250" w:lineRule="exact"/>
              <w:ind w:firstLine="0" w:firstLineChars="0"/>
              <w:jc w:val="both"/>
              <w:textAlignment w:val="center"/>
              <w:rPr>
                <w:rFonts w:eastAsia="宋体"/>
                <w:sz w:val="21"/>
                <w:szCs w:val="21"/>
              </w:rPr>
            </w:pPr>
            <w:r>
              <w:rPr>
                <w:rFonts w:eastAsia="宋体"/>
                <w:sz w:val="21"/>
                <w:szCs w:val="21"/>
              </w:rPr>
              <w:t>生产经营假种子的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4DD1A8">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792D91">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83041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4EFF66">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并处二万元以上五万元以下罚款</w:t>
            </w:r>
          </w:p>
        </w:tc>
      </w:tr>
      <w:tr w14:paraId="630F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36137F9">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689062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84F0E4C">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CC3383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248444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76FC3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并处五万元以上十万元以下罚款</w:t>
            </w:r>
          </w:p>
        </w:tc>
      </w:tr>
      <w:tr w14:paraId="019E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3F7F0B3">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FFFE82F">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F6F5C9">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0B88A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9C15BC4">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187F6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并处十万元以上二十万元以下罚款</w:t>
            </w:r>
          </w:p>
        </w:tc>
      </w:tr>
      <w:tr w14:paraId="24B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D41635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98394D4">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DF82BE">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5AA7AD9">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7986F74">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90EB0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并处货值金额十倍以上十三倍以下罚款</w:t>
            </w:r>
          </w:p>
        </w:tc>
      </w:tr>
      <w:tr w14:paraId="558B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3FC61F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6D70A13">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BCA4FD4">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34C7484E">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F80DDA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4F133E">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并处货值金额十三倍以上十六倍以下罚款</w:t>
            </w:r>
          </w:p>
        </w:tc>
      </w:tr>
      <w:tr w14:paraId="281B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A5522F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DA84229">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9E67BBA">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A78251">
            <w:pPr>
              <w:spacing w:line="240" w:lineRule="exact"/>
              <w:ind w:firstLine="0" w:firstLineChars="0"/>
              <w:jc w:val="both"/>
              <w:textAlignment w:val="center"/>
              <w:rPr>
                <w:rFonts w:eastAsia="宋体"/>
                <w:sz w:val="21"/>
                <w:szCs w:val="21"/>
              </w:rPr>
            </w:pPr>
            <w:r>
              <w:rPr>
                <w:rFonts w:eastAsia="宋体"/>
                <w:sz w:val="21"/>
                <w:szCs w:val="21"/>
              </w:rPr>
              <w:t>货值金额五万元以上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3E3BC44">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F8E80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并处货值金额十六倍以上二十倍以下罚款</w:t>
            </w:r>
          </w:p>
        </w:tc>
      </w:tr>
      <w:tr w14:paraId="565B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348AA2">
            <w:pPr>
              <w:widowControl/>
              <w:spacing w:line="250" w:lineRule="exact"/>
              <w:ind w:firstLine="0" w:firstLineChars="0"/>
              <w:textAlignment w:val="center"/>
              <w:rPr>
                <w:sz w:val="21"/>
                <w:szCs w:val="21"/>
              </w:rPr>
            </w:pPr>
            <w:r>
              <w:rPr>
                <w:sz w:val="21"/>
                <w:szCs w:val="21"/>
              </w:rPr>
              <w:t>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7F485A">
            <w:pPr>
              <w:widowControl/>
              <w:spacing w:line="250" w:lineRule="exact"/>
              <w:ind w:firstLine="0" w:firstLineChars="0"/>
              <w:jc w:val="both"/>
              <w:textAlignment w:val="center"/>
              <w:rPr>
                <w:rFonts w:eastAsia="宋体"/>
                <w:sz w:val="21"/>
                <w:szCs w:val="21"/>
              </w:rPr>
            </w:pPr>
            <w:r>
              <w:rPr>
                <w:rFonts w:eastAsia="宋体"/>
                <w:sz w:val="21"/>
                <w:szCs w:val="21"/>
              </w:rPr>
              <w:t>生产经营劣种子的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73F286">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6429DF">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42E7A9">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D063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并处一万元以上三万元以下罚款</w:t>
            </w:r>
          </w:p>
        </w:tc>
      </w:tr>
      <w:tr w14:paraId="6DEA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45602AA">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C10BD0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2D9E00D">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72A939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ED5B2D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052E91">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520C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B43263">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5170EBE">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79ED991">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66E28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50A6CC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C3996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1709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24275D6">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8B42CA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9301B3D">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0CEDA2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E6B816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AC230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并处货值金额五倍以上六倍以下罚款</w:t>
            </w:r>
          </w:p>
        </w:tc>
      </w:tr>
      <w:tr w14:paraId="3DFA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E4E7070">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4C5883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DA53C14">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1847020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A011376">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5E921C">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并处货值金额六倍以上八倍以下罚款</w:t>
            </w:r>
          </w:p>
        </w:tc>
      </w:tr>
      <w:tr w14:paraId="334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D4EF84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983AAD2">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51285A6">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66AD8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货值金额五万元以上；或者货值金额不足五万元，但</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4FFD83E">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73FED1">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并处货值金额八倍以上十倍以下罚款，吊销种子生产经营许可证</w:t>
            </w:r>
          </w:p>
        </w:tc>
      </w:tr>
      <w:tr w14:paraId="02EA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2A757E">
            <w:pPr>
              <w:widowControl/>
              <w:spacing w:line="250" w:lineRule="exact"/>
              <w:ind w:firstLine="0" w:firstLineChars="0"/>
              <w:textAlignment w:val="center"/>
              <w:rPr>
                <w:sz w:val="21"/>
                <w:szCs w:val="21"/>
              </w:rPr>
            </w:pPr>
            <w:r>
              <w:rPr>
                <w:sz w:val="21"/>
                <w:szCs w:val="21"/>
              </w:rPr>
              <w:t>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20FF33">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未取得种子生产经营许可证生产经营种子的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984FB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2759081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（一）未取得种子生产经营许可证生产经营种子的；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F72696">
            <w:pPr>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30A8FB">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D78F36">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F0D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0A31D00">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35E36FB">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970E4C6">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96731FB">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AED8F86">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8C1375">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145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CA7338F">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3120117">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4E4432D">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077D19">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8DF780F">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E5DD87">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115E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95E71C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5C55C2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8D78B65">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E518321">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2242830">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F07DC9">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4743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FD4FA6C">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A83EE2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2156F37">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17FFE3">
            <w:pPr>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162B45">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914033">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1404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6A02C1">
            <w:pPr>
              <w:widowControl/>
              <w:spacing w:line="250" w:lineRule="exact"/>
              <w:ind w:firstLine="0" w:firstLineChars="0"/>
              <w:textAlignment w:val="center"/>
              <w:rPr>
                <w:sz w:val="21"/>
                <w:szCs w:val="21"/>
              </w:rPr>
            </w:pPr>
            <w:r>
              <w:rPr>
                <w:sz w:val="21"/>
                <w:szCs w:val="21"/>
              </w:rPr>
              <w:t>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BBA521">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以欺骗、贿赂等不正当手段取得种子生产经营许可证的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453A7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（二）以欺骗、贿赂等不正当手段取得种子生产经营许可证的；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442A95">
            <w:pPr>
              <w:widowControl/>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D4BE09">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24196A">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75B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717DDC4">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3A799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3B43497">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5A355E4">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F4BCC10">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C8B9B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3F7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EAE353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006392">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617C243">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949EC6">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0CA169">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A98B32">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2C8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C5445A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D388B9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8B6F008">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EA497CD">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E4B6929">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165723">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55D7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1C14A7B">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31426F4">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E4B7C4E">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A254BB">
            <w:pPr>
              <w:widowControl/>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0E182BF">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C46DAC">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05B1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D488A3">
            <w:pPr>
              <w:widowControl/>
              <w:snapToGrid/>
              <w:spacing w:line="260" w:lineRule="exact"/>
              <w:ind w:firstLine="0" w:firstLineChars="0"/>
              <w:textAlignment w:val="center"/>
              <w:rPr>
                <w:sz w:val="21"/>
                <w:szCs w:val="21"/>
              </w:rPr>
            </w:pPr>
            <w:r>
              <w:rPr>
                <w:sz w:val="21"/>
                <w:szCs w:val="21"/>
              </w:rPr>
              <w:t>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0E4C6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未按照种子生产经营许可证的规定生产经营种子的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A42ED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（三）未按照种子生产经营许可证的规定生产经营种子的；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653A13">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106E7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8F368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770F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932161A">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7FEE068">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AFD4255">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3BB2D1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A0B022D">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A2D33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834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ED98EB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DDAC3B3">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D05B31E">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10B8A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339107C">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BB44E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1DA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DF83394">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444863C">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31FBC3F">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16DD7A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C38C07F">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36BD8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6A92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A641459">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A86BAEB">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E385AFA">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C51F07">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67519B5">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A1148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7EE0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85C8A8">
            <w:pPr>
              <w:widowControl/>
              <w:snapToGrid/>
              <w:spacing w:line="260" w:lineRule="exact"/>
              <w:ind w:firstLine="0" w:firstLineChars="0"/>
              <w:textAlignment w:val="center"/>
              <w:rPr>
                <w:sz w:val="21"/>
                <w:szCs w:val="21"/>
              </w:rPr>
            </w:pPr>
            <w:r>
              <w:rPr>
                <w:sz w:val="21"/>
                <w:szCs w:val="21"/>
              </w:rPr>
              <w:t>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9E45E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伪造、变造、买卖、租借种子生产经营许可证的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0829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（四）伪造、变造、买卖、租借种子生产经营许可证的。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AC6524">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69DC7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3D696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465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66EB620">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2240B33">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14B4F62">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F9940B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736419A">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64B26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7958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8DC152F">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687C6DA">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681F306">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ABF26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89D7C92">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FEE65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62D7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90A25B8">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2F008AA">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7531CB">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EE5428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5B4F8FD">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07024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0AE7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7811D70">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954E0C6">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CBF2661">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9D9649">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0129FF7">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6BE44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2252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E618141">
            <w:pPr>
              <w:widowControl/>
              <w:spacing w:line="240" w:lineRule="exact"/>
              <w:ind w:firstLine="0" w:firstLineChars="0"/>
              <w:textAlignment w:val="center"/>
              <w:rPr>
                <w:sz w:val="21"/>
                <w:szCs w:val="21"/>
              </w:rPr>
            </w:pPr>
            <w:r>
              <w:rPr>
                <w:sz w:val="21"/>
                <w:szCs w:val="21"/>
              </w:rPr>
              <w:t>10</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8493BEA">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不再具有繁殖种子的隔离和培育条件，或者不再具有无检疫性有害生物的种子生产地点或者县级以上人民政府林业草原主管部门确定的采种林，继续从事种子生产的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C2C53FA">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（五）不再具有繁殖种子的隔离和培育条件，或者不再具有无检疫性有害生物的种子生产地点或者县级以上人民政府林业草原主管部门确定的采种林，继续从事种子生产的；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E8512F">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621B52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1D78C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13F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42C4743">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9414E4B">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2D189F1">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165B9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C5788F5">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8B9C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7D47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4277C96">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5E5637A">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41A139E">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B533F0">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029C7D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686A0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E7F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92EED6C">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D134FA2">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6115F885">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0034D0">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B6CA683">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08A48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C4B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79F983">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9CC917">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414453">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02B4F3">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7333BE">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87DAA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01F9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BA32C4C">
            <w:pPr>
              <w:widowControl/>
              <w:spacing w:line="240" w:lineRule="exact"/>
              <w:ind w:firstLine="0" w:firstLineChars="0"/>
              <w:textAlignment w:val="center"/>
              <w:rPr>
                <w:sz w:val="21"/>
                <w:szCs w:val="21"/>
              </w:rPr>
            </w:pPr>
            <w:r>
              <w:rPr>
                <w:sz w:val="21"/>
                <w:szCs w:val="21"/>
              </w:rPr>
              <w:t>11</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0186132">
            <w:pPr>
              <w:spacing w:line="240" w:lineRule="exact"/>
              <w:ind w:firstLine="0" w:firstLineChars="0"/>
              <w:jc w:val="both"/>
              <w:textAlignment w:val="center"/>
              <w:rPr>
                <w:rFonts w:eastAsia="宋体"/>
                <w:sz w:val="21"/>
                <w:szCs w:val="21"/>
                <w:lang w:eastAsia="zh-CN"/>
              </w:rPr>
            </w:pPr>
            <w:r>
              <w:rPr>
                <w:rFonts w:eastAsia="宋体"/>
                <w:sz w:val="21"/>
                <w:szCs w:val="21"/>
                <w:lang w:eastAsia="zh-CN"/>
              </w:rPr>
              <w:t>未执行种子检验、检疫规程生产种子的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306C8DE">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（六）未执行种子检验、检疫规程生产种子的。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0C87A2">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E8FE6B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299AD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7370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69437E1">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BA1C2C9">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9242B08">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3A2F7D">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98C089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D4696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7E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55FEFE2">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0FDAD89">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22D709E">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1C407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6A8438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36FBB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1471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3102A86">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AE89309">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F5184B1">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5D5BAE">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1401426">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D506D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67E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604970">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974A42">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0588AA">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AE76AA">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0D3444">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FFEA4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4A7F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B91914">
            <w:pPr>
              <w:widowControl/>
              <w:snapToGrid/>
              <w:spacing w:line="260" w:lineRule="exact"/>
              <w:ind w:firstLine="0" w:firstLineChars="0"/>
              <w:textAlignment w:val="center"/>
              <w:rPr>
                <w:sz w:val="21"/>
                <w:szCs w:val="21"/>
              </w:rPr>
            </w:pPr>
            <w:r>
              <w:rPr>
                <w:sz w:val="21"/>
                <w:szCs w:val="21"/>
              </w:rPr>
              <w:t>12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08334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对应当审定未经审定的农作物品种进行推广、销售的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8B04B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（一）对应当审定未经审定的农作物品种进行推广、销售的；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C5008D">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2A105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E8B69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4161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4154156">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FDD8BE4">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983320D">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C00CCC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39E4AC1">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2BB9E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286E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3982EE1">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9F3D540">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E6EFCBE">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BF537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40C072">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2A55F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032D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66726F3">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7E9F4D2">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3CD78AC">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D69ADB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A90A52B">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5ADEA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143F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E4DA35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6B2A17E">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826F2D6">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910C18">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67BF11D">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F011B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38E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BC9F18">
            <w:pPr>
              <w:widowControl/>
              <w:snapToGrid/>
              <w:spacing w:line="260" w:lineRule="exact"/>
              <w:ind w:firstLine="0" w:firstLineChars="0"/>
              <w:textAlignment w:val="center"/>
              <w:rPr>
                <w:sz w:val="21"/>
                <w:szCs w:val="21"/>
              </w:rPr>
            </w:pPr>
            <w:r>
              <w:rPr>
                <w:sz w:val="21"/>
                <w:szCs w:val="21"/>
              </w:rPr>
              <w:t>13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50F3E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推广、销售应当停止推广、销售的农作物品种的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AA650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（三）推广、销售应当停止推广、销售的农作物品种或者林木良种的；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7910C2">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7DC4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59E91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83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0C1E91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188D615">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C05B57D">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28DDC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74A57C6">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2B71D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5628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09F2E12">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72FE335">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6DF7E9D">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0A482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69D2289">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D08CD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766D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0662715">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B45DE6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04EDA71">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1CEFDC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C757ED5">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E7EA5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7FE3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8829CC0">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9A5403">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D730A01">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CF3A40">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BDB916B">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AE460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46F1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2E20E8">
            <w:pPr>
              <w:widowControl/>
              <w:spacing w:line="260" w:lineRule="exact"/>
              <w:ind w:firstLine="0" w:firstLineChars="0"/>
              <w:textAlignment w:val="center"/>
              <w:rPr>
                <w:sz w:val="21"/>
                <w:szCs w:val="21"/>
              </w:rPr>
            </w:pPr>
            <w:r>
              <w:rPr>
                <w:sz w:val="21"/>
                <w:szCs w:val="21"/>
              </w:rPr>
              <w:t>14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A07DC6">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对应当登记未经登记的农作物品种进行推广，或者以登记品种的名义进行销售的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D0C839">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p w14:paraId="621BE2D7">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《非主要农作物品种登记办法》第二十八条第一项：有下列行为之一的，由县级以上人民政府农业主管部门依照《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一）对应当登记未经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B9B1D9">
            <w:pPr>
              <w:widowControl/>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71FC3D">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933FD3">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E6D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8E5EEE4">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A0756BB">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97CB23F">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46B573E">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858F9AA">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404B16">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1006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867AB64">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134B7B0">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62E3FDD">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96DD5C">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1A27D0D">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415793">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351A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6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50899BA">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7A16143">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7D2EE97">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01C5D55">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EA0682B">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8B2402">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244B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18A16A7">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5D4CA52">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E3D67A7">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758F8E">
            <w:pPr>
              <w:widowControl/>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1F3E534">
            <w:pPr>
              <w:widowControl/>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C2849B">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1722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8"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9E72B7">
            <w:pPr>
              <w:widowControl/>
              <w:snapToGrid/>
              <w:spacing w:line="260" w:lineRule="exact"/>
              <w:ind w:firstLine="0" w:firstLineChars="0"/>
              <w:textAlignment w:val="center"/>
              <w:rPr>
                <w:sz w:val="21"/>
                <w:szCs w:val="21"/>
              </w:rPr>
            </w:pPr>
            <w:r>
              <w:rPr>
                <w:sz w:val="21"/>
                <w:szCs w:val="21"/>
              </w:rPr>
              <w:t>15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41BF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对已撤销登记的农作物品种进行推广，或者以登记品种的名义进行销售的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8D5D0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p w14:paraId="40FFA32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《非主要农作物品种登记办法》第二十八条第二项：有下列行为之一的，由县级以上人民政府农业主管部门依照《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种子法》第七十八条（现第七十七条）规定，责令停止违法行为，没收违法所得和种子，并处二万元以上二十万元以下罚款：（二）对已撤销登记的农作物品种进行推广，或者以登记品种的名义进行销售的。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6C0F9E">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61535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AA5D7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BA4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3AD0AA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AF103E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C2E1560">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21203C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E3E2E7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FAA77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4C6F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59F47C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A66DE2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4339E10">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7E5A8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682B3AF">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63AE1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3D87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AB4F7B0">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039A82">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DCFDD4F">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3116F6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405052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64366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0B5E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3932B5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A4DC805">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C8FC1A6">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5A1CD6">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F76440E">
            <w:pPr>
              <w:widowControl/>
              <w:snapToGrid/>
              <w:spacing w:line="240" w:lineRule="auto"/>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3011F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2B82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9CB984">
            <w:pPr>
              <w:widowControl/>
              <w:snapToGrid/>
              <w:spacing w:line="260" w:lineRule="exact"/>
              <w:ind w:firstLine="0" w:firstLineChars="0"/>
              <w:textAlignment w:val="center"/>
              <w:rPr>
                <w:sz w:val="21"/>
                <w:szCs w:val="21"/>
              </w:rPr>
            </w:pPr>
            <w:r>
              <w:rPr>
                <w:sz w:val="21"/>
                <w:szCs w:val="21"/>
              </w:rPr>
              <w:t>16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86B19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未经许可进出口种子的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7E2DA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五倍以下罚款；情节严重的，吊销种子生产经营许可证：</w:t>
            </w:r>
            <w:r>
              <w:rPr>
                <w:rFonts w:eastAsia="宋体"/>
                <w:sz w:val="21"/>
                <w:szCs w:val="21"/>
                <w:lang w:eastAsia="zh-CN"/>
              </w:rPr>
              <w:br w:type="textWrapping"/>
            </w:r>
            <w:r>
              <w:rPr>
                <w:rFonts w:eastAsia="宋体"/>
                <w:sz w:val="21"/>
                <w:szCs w:val="21"/>
                <w:lang w:eastAsia="zh-CN"/>
              </w:rPr>
              <w:t>（一）未经许可进出口种子的；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8C8848">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00988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B1D9B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3DD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27D0FC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A590881">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2C7EA98">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A5EE43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F1B1390">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AD8F6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0659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A8E3CA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2092E2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53FD341">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853C2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D7D9612">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4158C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C1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5264AAC">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E687AD8">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B7EF3F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F6BDD5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133A41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48AB3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0A9C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E31C89F">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99C1B9B">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E3F319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53E28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88260B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4423E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46C8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A17BCB">
            <w:pPr>
              <w:widowControl/>
              <w:snapToGrid/>
              <w:spacing w:line="260" w:lineRule="exact"/>
              <w:ind w:firstLine="0" w:firstLineChars="0"/>
              <w:textAlignment w:val="center"/>
              <w:rPr>
                <w:sz w:val="21"/>
                <w:szCs w:val="21"/>
              </w:rPr>
            </w:pPr>
            <w:r>
              <w:rPr>
                <w:sz w:val="21"/>
                <w:szCs w:val="21"/>
              </w:rPr>
              <w:t>17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07C2D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为境外制种的种子在境内销售的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404BD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（二）为境外制种的种子在境内销售的；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3C3987">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D844D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527AF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831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3D4426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AA0BC5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D776B50">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F40DDD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D67813D">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63FAA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054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854E29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31B3E0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BBF9036">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0FE13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4AE2CA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47843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23E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0D1DF4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2B042B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BD218BF">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5F7BDA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59916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5E910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34DC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904BB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18C181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9C96DF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15576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F322AFE">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38C67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2849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04157B">
            <w:pPr>
              <w:widowControl/>
              <w:snapToGrid/>
              <w:spacing w:line="260" w:lineRule="exact"/>
              <w:ind w:firstLine="0" w:firstLineChars="0"/>
              <w:textAlignment w:val="center"/>
              <w:rPr>
                <w:sz w:val="21"/>
                <w:szCs w:val="21"/>
              </w:rPr>
            </w:pPr>
            <w:r>
              <w:rPr>
                <w:sz w:val="21"/>
                <w:szCs w:val="21"/>
              </w:rPr>
              <w:t>18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63312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从境外引进农作物种子进行引种试验的收获物作为种子在境内销售的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A7797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（三）从境外引进农作物或者林木种子进行引种试验的收获物作为种子在境内销售的；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070997">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44B04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4B8F0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6D0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C0280B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BE23926">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A3C5DAF">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5B8D42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E1A9A5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6EC85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6C0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7A80B8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CC1F920">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5A1B4EF">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2866F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C0D8B2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06284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B13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C50286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686BE2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8D137DE">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0093E2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A616500">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A0B92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375F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EF32BF">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57A3F5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0FA555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ACE30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61EB5E9">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77B17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7008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84CBCD">
            <w:pPr>
              <w:widowControl/>
              <w:spacing w:line="240" w:lineRule="exact"/>
              <w:ind w:firstLine="0" w:firstLineChars="0"/>
              <w:textAlignment w:val="center"/>
              <w:rPr>
                <w:sz w:val="21"/>
                <w:szCs w:val="21"/>
              </w:rPr>
            </w:pPr>
            <w:r>
              <w:rPr>
                <w:sz w:val="21"/>
                <w:szCs w:val="21"/>
              </w:rPr>
              <w:t>19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5336A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进出口假、劣种子或者属于国家规定不得进出口的种子的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BD50C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（四）进出口假、劣种子或者属于国家规定不得进出口的种子的。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7CF0E4">
            <w:pPr>
              <w:spacing w:line="240" w:lineRule="exact"/>
              <w:ind w:firstLine="0" w:firstLineChars="0"/>
              <w:jc w:val="both"/>
              <w:textAlignment w:val="center"/>
              <w:rPr>
                <w:rFonts w:eastAsia="宋体"/>
                <w:sz w:val="21"/>
              </w:rPr>
            </w:pPr>
            <w:r>
              <w:rPr>
                <w:rFonts w:eastAsia="宋体"/>
                <w:sz w:val="21"/>
                <w:szCs w:val="20"/>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C99B09">
            <w:pPr>
              <w:spacing w:line="240" w:lineRule="exact"/>
              <w:ind w:firstLine="0" w:firstLineChars="0"/>
              <w:jc w:val="both"/>
              <w:textAlignment w:val="center"/>
              <w:rPr>
                <w:rFonts w:eastAsia="宋体"/>
                <w:sz w:val="21"/>
                <w:lang w:eastAsia="zh-CN"/>
              </w:rPr>
            </w:pPr>
            <w:r>
              <w:rPr>
                <w:rFonts w:eastAsia="宋体"/>
                <w:sz w:val="21"/>
                <w:szCs w:val="21"/>
                <w:lang w:eastAsia="zh-CN"/>
              </w:rPr>
              <w:t>责令改正，</w:t>
            </w:r>
            <w:r>
              <w:rPr>
                <w:rFonts w:eastAsia="宋体"/>
                <w:sz w:val="21"/>
                <w:szCs w:val="20"/>
                <w:lang w:eastAsia="zh-CN"/>
              </w:rPr>
              <w:t>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BA964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FE6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8B6B93">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DE9542C">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49B1056">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E143A2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B748694">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9EC49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71C4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B219388">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D6673AE">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E9EBC71">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6E8DB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CBF644C">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9C479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4A95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C8CD72F">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D1965EB">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6EB4520">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938C84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28272F3">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F98B9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1F3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7D64615">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8D19A64">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690A69F">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D8F6B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30B915C">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2CA2C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并处货值金额四倍以上五倍以下罚款，吊销种子经营许可证</w:t>
            </w:r>
          </w:p>
        </w:tc>
      </w:tr>
      <w:tr w14:paraId="59D5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A16F4E">
            <w:pPr>
              <w:widowControl/>
              <w:spacing w:line="240" w:lineRule="exact"/>
              <w:ind w:firstLine="0" w:firstLineChars="0"/>
              <w:textAlignment w:val="center"/>
              <w:rPr>
                <w:sz w:val="21"/>
                <w:szCs w:val="21"/>
              </w:rPr>
            </w:pPr>
            <w:r>
              <w:rPr>
                <w:sz w:val="21"/>
                <w:szCs w:val="21"/>
              </w:rPr>
              <w:t>20</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7B761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销售的种子应当包装而没有包装的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D5423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（一）销售的种子应当包装而没有包装的；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2411B7">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6B875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4899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91B1649">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88C3436">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5E224D9">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41CA02">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DC266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2D56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F6FEDC5">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C563691">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9F9F238">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ED09A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455BC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16A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6CD8113">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BD65D77">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B5A9EB5">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A1068F">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07245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2299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E0FE55">
            <w:pPr>
              <w:widowControl/>
              <w:spacing w:line="240" w:lineRule="exact"/>
              <w:ind w:firstLine="0" w:firstLineChars="0"/>
              <w:textAlignment w:val="center"/>
              <w:rPr>
                <w:sz w:val="21"/>
                <w:szCs w:val="21"/>
              </w:rPr>
            </w:pPr>
            <w:r>
              <w:rPr>
                <w:sz w:val="21"/>
                <w:szCs w:val="21"/>
              </w:rPr>
              <w:t>21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E7AE4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销售的种子没有使用说明或者标签内容不符合规定的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7D26B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（二）销售的种子没有使用说明或者标签内容不符合规定的；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A037D9">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F44D3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0560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358F5EB">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A822E27">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7A6213">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CE2DB6">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CA7DB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696C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B550132">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A5D4D9A">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7BA3325">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69CD2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9643C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0235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5A4F6EA">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90CDB97">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1F050C0">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A6B278">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780B4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6963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AE4A22">
            <w:pPr>
              <w:widowControl/>
              <w:snapToGrid/>
              <w:spacing w:line="260" w:lineRule="exact"/>
              <w:ind w:firstLine="0" w:firstLineChars="0"/>
              <w:textAlignment w:val="center"/>
              <w:rPr>
                <w:sz w:val="21"/>
                <w:szCs w:val="21"/>
              </w:rPr>
            </w:pPr>
            <w:r>
              <w:rPr>
                <w:sz w:val="21"/>
                <w:szCs w:val="21"/>
              </w:rPr>
              <w:t>22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965BEF">
            <w:pPr>
              <w:widowControl/>
              <w:snapToGrid/>
              <w:spacing w:line="260" w:lineRule="exact"/>
              <w:ind w:firstLine="0" w:firstLineChars="0"/>
              <w:jc w:val="both"/>
              <w:textAlignment w:val="center"/>
              <w:rPr>
                <w:rFonts w:eastAsia="宋体"/>
                <w:sz w:val="21"/>
                <w:szCs w:val="21"/>
              </w:rPr>
            </w:pPr>
            <w:r>
              <w:rPr>
                <w:rFonts w:eastAsia="宋体"/>
                <w:sz w:val="21"/>
                <w:szCs w:val="21"/>
              </w:rPr>
              <w:t>涂改标签的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454A9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（三）涂改标签的；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7426B1">
            <w:pPr>
              <w:snapToGrid/>
              <w:spacing w:line="26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82213C">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37D2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6B47835">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25DE3C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03B51D0">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0EA668">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321035">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182D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8BE2A6C">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752B4F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734E10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85EB21">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44E7FA">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14A3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6655518">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FEBD7E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964B03">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78E290">
            <w:pPr>
              <w:snapToGrid/>
              <w:spacing w:line="26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694CDD">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4658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DC0677">
            <w:pPr>
              <w:widowControl/>
              <w:snapToGrid/>
              <w:spacing w:line="260" w:lineRule="exact"/>
              <w:ind w:firstLine="0" w:firstLineChars="0"/>
              <w:textAlignment w:val="center"/>
              <w:rPr>
                <w:sz w:val="21"/>
                <w:szCs w:val="21"/>
              </w:rPr>
            </w:pPr>
            <w:r>
              <w:rPr>
                <w:sz w:val="21"/>
                <w:szCs w:val="21"/>
              </w:rPr>
              <w:t>23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67003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未按规定建立、保存种子生产经营档案的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D6E97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四）项：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（四）未按规定建立、保存种子生产经营档案的；</w:t>
            </w:r>
          </w:p>
          <w:p w14:paraId="6CC0AF9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农作物种子生产经营许可管理办法》第二十五条第二款：种子生产经营者应当至少保存种子生产经营档案五年，确保档案记载信息连续、完整、真实，保证可追溯。档案材料含有复印件的，应当注明复印时间并经相关责任人签章。</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361486">
            <w:pPr>
              <w:snapToGrid/>
              <w:spacing w:line="260" w:lineRule="exact"/>
              <w:ind w:firstLine="0" w:firstLineChars="0"/>
              <w:jc w:val="both"/>
              <w:textAlignment w:val="center"/>
              <w:rPr>
                <w:rFonts w:eastAsia="宋体"/>
                <w:sz w:val="21"/>
                <w:szCs w:val="21"/>
              </w:rPr>
            </w:pPr>
            <w:r>
              <w:rPr>
                <w:rFonts w:eastAsia="宋体"/>
                <w:sz w:val="21"/>
                <w:szCs w:val="21"/>
              </w:rPr>
              <w:t>档案记载项目不全</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9D8CE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处二千元以上三千元以下罚款</w:t>
            </w:r>
          </w:p>
        </w:tc>
      </w:tr>
      <w:tr w14:paraId="66FB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676004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D1B837">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9D2F1C9">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4D40B9">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未按规定期限保存档案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F30F96">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处三千元以上五千元以下罚款</w:t>
            </w:r>
          </w:p>
        </w:tc>
      </w:tr>
      <w:tr w14:paraId="4135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24665E">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B108E5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D593B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9BF8F7">
            <w:pPr>
              <w:snapToGrid/>
              <w:spacing w:line="260" w:lineRule="exact"/>
              <w:ind w:firstLine="0" w:firstLineChars="0"/>
              <w:jc w:val="both"/>
              <w:textAlignment w:val="center"/>
              <w:rPr>
                <w:rFonts w:eastAsia="宋体"/>
                <w:sz w:val="21"/>
                <w:szCs w:val="21"/>
              </w:rPr>
            </w:pPr>
            <w:r>
              <w:rPr>
                <w:rFonts w:eastAsia="宋体"/>
                <w:sz w:val="21"/>
                <w:szCs w:val="21"/>
              </w:rPr>
              <w:t>部分品种未建立档案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DD5E8A">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处五千元以上八千元以下罚款</w:t>
            </w:r>
          </w:p>
        </w:tc>
      </w:tr>
      <w:tr w14:paraId="526A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1C40E3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14DBF61">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479832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981DCE">
            <w:pPr>
              <w:snapToGrid/>
              <w:spacing w:line="260" w:lineRule="exact"/>
              <w:ind w:firstLine="0" w:firstLineChars="0"/>
              <w:jc w:val="both"/>
              <w:textAlignment w:val="center"/>
              <w:rPr>
                <w:rFonts w:eastAsia="宋体"/>
                <w:sz w:val="21"/>
                <w:szCs w:val="21"/>
              </w:rPr>
            </w:pPr>
            <w:r>
              <w:rPr>
                <w:rFonts w:eastAsia="宋体"/>
                <w:sz w:val="21"/>
                <w:szCs w:val="21"/>
              </w:rPr>
              <w:t>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BD24D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处八千元以上一万二千元以下罚款</w:t>
            </w:r>
          </w:p>
        </w:tc>
      </w:tr>
      <w:tr w14:paraId="5702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6732FA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8750B5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E945DF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AE7221">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档案记载内容与实际情况严重不符，或编造虚假档案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B007BF">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处一万二千元以上二万元以下罚款</w:t>
            </w:r>
          </w:p>
        </w:tc>
      </w:tr>
      <w:tr w14:paraId="5467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F0ECFFF">
            <w:pPr>
              <w:widowControl/>
              <w:snapToGrid/>
              <w:spacing w:line="260" w:lineRule="exact"/>
              <w:ind w:firstLine="0" w:firstLineChars="0"/>
              <w:textAlignment w:val="center"/>
              <w:rPr>
                <w:sz w:val="21"/>
                <w:szCs w:val="21"/>
              </w:rPr>
            </w:pPr>
            <w:r>
              <w:rPr>
                <w:sz w:val="21"/>
                <w:szCs w:val="21"/>
              </w:rPr>
              <w:t>24</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C2225A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种子生产经营者在异地设立分支机构、专门经营不再分装的包装种子或者受委托生产、代销种子，未按规定备案的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4890F1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（五）种子生产经营者在异地设立分支机构、专门经营不再分装的包装种子或者受委托生产、代销种子，未按规定备案的。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047367">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货值金额不足二千元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980E33">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处二千元以上五千元以下罚款</w:t>
            </w:r>
          </w:p>
        </w:tc>
      </w:tr>
      <w:tr w14:paraId="24DF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377AF4C">
            <w:pPr>
              <w:widowControl/>
              <w:snapToGrid/>
              <w:spacing w:line="26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3D24D56">
            <w:pPr>
              <w:widowControl/>
              <w:snapToGrid/>
              <w:spacing w:line="26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818E23E">
            <w:pPr>
              <w:widowControl/>
              <w:snapToGrid/>
              <w:spacing w:line="26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624128">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货值金额二千元以上不足一万元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58AA07">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处五千元以上一万元以下罚款</w:t>
            </w:r>
          </w:p>
        </w:tc>
      </w:tr>
      <w:tr w14:paraId="3CEF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vAlign w:val="center"/>
          </w:tcPr>
          <w:p w14:paraId="66DC37C7">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33B67D39">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3D649CA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ED7BD3">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货值金额一万元以上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966B95">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处一万元以上二万元以下罚款</w:t>
            </w:r>
          </w:p>
        </w:tc>
      </w:tr>
      <w:tr w14:paraId="273A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E14456">
            <w:pPr>
              <w:widowControl/>
              <w:snapToGrid/>
              <w:spacing w:line="260" w:lineRule="exact"/>
              <w:ind w:firstLine="0" w:firstLineChars="0"/>
              <w:textAlignment w:val="center"/>
              <w:rPr>
                <w:sz w:val="21"/>
                <w:szCs w:val="21"/>
              </w:rPr>
            </w:pPr>
            <w:r>
              <w:rPr>
                <w:sz w:val="21"/>
                <w:szCs w:val="21"/>
              </w:rPr>
              <w:t>25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32045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6D74A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8297A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侵占、破坏种质资源，私自采集或者采伐国家重点保护的天然种质资源，属于国家三级保护树种及以下级别的</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36965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265B8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1024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2138D7">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4ACF28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F92AD7C">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39677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侵占、破坏种质资源，私自采集或者采伐国家重点保护的天然种质资源，属于国家二级保护树种的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D37CD1B">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78208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并处二万元以上四万元以下罚款</w:t>
            </w:r>
          </w:p>
        </w:tc>
      </w:tr>
      <w:tr w14:paraId="5242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E1E623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2CBF7E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1E182F1">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E0973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侵占、破坏种质资源，私自采集或者采伐国家重点保护的天然种质资源，属于国家一级保护树种的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F9F776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FAF0D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并处四万元以上五万元以下罚款</w:t>
            </w:r>
          </w:p>
        </w:tc>
      </w:tr>
      <w:tr w14:paraId="3A9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6E5C9E52">
            <w:pPr>
              <w:widowControl/>
              <w:snapToGrid/>
              <w:spacing w:line="240" w:lineRule="auto"/>
              <w:ind w:firstLine="0" w:firstLineChars="0"/>
              <w:rPr>
                <w:sz w:val="21"/>
                <w:szCs w:val="21"/>
              </w:rPr>
            </w:pPr>
            <w:r>
              <w:rPr>
                <w:sz w:val="21"/>
                <w:szCs w:val="21"/>
              </w:rPr>
              <w:t>26</w:t>
            </w:r>
          </w:p>
          <w:p w14:paraId="62938B5F">
            <w:pPr>
              <w:widowControl/>
              <w:snapToGrid/>
              <w:spacing w:line="240" w:lineRule="auto"/>
              <w:ind w:firstLine="0" w:firstLineChars="0"/>
              <w:jc w:val="left"/>
              <w:rPr>
                <w:sz w:val="21"/>
                <w:szCs w:val="21"/>
              </w:rPr>
            </w:pPr>
          </w:p>
        </w:tc>
        <w:tc>
          <w:tcPr>
            <w:tcW w:w="1490" w:type="dxa"/>
            <w:vMerge w:val="restart"/>
            <w:tcBorders>
              <w:top w:val="single" w:color="auto" w:sz="4" w:space="0"/>
              <w:left w:val="single" w:color="auto" w:sz="4" w:space="0"/>
              <w:right w:val="single" w:color="auto" w:sz="4" w:space="0"/>
            </w:tcBorders>
            <w:noWrap w:val="0"/>
            <w:vAlign w:val="center"/>
          </w:tcPr>
          <w:p w14:paraId="799673E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向境外提供或者从境外引进 </w:t>
            </w:r>
          </w:p>
          <w:p w14:paraId="1BBD189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种质资源，或者 </w:t>
            </w:r>
          </w:p>
          <w:p w14:paraId="4EF2B074">
            <w:pPr>
              <w:widowControl/>
              <w:snapToGrid/>
              <w:spacing w:line="260" w:lineRule="exact"/>
              <w:ind w:firstLine="0" w:firstLineChars="0"/>
              <w:jc w:val="both"/>
              <w:textAlignment w:val="center"/>
              <w:rPr>
                <w:rFonts w:eastAsia="宋体"/>
                <w:sz w:val="21"/>
                <w:szCs w:val="21"/>
              </w:rPr>
            </w:pPr>
            <w:r>
              <w:rPr>
                <w:rFonts w:eastAsia="宋体"/>
                <w:sz w:val="21"/>
                <w:szCs w:val="21"/>
                <w:lang w:eastAsia="zh-CN"/>
              </w:rPr>
              <w:t>与境外机构、</w:t>
            </w:r>
            <w:r>
              <w:rPr>
                <w:rFonts w:hint="eastAsia" w:eastAsia="宋体"/>
                <w:sz w:val="21"/>
                <w:szCs w:val="21"/>
                <w:lang w:eastAsia="zh-CN"/>
              </w:rPr>
              <w:t>各</w:t>
            </w:r>
            <w:r>
              <w:rPr>
                <w:rFonts w:eastAsia="宋体"/>
                <w:sz w:val="21"/>
                <w:szCs w:val="21"/>
                <w:lang w:eastAsia="zh-CN"/>
              </w:rPr>
              <w:t>人开展合作</w:t>
            </w:r>
            <w:r>
              <w:rPr>
                <w:rFonts w:hint="eastAsia" w:eastAsia="宋体"/>
                <w:sz w:val="21"/>
                <w:szCs w:val="21"/>
                <w:lang w:eastAsia="zh-CN"/>
              </w:rPr>
              <w:t>研</w:t>
            </w:r>
            <w:r>
              <w:rPr>
                <w:rFonts w:eastAsia="宋体"/>
                <w:sz w:val="21"/>
                <w:szCs w:val="21"/>
                <w:lang w:eastAsia="zh-CN"/>
              </w:rPr>
              <w:t>究利用种质</w:t>
            </w:r>
            <w:r>
              <w:rPr>
                <w:rFonts w:hint="eastAsia" w:eastAsia="宋体"/>
                <w:sz w:val="21"/>
                <w:szCs w:val="21"/>
                <w:lang w:eastAsia="zh-CN"/>
              </w:rPr>
              <w:t>资</w:t>
            </w:r>
            <w:r>
              <w:rPr>
                <w:rFonts w:eastAsia="宋体"/>
                <w:sz w:val="21"/>
                <w:szCs w:val="21"/>
              </w:rPr>
              <w:t>源的</w:t>
            </w:r>
          </w:p>
        </w:tc>
        <w:tc>
          <w:tcPr>
            <w:tcW w:w="3501" w:type="dxa"/>
            <w:vMerge w:val="restart"/>
            <w:tcBorders>
              <w:top w:val="single" w:color="auto" w:sz="4" w:space="0"/>
              <w:left w:val="single" w:color="auto" w:sz="4" w:space="0"/>
              <w:right w:val="single" w:color="auto" w:sz="4" w:space="0"/>
            </w:tcBorders>
            <w:noWrap w:val="0"/>
            <w:vAlign w:val="center"/>
          </w:tcPr>
          <w:p w14:paraId="5444AF02">
            <w:pPr>
              <w:widowControl/>
              <w:wordWrap w:val="0"/>
              <w:snapToGrid/>
              <w:spacing w:line="260" w:lineRule="exact"/>
              <w:ind w:firstLine="0" w:firstLineChars="0"/>
              <w:jc w:val="both"/>
              <w:rPr>
                <w:rFonts w:eastAsia="宋体"/>
                <w:sz w:val="21"/>
                <w:szCs w:val="21"/>
                <w:lang w:eastAsia="zh-CN"/>
              </w:rPr>
            </w:pPr>
            <w:r>
              <w:rPr>
                <w:rFonts w:eastAsia="宋体"/>
                <w:sz w:val="21"/>
                <w:szCs w:val="21"/>
                <w:lang w:eastAsia="zh-CN"/>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F17FD2">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涉及农作物种质资源种类为一个品种的</w:t>
            </w:r>
            <w:r>
              <w:rPr>
                <w:rFonts w:eastAsia="宋体"/>
                <w:sz w:val="21"/>
                <w:szCs w:val="21"/>
                <w:lang w:eastAsia="zh-CN"/>
              </w:rPr>
              <w:tab/>
            </w:r>
          </w:p>
        </w:tc>
        <w:tc>
          <w:tcPr>
            <w:tcW w:w="896" w:type="dxa"/>
            <w:vMerge w:val="restart"/>
            <w:tcBorders>
              <w:top w:val="single" w:color="auto" w:sz="4" w:space="0"/>
              <w:left w:val="single" w:color="auto" w:sz="4" w:space="0"/>
              <w:right w:val="single" w:color="auto" w:sz="4" w:space="0"/>
            </w:tcBorders>
            <w:noWrap w:val="0"/>
            <w:vAlign w:val="center"/>
          </w:tcPr>
          <w:p w14:paraId="65053831">
            <w:pPr>
              <w:widowControl/>
              <w:snapToGrid/>
              <w:spacing w:line="260" w:lineRule="exact"/>
              <w:ind w:firstLine="0" w:firstLineChars="0"/>
              <w:jc w:val="both"/>
              <w:rPr>
                <w:rFonts w:eastAsia="宋体"/>
                <w:sz w:val="21"/>
                <w:szCs w:val="21"/>
                <w:lang w:eastAsia="zh-CN"/>
              </w:rPr>
            </w:pPr>
            <w:r>
              <w:rPr>
                <w:rFonts w:eastAsia="宋体"/>
                <w:sz w:val="21"/>
                <w:szCs w:val="21"/>
                <w:lang w:eastAsia="zh-CN"/>
              </w:rPr>
              <w:t>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6A3126">
            <w:pPr>
              <w:widowControl/>
              <w:ind w:firstLine="0" w:firstLineChars="0"/>
              <w:jc w:val="both"/>
              <w:rPr>
                <w:rFonts w:eastAsia="宋体"/>
                <w:lang w:eastAsia="zh-CN"/>
              </w:rPr>
            </w:pPr>
            <w:r>
              <w:rPr>
                <w:rFonts w:eastAsia="宋体"/>
                <w:sz w:val="21"/>
                <w:szCs w:val="21"/>
                <w:lang w:eastAsia="zh-CN"/>
              </w:rPr>
              <w:t xml:space="preserve">并处二万元以上八万元以下罚款 </w:t>
            </w:r>
          </w:p>
          <w:p w14:paraId="3BF35D08">
            <w:pPr>
              <w:widowControl/>
              <w:snapToGrid/>
              <w:spacing w:line="260" w:lineRule="exact"/>
              <w:ind w:firstLine="0" w:firstLineChars="0"/>
              <w:jc w:val="both"/>
              <w:textAlignment w:val="center"/>
              <w:rPr>
                <w:rFonts w:eastAsia="宋体"/>
                <w:sz w:val="21"/>
                <w:szCs w:val="21"/>
                <w:lang w:eastAsia="zh-CN"/>
              </w:rPr>
            </w:pPr>
          </w:p>
        </w:tc>
      </w:tr>
      <w:tr w14:paraId="0896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left w:val="single" w:color="auto" w:sz="4" w:space="0"/>
              <w:right w:val="single" w:color="auto" w:sz="4" w:space="0"/>
            </w:tcBorders>
            <w:noWrap w:val="0"/>
            <w:vAlign w:val="center"/>
          </w:tcPr>
          <w:p w14:paraId="4845488D">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56C6C027">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1DCEA66B">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743B43">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w:t>
            </w:r>
            <w:r>
              <w:rPr>
                <w:rFonts w:hint="eastAsia" w:eastAsia="宋体"/>
                <w:sz w:val="21"/>
                <w:szCs w:val="21"/>
                <w:lang w:eastAsia="zh-CN"/>
              </w:rPr>
              <w:t>两个品种的</w:t>
            </w:r>
          </w:p>
        </w:tc>
        <w:tc>
          <w:tcPr>
            <w:tcW w:w="896" w:type="dxa"/>
            <w:vMerge w:val="continue"/>
            <w:tcBorders>
              <w:left w:val="single" w:color="auto" w:sz="4" w:space="0"/>
              <w:right w:val="single" w:color="auto" w:sz="4" w:space="0"/>
            </w:tcBorders>
            <w:noWrap w:val="0"/>
            <w:vAlign w:val="center"/>
          </w:tcPr>
          <w:p w14:paraId="59029E4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EFF2C2">
            <w:pPr>
              <w:widowControl/>
              <w:ind w:firstLine="0" w:firstLineChars="0"/>
              <w:jc w:val="both"/>
              <w:rPr>
                <w:rFonts w:eastAsia="宋体"/>
                <w:lang w:eastAsia="zh-CN"/>
              </w:rPr>
            </w:pPr>
            <w:r>
              <w:rPr>
                <w:rFonts w:eastAsia="宋体"/>
                <w:sz w:val="21"/>
                <w:szCs w:val="21"/>
                <w:lang w:eastAsia="zh-CN"/>
              </w:rPr>
              <w:t xml:space="preserve">并处八万元以上十五万元以下罚款 </w:t>
            </w:r>
          </w:p>
          <w:p w14:paraId="3537E685">
            <w:pPr>
              <w:widowControl/>
              <w:snapToGrid/>
              <w:spacing w:line="260" w:lineRule="exact"/>
              <w:ind w:firstLine="0" w:firstLineChars="0"/>
              <w:jc w:val="both"/>
              <w:textAlignment w:val="center"/>
              <w:rPr>
                <w:rFonts w:eastAsia="宋体"/>
                <w:sz w:val="21"/>
                <w:szCs w:val="21"/>
                <w:lang w:eastAsia="zh-CN"/>
              </w:rPr>
            </w:pPr>
          </w:p>
        </w:tc>
      </w:tr>
      <w:tr w14:paraId="046E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72A6AC96">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51C6A560">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311B5CB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6B7C85">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涉及农作物种质资源种类为三个品种及以上的；或者造成严重后果的</w:t>
            </w:r>
          </w:p>
        </w:tc>
        <w:tc>
          <w:tcPr>
            <w:tcW w:w="896" w:type="dxa"/>
            <w:vMerge w:val="continue"/>
            <w:tcBorders>
              <w:left w:val="single" w:color="auto" w:sz="4" w:space="0"/>
              <w:bottom w:val="single" w:color="auto" w:sz="4" w:space="0"/>
              <w:right w:val="single" w:color="auto" w:sz="4" w:space="0"/>
            </w:tcBorders>
            <w:noWrap w:val="0"/>
            <w:vAlign w:val="center"/>
          </w:tcPr>
          <w:p w14:paraId="667057D6">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7D049E">
            <w:pPr>
              <w:widowControl/>
              <w:ind w:firstLine="0" w:firstLineChars="0"/>
              <w:jc w:val="both"/>
              <w:rPr>
                <w:rFonts w:eastAsia="宋体"/>
                <w:lang w:eastAsia="zh-CN"/>
              </w:rPr>
            </w:pPr>
            <w:r>
              <w:rPr>
                <w:rFonts w:eastAsia="宋体"/>
                <w:sz w:val="21"/>
                <w:szCs w:val="21"/>
                <w:lang w:eastAsia="zh-CN"/>
              </w:rPr>
              <w:t xml:space="preserve">并处十五万元以上二十万元以下罚款 </w:t>
            </w:r>
          </w:p>
          <w:p w14:paraId="06E095A8">
            <w:pPr>
              <w:widowControl/>
              <w:snapToGrid/>
              <w:spacing w:line="260" w:lineRule="exact"/>
              <w:ind w:firstLine="0" w:firstLineChars="0"/>
              <w:jc w:val="both"/>
              <w:textAlignment w:val="center"/>
              <w:rPr>
                <w:rFonts w:eastAsia="宋体"/>
                <w:sz w:val="21"/>
                <w:szCs w:val="21"/>
                <w:lang w:eastAsia="zh-CN"/>
              </w:rPr>
            </w:pPr>
          </w:p>
        </w:tc>
      </w:tr>
      <w:tr w14:paraId="36BF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restart"/>
            <w:tcBorders>
              <w:left w:val="single" w:color="auto" w:sz="4" w:space="0"/>
              <w:right w:val="single" w:color="auto" w:sz="4" w:space="0"/>
            </w:tcBorders>
            <w:noWrap w:val="0"/>
            <w:vAlign w:val="center"/>
          </w:tcPr>
          <w:p w14:paraId="59C99B6B">
            <w:pPr>
              <w:widowControl/>
              <w:snapToGrid/>
              <w:spacing w:line="260" w:lineRule="exact"/>
              <w:ind w:firstLine="0" w:firstLineChars="0"/>
              <w:rPr>
                <w:sz w:val="21"/>
                <w:szCs w:val="21"/>
              </w:rPr>
            </w:pPr>
            <w:r>
              <w:rPr>
                <w:sz w:val="21"/>
                <w:szCs w:val="21"/>
              </w:rPr>
              <w:t>27</w:t>
            </w:r>
          </w:p>
        </w:tc>
        <w:tc>
          <w:tcPr>
            <w:tcW w:w="1490" w:type="dxa"/>
            <w:vMerge w:val="restart"/>
            <w:tcBorders>
              <w:left w:val="single" w:color="auto" w:sz="4" w:space="0"/>
              <w:right w:val="single" w:color="auto" w:sz="4" w:space="0"/>
            </w:tcBorders>
            <w:noWrap w:val="0"/>
            <w:vAlign w:val="center"/>
          </w:tcPr>
          <w:p w14:paraId="2C4D2C83">
            <w:pPr>
              <w:widowControl/>
              <w:spacing w:line="260" w:lineRule="exact"/>
              <w:ind w:firstLine="0" w:firstLineChars="0"/>
              <w:jc w:val="both"/>
              <w:rPr>
                <w:rFonts w:eastAsia="宋体"/>
              </w:rPr>
            </w:pPr>
            <w:r>
              <w:rPr>
                <w:rFonts w:eastAsia="宋体"/>
                <w:sz w:val="21"/>
                <w:szCs w:val="21"/>
              </w:rPr>
              <w:t>种子企业有造假行为的</w:t>
            </w:r>
          </w:p>
          <w:p w14:paraId="77D0FD25">
            <w:pPr>
              <w:widowControl/>
              <w:snapToGrid/>
              <w:spacing w:line="260" w:lineRule="exact"/>
              <w:ind w:firstLine="0" w:firstLineChars="0"/>
              <w:jc w:val="both"/>
              <w:rPr>
                <w:rFonts w:eastAsia="宋体"/>
                <w:sz w:val="21"/>
                <w:szCs w:val="21"/>
              </w:rPr>
            </w:pPr>
          </w:p>
        </w:tc>
        <w:tc>
          <w:tcPr>
            <w:tcW w:w="3501" w:type="dxa"/>
            <w:vMerge w:val="restart"/>
            <w:tcBorders>
              <w:left w:val="single" w:color="auto" w:sz="4" w:space="0"/>
              <w:right w:val="single" w:color="auto" w:sz="4" w:space="0"/>
            </w:tcBorders>
            <w:noWrap w:val="0"/>
            <w:vAlign w:val="center"/>
          </w:tcPr>
          <w:p w14:paraId="6A99A226">
            <w:pPr>
              <w:widowControl/>
              <w:spacing w:line="240" w:lineRule="exact"/>
              <w:ind w:firstLine="0" w:firstLineChars="0"/>
              <w:jc w:val="both"/>
              <w:textAlignment w:val="center"/>
              <w:rPr>
                <w:rFonts w:eastAsia="宋体"/>
                <w:lang w:eastAsia="zh-CN"/>
              </w:rPr>
            </w:pPr>
            <w:r>
              <w:rPr>
                <w:rFonts w:eastAsia="宋体"/>
                <w:sz w:val="21"/>
                <w:szCs w:val="21"/>
                <w:lang w:eastAsia="zh-CN"/>
              </w:rPr>
              <w:t>《中华人民共和国种子法》第八十</w:t>
            </w:r>
            <w:r>
              <w:rPr>
                <w:rFonts w:hint="eastAsia" w:eastAsia="宋体"/>
                <w:sz w:val="21"/>
                <w:szCs w:val="21"/>
                <w:lang w:eastAsia="zh-CN"/>
              </w:rPr>
              <w:t>三</w:t>
            </w:r>
            <w:r>
              <w:rPr>
                <w:rFonts w:eastAsia="宋体"/>
                <w:sz w:val="21"/>
                <w:szCs w:val="21"/>
                <w:lang w:eastAsia="zh-CN"/>
              </w:rPr>
              <w:t>条：违反本法第十七条规定，种子</w:t>
            </w:r>
            <w:r>
              <w:rPr>
                <w:rFonts w:hint="eastAsia" w:eastAsia="宋体"/>
                <w:sz w:val="21"/>
                <w:szCs w:val="21"/>
                <w:lang w:eastAsia="zh-CN"/>
              </w:rPr>
              <w:t>企</w:t>
            </w:r>
            <w:r>
              <w:rPr>
                <w:rFonts w:eastAsia="宋体"/>
                <w:sz w:val="21"/>
                <w:szCs w:val="21"/>
                <w:lang w:eastAsia="zh-CN"/>
              </w:rPr>
              <w:t>业有造假行为的，由省级以上人民</w:t>
            </w:r>
            <w:r>
              <w:rPr>
                <w:rFonts w:hint="eastAsia" w:eastAsia="宋体"/>
                <w:sz w:val="21"/>
                <w:szCs w:val="21"/>
                <w:lang w:eastAsia="zh-CN"/>
              </w:rPr>
              <w:t>政</w:t>
            </w:r>
            <w:r>
              <w:rPr>
                <w:rFonts w:eastAsia="宋体"/>
                <w:sz w:val="21"/>
                <w:szCs w:val="21"/>
                <w:lang w:eastAsia="zh-CN"/>
              </w:rPr>
              <w:t>府农业农村、林业草原主管部门处一百万元以上五百万元以下罚款；不得再依照本法第十七条的规定申请品种审定。</w:t>
            </w:r>
          </w:p>
          <w:p w14:paraId="4EC26383">
            <w:pPr>
              <w:widowControl/>
              <w:spacing w:line="260" w:lineRule="exact"/>
              <w:ind w:firstLine="0" w:firstLineChars="0"/>
              <w:jc w:val="both"/>
              <w:rPr>
                <w:rFonts w:eastAsia="宋体"/>
                <w:lang w:eastAsia="zh-CN"/>
              </w:rPr>
            </w:pPr>
            <w:r>
              <w:rPr>
                <w:rFonts w:eastAsia="宋体"/>
                <w:sz w:val="21"/>
                <w:szCs w:val="21"/>
                <w:lang w:eastAsia="zh-CN"/>
              </w:rPr>
              <w:t>《主要农作物品种审定办法》第五</w:t>
            </w:r>
            <w:r>
              <w:rPr>
                <w:rFonts w:hint="eastAsia" w:eastAsia="宋体"/>
                <w:sz w:val="21"/>
                <w:szCs w:val="21"/>
                <w:lang w:eastAsia="zh-CN"/>
              </w:rPr>
              <w:t>十</w:t>
            </w:r>
            <w:r>
              <w:rPr>
                <w:rFonts w:eastAsia="宋体"/>
                <w:sz w:val="21"/>
                <w:szCs w:val="21"/>
                <w:lang w:eastAsia="zh-CN"/>
              </w:rPr>
              <w:t>二条：育繁推一体化种子企业自行</w:t>
            </w:r>
            <w:r>
              <w:rPr>
                <w:rFonts w:hint="eastAsia" w:eastAsia="宋体"/>
                <w:sz w:val="21"/>
                <w:szCs w:val="21"/>
                <w:lang w:eastAsia="zh-CN"/>
              </w:rPr>
              <w:t>开</w:t>
            </w:r>
            <w:r>
              <w:rPr>
                <w:rFonts w:eastAsia="宋体"/>
                <w:sz w:val="21"/>
                <w:szCs w:val="21"/>
                <w:lang w:eastAsia="zh-CN"/>
              </w:rPr>
              <w:t>展品种试验和申请审定有造假行</w:t>
            </w:r>
            <w:r>
              <w:rPr>
                <w:rFonts w:hint="eastAsia" w:eastAsia="宋体"/>
                <w:sz w:val="21"/>
                <w:szCs w:val="21"/>
                <w:lang w:eastAsia="zh-CN"/>
              </w:rPr>
              <w:t>为</w:t>
            </w:r>
            <w:r>
              <w:rPr>
                <w:rFonts w:eastAsia="宋体"/>
                <w:sz w:val="21"/>
                <w:szCs w:val="21"/>
                <w:lang w:eastAsia="zh-CN"/>
              </w:rPr>
              <w:t>的，由省级以上人民政府农业主管</w:t>
            </w:r>
            <w:r>
              <w:rPr>
                <w:rFonts w:hint="eastAsia" w:eastAsia="宋体"/>
                <w:sz w:val="21"/>
                <w:szCs w:val="21"/>
                <w:lang w:eastAsia="zh-CN"/>
              </w:rPr>
              <w:t>部</w:t>
            </w:r>
            <w:r>
              <w:rPr>
                <w:rFonts w:eastAsia="宋体"/>
                <w:sz w:val="21"/>
                <w:szCs w:val="21"/>
                <w:lang w:eastAsia="zh-CN"/>
              </w:rPr>
              <w:t>门处一百万元以上五百万元以下罚</w:t>
            </w:r>
          </w:p>
          <w:p w14:paraId="3C1E0177">
            <w:pPr>
              <w:widowControl/>
              <w:spacing w:line="260" w:lineRule="exact"/>
              <w:ind w:firstLine="0" w:firstLineChars="0"/>
              <w:jc w:val="both"/>
              <w:rPr>
                <w:rFonts w:eastAsia="宋体"/>
                <w:lang w:eastAsia="zh-CN"/>
              </w:rPr>
            </w:pPr>
            <w:r>
              <w:rPr>
                <w:rFonts w:eastAsia="宋体"/>
                <w:sz w:val="21"/>
                <w:szCs w:val="21"/>
                <w:lang w:eastAsia="zh-CN"/>
              </w:rPr>
              <w:t>款；不得再自行开展品种试验；给</w:t>
            </w:r>
            <w:r>
              <w:rPr>
                <w:rFonts w:hint="eastAsia" w:eastAsia="宋体"/>
                <w:sz w:val="21"/>
                <w:szCs w:val="21"/>
                <w:lang w:eastAsia="zh-CN"/>
              </w:rPr>
              <w:t>种</w:t>
            </w:r>
            <w:r>
              <w:rPr>
                <w:rFonts w:eastAsia="宋体"/>
                <w:sz w:val="21"/>
                <w:szCs w:val="21"/>
                <w:lang w:eastAsia="zh-CN"/>
              </w:rPr>
              <w:t>子使用者和其他种子生产经营者造</w:t>
            </w:r>
          </w:p>
          <w:p w14:paraId="3D5FAD70">
            <w:pPr>
              <w:widowControl/>
              <w:spacing w:line="260" w:lineRule="exact"/>
              <w:ind w:firstLine="0" w:firstLineChars="0"/>
              <w:jc w:val="both"/>
              <w:rPr>
                <w:rFonts w:eastAsia="宋体"/>
                <w:sz w:val="21"/>
                <w:szCs w:val="21"/>
                <w:lang w:eastAsia="zh-CN"/>
              </w:rPr>
            </w:pPr>
            <w:r>
              <w:rPr>
                <w:rFonts w:eastAsia="宋体"/>
                <w:sz w:val="21"/>
                <w:szCs w:val="21"/>
                <w:lang w:eastAsia="zh-CN"/>
              </w:rPr>
              <w:t>成损失的，依法承担赔偿责任。</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AEFBA3">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一个生育周期的试验数据造假</w:t>
            </w:r>
          </w:p>
        </w:tc>
        <w:tc>
          <w:tcPr>
            <w:tcW w:w="896" w:type="dxa"/>
            <w:vMerge w:val="restart"/>
            <w:tcBorders>
              <w:left w:val="single" w:color="auto" w:sz="4" w:space="0"/>
              <w:right w:val="single" w:color="auto" w:sz="4" w:space="0"/>
            </w:tcBorders>
            <w:noWrap w:val="0"/>
            <w:vAlign w:val="center"/>
          </w:tcPr>
          <w:p w14:paraId="21FCA7F1">
            <w:pPr>
              <w:widowControl/>
              <w:spacing w:line="240" w:lineRule="exact"/>
              <w:ind w:firstLine="0" w:firstLineChars="0"/>
              <w:jc w:val="both"/>
              <w:rPr>
                <w:rFonts w:eastAsia="宋体"/>
                <w:sz w:val="21"/>
                <w:szCs w:val="21"/>
                <w:lang w:eastAsia="zh-CN"/>
              </w:rPr>
            </w:pPr>
            <w:r>
              <w:rPr>
                <w:rFonts w:eastAsia="宋体"/>
                <w:sz w:val="21"/>
                <w:szCs w:val="21"/>
                <w:lang w:eastAsia="zh-CN"/>
              </w:rPr>
              <w:t xml:space="preserve">不得再依照《中华人民共和国种子法》第十七条的规定申请品种审定 </w:t>
            </w: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5CE8A90">
            <w:pPr>
              <w:widowControl/>
              <w:ind w:firstLine="0" w:firstLineChars="0"/>
              <w:jc w:val="both"/>
              <w:rPr>
                <w:rFonts w:eastAsia="宋体"/>
                <w:lang w:eastAsia="zh-CN"/>
              </w:rPr>
            </w:pPr>
            <w:r>
              <w:rPr>
                <w:rFonts w:eastAsia="宋体"/>
                <w:sz w:val="21"/>
                <w:szCs w:val="21"/>
                <w:lang w:eastAsia="zh-CN"/>
              </w:rPr>
              <w:t>并处一百万元以上一百五十万元以下罚款</w:t>
            </w:r>
          </w:p>
          <w:p w14:paraId="07A2E3A0">
            <w:pPr>
              <w:widowControl/>
              <w:snapToGrid/>
              <w:spacing w:line="260" w:lineRule="exact"/>
              <w:ind w:firstLine="0" w:firstLineChars="0"/>
              <w:jc w:val="both"/>
              <w:textAlignment w:val="center"/>
              <w:rPr>
                <w:rFonts w:eastAsia="宋体"/>
                <w:sz w:val="21"/>
                <w:szCs w:val="21"/>
                <w:lang w:eastAsia="zh-CN"/>
              </w:rPr>
            </w:pPr>
          </w:p>
        </w:tc>
      </w:tr>
      <w:tr w14:paraId="75DC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640228AF">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right w:val="single" w:color="auto" w:sz="4" w:space="0"/>
            </w:tcBorders>
            <w:noWrap w:val="0"/>
            <w:vAlign w:val="center"/>
          </w:tcPr>
          <w:p w14:paraId="6C0D54F2">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right w:val="single" w:color="auto" w:sz="4" w:space="0"/>
            </w:tcBorders>
            <w:noWrap w:val="0"/>
            <w:vAlign w:val="center"/>
          </w:tcPr>
          <w:p w14:paraId="19DD433A">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38A1BC">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二个生育周期的试验数据造假</w:t>
            </w:r>
          </w:p>
          <w:p w14:paraId="43F9AB9D">
            <w:pPr>
              <w:widowControl/>
              <w:snapToGrid/>
              <w:spacing w:line="260" w:lineRule="exact"/>
              <w:ind w:firstLine="0" w:firstLineChars="0"/>
              <w:jc w:val="both"/>
              <w:textAlignment w:val="center"/>
              <w:rPr>
                <w:rFonts w:eastAsia="宋体"/>
                <w:bCs/>
                <w:sz w:val="21"/>
                <w:szCs w:val="21"/>
                <w:lang w:eastAsia="zh-CN"/>
              </w:rPr>
            </w:pPr>
          </w:p>
        </w:tc>
        <w:tc>
          <w:tcPr>
            <w:tcW w:w="896" w:type="dxa"/>
            <w:vMerge w:val="continue"/>
            <w:tcBorders>
              <w:left w:val="single" w:color="auto" w:sz="4" w:space="0"/>
              <w:right w:val="single" w:color="auto" w:sz="4" w:space="0"/>
            </w:tcBorders>
            <w:noWrap w:val="0"/>
            <w:vAlign w:val="center"/>
          </w:tcPr>
          <w:p w14:paraId="2D11E42A">
            <w:pPr>
              <w:widowControl/>
              <w:snapToGrid/>
              <w:spacing w:line="260" w:lineRule="exact"/>
              <w:ind w:firstLine="0" w:firstLineChars="0"/>
              <w:jc w:val="both"/>
              <w:textAlignment w:val="center"/>
              <w:rPr>
                <w:rFonts w:eastAsia="宋体"/>
                <w:sz w:val="21"/>
                <w:szCs w:val="21"/>
                <w:lang w:eastAsia="zh-CN"/>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99E00C">
            <w:pPr>
              <w:widowControl/>
              <w:ind w:firstLine="0" w:firstLineChars="0"/>
              <w:jc w:val="both"/>
              <w:rPr>
                <w:rFonts w:eastAsia="宋体"/>
                <w:sz w:val="21"/>
                <w:szCs w:val="21"/>
                <w:lang w:eastAsia="zh-CN"/>
              </w:rPr>
            </w:pPr>
            <w:r>
              <w:rPr>
                <w:rFonts w:eastAsia="宋体"/>
                <w:sz w:val="21"/>
                <w:szCs w:val="21"/>
                <w:lang w:eastAsia="zh-CN"/>
              </w:rPr>
              <w:t xml:space="preserve">并处一百五十万元以上二百万元以下罚款 </w:t>
            </w:r>
          </w:p>
        </w:tc>
      </w:tr>
      <w:tr w14:paraId="14DD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59D4B41B">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51F98A53">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1E54726F">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542BF6">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三个生育周期的试验数据造假</w:t>
            </w:r>
          </w:p>
        </w:tc>
        <w:tc>
          <w:tcPr>
            <w:tcW w:w="896" w:type="dxa"/>
            <w:vMerge w:val="continue"/>
            <w:tcBorders>
              <w:left w:val="single" w:color="auto" w:sz="4" w:space="0"/>
              <w:right w:val="single" w:color="auto" w:sz="4" w:space="0"/>
            </w:tcBorders>
            <w:noWrap w:val="0"/>
            <w:vAlign w:val="center"/>
          </w:tcPr>
          <w:p w14:paraId="7EDC2087">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2FBBC8">
            <w:pPr>
              <w:widowControl/>
              <w:ind w:firstLine="0" w:firstLineChars="0"/>
              <w:jc w:val="both"/>
              <w:rPr>
                <w:rFonts w:eastAsia="宋体"/>
                <w:sz w:val="21"/>
                <w:szCs w:val="21"/>
                <w:lang w:eastAsia="zh-CN"/>
              </w:rPr>
            </w:pPr>
            <w:r>
              <w:rPr>
                <w:rFonts w:eastAsia="宋体"/>
                <w:sz w:val="21"/>
                <w:szCs w:val="21"/>
                <w:lang w:eastAsia="zh-CN"/>
              </w:rPr>
              <w:t>并处二百万元以上三百万元以下罚款</w:t>
            </w:r>
          </w:p>
        </w:tc>
      </w:tr>
      <w:tr w14:paraId="6857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29DA87DC">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02C03E15">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7BE690AC">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0BFFF1">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三个以上生育周期的试验数据造假</w:t>
            </w:r>
          </w:p>
        </w:tc>
        <w:tc>
          <w:tcPr>
            <w:tcW w:w="896" w:type="dxa"/>
            <w:vMerge w:val="continue"/>
            <w:tcBorders>
              <w:left w:val="single" w:color="auto" w:sz="4" w:space="0"/>
              <w:right w:val="single" w:color="auto" w:sz="4" w:space="0"/>
            </w:tcBorders>
            <w:noWrap w:val="0"/>
            <w:vAlign w:val="center"/>
          </w:tcPr>
          <w:p w14:paraId="2945348E">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06F6FB1">
            <w:pPr>
              <w:widowControl/>
              <w:ind w:firstLine="0" w:firstLineChars="0"/>
              <w:jc w:val="both"/>
              <w:rPr>
                <w:rFonts w:eastAsia="宋体"/>
                <w:lang w:eastAsia="zh-CN"/>
              </w:rPr>
            </w:pPr>
            <w:r>
              <w:rPr>
                <w:rFonts w:eastAsia="宋体"/>
                <w:sz w:val="21"/>
                <w:szCs w:val="21"/>
                <w:lang w:eastAsia="zh-CN"/>
              </w:rPr>
              <w:t>并处三百万元以上四百万元以下罚款</w:t>
            </w:r>
          </w:p>
          <w:p w14:paraId="0FFDC7EF">
            <w:pPr>
              <w:widowControl/>
              <w:snapToGrid/>
              <w:spacing w:line="260" w:lineRule="exact"/>
              <w:ind w:firstLine="0" w:firstLineChars="0"/>
              <w:jc w:val="both"/>
              <w:textAlignment w:val="center"/>
              <w:rPr>
                <w:rFonts w:eastAsia="宋体"/>
                <w:sz w:val="21"/>
                <w:szCs w:val="21"/>
                <w:lang w:eastAsia="zh-CN"/>
              </w:rPr>
            </w:pPr>
          </w:p>
        </w:tc>
      </w:tr>
      <w:tr w14:paraId="25E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508BD69B">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2174256F">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2367210C">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38F0BB">
            <w:pPr>
              <w:widowControl/>
              <w:snapToGrid/>
              <w:spacing w:line="260" w:lineRule="exact"/>
              <w:ind w:firstLine="0" w:firstLineChars="0"/>
              <w:jc w:val="both"/>
              <w:textAlignment w:val="center"/>
              <w:rPr>
                <w:rFonts w:eastAsia="宋体"/>
                <w:bCs/>
                <w:sz w:val="21"/>
                <w:szCs w:val="21"/>
              </w:rPr>
            </w:pPr>
            <w:r>
              <w:rPr>
                <w:rFonts w:eastAsia="宋体"/>
                <w:bCs/>
                <w:sz w:val="21"/>
                <w:szCs w:val="21"/>
              </w:rPr>
              <w:t>凭空捏造试验数据</w:t>
            </w:r>
          </w:p>
        </w:tc>
        <w:tc>
          <w:tcPr>
            <w:tcW w:w="896" w:type="dxa"/>
            <w:vMerge w:val="continue"/>
            <w:tcBorders>
              <w:left w:val="single" w:color="auto" w:sz="4" w:space="0"/>
              <w:bottom w:val="single" w:color="auto" w:sz="4" w:space="0"/>
              <w:right w:val="single" w:color="auto" w:sz="4" w:space="0"/>
            </w:tcBorders>
            <w:noWrap w:val="0"/>
            <w:vAlign w:val="center"/>
          </w:tcPr>
          <w:p w14:paraId="448030C1">
            <w:pPr>
              <w:widowControl/>
              <w:snapToGrid/>
              <w:spacing w:line="260" w:lineRule="exact"/>
              <w:ind w:firstLine="0" w:firstLineChars="0"/>
              <w:jc w:val="both"/>
              <w:textAlignment w:val="center"/>
              <w:rPr>
                <w:rFonts w:eastAsia="宋体"/>
                <w:sz w:val="21"/>
                <w:szCs w:val="21"/>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CF879A">
            <w:pPr>
              <w:widowControl/>
              <w:ind w:firstLine="0" w:firstLineChars="0"/>
              <w:jc w:val="both"/>
              <w:rPr>
                <w:rFonts w:eastAsia="宋体"/>
                <w:sz w:val="21"/>
                <w:szCs w:val="21"/>
                <w:lang w:eastAsia="zh-CN"/>
              </w:rPr>
            </w:pPr>
            <w:r>
              <w:rPr>
                <w:rFonts w:eastAsia="宋体"/>
                <w:sz w:val="21"/>
                <w:szCs w:val="21"/>
                <w:lang w:eastAsia="zh-CN"/>
              </w:rPr>
              <w:t>并处四百万元以上五百万元以下罚款</w:t>
            </w:r>
          </w:p>
        </w:tc>
      </w:tr>
      <w:tr w14:paraId="7138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F46A6D">
            <w:pPr>
              <w:widowControl/>
              <w:snapToGrid/>
              <w:spacing w:line="260" w:lineRule="exact"/>
              <w:ind w:firstLine="0" w:firstLineChars="0"/>
              <w:textAlignment w:val="center"/>
              <w:rPr>
                <w:sz w:val="21"/>
                <w:szCs w:val="21"/>
              </w:rPr>
            </w:pPr>
            <w:r>
              <w:rPr>
                <w:sz w:val="21"/>
                <w:szCs w:val="21"/>
              </w:rPr>
              <w:t>28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74ECB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在种子生产基地进行检疫性有害生物接种试验的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99F41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6ADBB4">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违法在种子生产基地进行检疫性有害生物接种试验面积不足200平方米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AC4D2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责令停止试验，处五千元以上一万元以下罚款</w:t>
            </w:r>
          </w:p>
        </w:tc>
      </w:tr>
      <w:tr w14:paraId="6FD4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D19D009">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1212C7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F09B16B">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38BF29">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违法在种子生产基地进行检疫性有害生物接种试验面积200平方米以上不足500平方米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EEA196">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责令停止试验，处一万元以上三万元以下罚款</w:t>
            </w:r>
          </w:p>
        </w:tc>
      </w:tr>
      <w:tr w14:paraId="477E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F71BDD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A5590A5">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487F12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B14F1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违法在种子生产基地进行检疫性有害生物接种试验面积500平方米以上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44526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责令停止试验，处三万元以上五万元以下罚款</w:t>
            </w:r>
          </w:p>
        </w:tc>
      </w:tr>
      <w:tr w14:paraId="08C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9E8F9F5">
            <w:pPr>
              <w:widowControl/>
              <w:snapToGrid/>
              <w:spacing w:line="260" w:lineRule="exact"/>
              <w:ind w:firstLine="0" w:firstLineChars="0"/>
              <w:textAlignment w:val="center"/>
              <w:rPr>
                <w:sz w:val="21"/>
                <w:szCs w:val="21"/>
              </w:rPr>
            </w:pPr>
            <w:r>
              <w:rPr>
                <w:sz w:val="21"/>
                <w:szCs w:val="21"/>
              </w:rPr>
              <w:t>29</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32CDF5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拒绝、阻挠监督检查的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F55A3C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7FB62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对监督检查不积极配合的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D59E0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2ECC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9" w:hRule="atLeast"/>
          <w:jc w:val="center"/>
        </w:trPr>
        <w:tc>
          <w:tcPr>
            <w:tcW w:w="539" w:type="dxa"/>
            <w:vMerge w:val="continue"/>
            <w:tcBorders>
              <w:left w:val="single" w:color="auto" w:sz="4" w:space="0"/>
              <w:right w:val="single" w:color="auto" w:sz="4" w:space="0"/>
            </w:tcBorders>
            <w:noWrap w:val="0"/>
            <w:vAlign w:val="center"/>
          </w:tcPr>
          <w:p w14:paraId="053CABE7">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1783D8B9">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6B537BC8">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735EE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以拖延方式阻碍监督检查的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0AF86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0EA4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39" w:type="dxa"/>
            <w:vMerge w:val="continue"/>
            <w:tcBorders>
              <w:left w:val="single" w:color="auto" w:sz="4" w:space="0"/>
              <w:right w:val="single" w:color="auto" w:sz="4" w:space="0"/>
            </w:tcBorders>
            <w:noWrap w:val="0"/>
            <w:vAlign w:val="center"/>
          </w:tcPr>
          <w:p w14:paraId="4077F0AB">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45D1E9F0">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64C7ADD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83F35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w:t>
            </w:r>
            <w:r>
              <w:rPr>
                <w:rFonts w:hint="eastAsia" w:eastAsia="宋体"/>
                <w:sz w:val="21"/>
                <w:szCs w:val="21"/>
                <w:lang w:eastAsia="zh-CN"/>
              </w:rPr>
              <w:t>阻挠</w:t>
            </w:r>
            <w:r>
              <w:rPr>
                <w:rFonts w:eastAsia="宋体"/>
                <w:sz w:val="21"/>
                <w:szCs w:val="21"/>
                <w:lang w:eastAsia="zh-CN"/>
              </w:rPr>
              <w:t>监督检查的</w:t>
            </w:r>
          </w:p>
        </w:tc>
        <w:tc>
          <w:tcPr>
            <w:tcW w:w="4830" w:type="dxa"/>
            <w:gridSpan w:val="3"/>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38263A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3E99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690CB047">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7F287C4B">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66D9125E">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F81E3B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以围堵、滞留执法人员等方式</w:t>
            </w:r>
            <w:r>
              <w:rPr>
                <w:rFonts w:hint="eastAsia" w:eastAsia="宋体"/>
                <w:sz w:val="21"/>
                <w:szCs w:val="21"/>
                <w:lang w:eastAsia="zh-CN"/>
              </w:rPr>
              <w:t>阻挠</w:t>
            </w:r>
            <w:r>
              <w:rPr>
                <w:rFonts w:eastAsia="宋体"/>
                <w:sz w:val="21"/>
                <w:szCs w:val="21"/>
                <w:lang w:eastAsia="zh-CN"/>
              </w:rPr>
              <w:t>监督检查等严重情形的</w:t>
            </w:r>
          </w:p>
        </w:tc>
        <w:tc>
          <w:tcPr>
            <w:tcW w:w="4830" w:type="dxa"/>
            <w:gridSpan w:val="3"/>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5C594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处二万元以上五万元以下罚款，可以责令停产停业整顿</w:t>
            </w:r>
          </w:p>
        </w:tc>
      </w:tr>
    </w:tbl>
    <w:p w14:paraId="7C78FE5B">
      <w:pPr>
        <w:widowControl/>
        <w:snapToGrid/>
        <w:spacing w:line="240" w:lineRule="auto"/>
        <w:ind w:firstLine="0" w:firstLineChars="0"/>
        <w:jc w:val="left"/>
        <w:rPr>
          <w:rFonts w:eastAsia="宋体"/>
          <w:kern w:val="2"/>
          <w:sz w:val="19"/>
          <w:szCs w:val="19"/>
          <w:lang w:eastAsia="zh-CN" w:bidi="ar-SA"/>
        </w:rPr>
        <w:sectPr>
          <w:pgSz w:w="16838" w:h="11906" w:orient="landscape"/>
          <w:pgMar w:top="1531" w:right="1531" w:bottom="1531" w:left="1531" w:header="851" w:footer="1134" w:gutter="0"/>
          <w:cols w:space="720" w:num="1"/>
          <w:docGrid w:type="lines" w:linePitch="320" w:charSpace="0"/>
        </w:sectPr>
      </w:pPr>
    </w:p>
    <w:p w14:paraId="42BB365C">
      <w:pPr>
        <w:adjustRightInd w:val="0"/>
        <w:ind w:firstLine="0" w:firstLineChars="0"/>
        <w:jc w:val="both"/>
        <w:outlineLvl w:val="1"/>
        <w:rPr>
          <w:rFonts w:eastAsia="黑体"/>
          <w:bCs/>
          <w:szCs w:val="32"/>
          <w:shd w:val="clear" w:color="auto" w:fill="FFFFFF"/>
          <w:lang w:eastAsia="zh-CN" w:bidi="ar-SA"/>
        </w:rPr>
      </w:pPr>
      <w:bookmarkStart w:id="11" w:name="_Toc61533332"/>
      <w:bookmarkStart w:id="12" w:name="_Toc69195402"/>
      <w:r>
        <w:rPr>
          <w:rFonts w:eastAsia="黑体"/>
          <w:bCs/>
          <w:szCs w:val="32"/>
          <w:shd w:val="clear" w:color="auto" w:fill="FFFFFF"/>
          <w:lang w:eastAsia="zh-CN" w:bidi="ar-SA"/>
        </w:rPr>
        <w:t>2、湖南省农业行政处罚自由裁量基准（农药）</w:t>
      </w:r>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3"/>
        <w:gridCol w:w="1287"/>
        <w:gridCol w:w="3479"/>
        <w:gridCol w:w="3167"/>
        <w:gridCol w:w="1485"/>
        <w:gridCol w:w="3745"/>
      </w:tblGrid>
      <w:tr w14:paraId="0551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50649E">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28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73E8F1">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AD5A6D">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6153CB">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522FA0">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1E1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9E35EA">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F2A4E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A952F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5BD72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登记试验单位出具虚假登记试验报告五份以下的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527B30">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87D04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并处五万元以上六万元以下罚款</w:t>
            </w:r>
          </w:p>
        </w:tc>
      </w:tr>
      <w:tr w14:paraId="61BF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9BD57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54B2A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B64E10">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99E16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登记试验单位出具虚假登记试验报告五份以上，不足十份的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5B2226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DB4BE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并处六万元以上八万元以下罚款</w:t>
            </w:r>
          </w:p>
        </w:tc>
      </w:tr>
      <w:tr w14:paraId="23F9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D4A5F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5CFCD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CF136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01742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登记试验单位出具虚假登记试验报告十份以上的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906332D">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35154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并处八万元以上十万元以下罚款</w:t>
            </w:r>
          </w:p>
        </w:tc>
      </w:tr>
      <w:tr w14:paraId="6D44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962F77">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C2D46A">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未取得农药生产许可证生产农药或者生产假农药的或委托未取得农药生产许可证的受托人加工、分装农药的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DEC81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eastAsia="宋体"/>
                <w:sz w:val="21"/>
                <w:szCs w:val="21"/>
                <w:lang w:eastAsia="zh-CN" w:bidi="ar-SA"/>
              </w:rPr>
              <w:br w:type="textWrapping"/>
            </w: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1EF03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A07BB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责令停止生产，没收违法所得、违法生产的产品和用于违法生产的工具、设备、原材料等，由发证机关吊销农药生产许可证和相应的农药登记证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667FC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并处五万元以上七万元以下罚款</w:t>
            </w:r>
          </w:p>
        </w:tc>
      </w:tr>
      <w:tr w14:paraId="10D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7774A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8DF16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417E3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2CED7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D86754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D889D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并处七万元以上十万元以下罚款</w:t>
            </w:r>
          </w:p>
        </w:tc>
      </w:tr>
      <w:tr w14:paraId="7A8F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EFB62C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406E5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0F55BC">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8F5C99">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货值金额一万元以上十万元以下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46BDAF5">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6F2A52">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处货值金额十倍以上十五倍以下罚款</w:t>
            </w:r>
          </w:p>
        </w:tc>
      </w:tr>
      <w:tr w14:paraId="7FF1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4EBB4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14701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BADE3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B4DE86">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6982AE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6BC305">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处货值金额十五倍以上二十倍以下罚款</w:t>
            </w:r>
          </w:p>
        </w:tc>
      </w:tr>
      <w:tr w14:paraId="1B61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362E6B">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8941C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EC60A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AB049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取得农药生产许可证的农药生产企业不再符合规定条件继续生产农药查证属实的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3A8AE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6C92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42C87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066EE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58B29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10F56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拒不整改或者整改后仍不符合规定条件</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7517A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由发证机关吊销农药生产许可证</w:t>
            </w:r>
          </w:p>
        </w:tc>
      </w:tr>
      <w:tr w14:paraId="7145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9F8682">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07473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农药生产企业生产劣质农药或委托加工、分装假农药、劣质农药的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28098D">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6A9982E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99E46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C8DCB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责令停止生产，没收违法所得、没收违法生产的产品和用于违法生产的工具、设备、原材料等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9A6CB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79D2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5E188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22E3B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DAAA7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49E15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6DA2E87">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14768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并处货值金额五倍以上七倍以下罚款</w:t>
            </w:r>
          </w:p>
        </w:tc>
      </w:tr>
      <w:tr w14:paraId="3785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A7716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74437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CED91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C33CE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FC7B4AF">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B2929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并处货值金额七倍以上十倍以下罚款，由发证机关吊销农药生产许可证和相应的农药登记证</w:t>
            </w:r>
          </w:p>
        </w:tc>
      </w:tr>
      <w:tr w14:paraId="6844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29C137">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1244BD">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采购、使用未依法附具产品质量检验合格证、未依法取得有关许可证明文件的原材料的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FF165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（一）采购、使用未依法附具产品质量检验合格证、未依法取得有关许可证明文件的原材料；</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C3B38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EE899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D8EF1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3458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1F8A931B">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0BA65F7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B9D04D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20B7B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1C29304">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47063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772F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1D0B69C">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436A107">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DEEC6A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7C960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AC09F1F">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07407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1509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C0F36C">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9266F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出厂销售未经质量检验合格并附具产品质量检验合格证的农药的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3A647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（二）出厂销售未经质量检验合格并附具产品质量检验合格证的农药；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E4299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76CAE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0B2E9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17F3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FCD6181">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1E0D9CC">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40B9F8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3B531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35CA5E8">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73C1D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0AAB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7A4AD9E">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26542E6">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4ED244F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8ADF3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78B6E1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61318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7A49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2BAD62">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758FB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生产的农药包装、标签、说明书不符合规定的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F9F67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（三）生产的农药包装、标签、说明书不符合规定；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9B0BD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62F0F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责令改正，没收违法所得、违法生产的产品和用于违法生产的原材料等，拒不改正或者情节严重的，由发证机关吊销农药生产许可证和相应的农药登记证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D8231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3931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0859A9C6">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BA6EBA1">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CF9D2D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FC70A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4828B79">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16237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2A26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72C70CB8">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28EE87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E54752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D8E2C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923045B">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4C428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3248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A5C0E0B">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642381D">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6239B884">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D6389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违法生产的产品货值金额十万元以上的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7F87AB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90D8DD">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6CA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8BE434">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4A662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不召回依法应当召回的农药的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A3811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（四）不召回依法应当召回的农药。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2218F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06D8C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74420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6C6B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4B12782">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9DA49A7">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1C4FA39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6AFED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F58ADB5">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FCE62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343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34F2AB6">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33A803C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6D230A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FE820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F6E9B7A">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3804C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5ADD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EBD005A">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78A16409">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6EB5B97A">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1A580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EE4626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B9BC32">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3E7C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DF3659">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BE588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农药生产企业不执行原材料进货、农药出厂销售记录制度，或者不履行农药废弃物回收义务的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A8F49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0F46B8">
            <w:pPr>
              <w:widowControl/>
              <w:spacing w:line="24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未按规定执行原材料进货记录制度，记录内容为四项以上六项以下的；或未按规定执行农药出厂销售记录制度，记录内容为四项以上七项以下的；或不履行农药废弃物回收义务且涉及原材料、农药均不属于高毒、剧毒农药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99B899">
            <w:pPr>
              <w:widowControl/>
              <w:spacing w:line="240" w:lineRule="exact"/>
              <w:ind w:firstLine="0" w:firstLineChars="0"/>
              <w:textAlignment w:val="center"/>
              <w:rPr>
                <w:rFonts w:eastAsia="宋体"/>
                <w:bCs/>
                <w:kern w:val="2"/>
                <w:sz w:val="21"/>
                <w:szCs w:val="21"/>
                <w:lang w:eastAsia="zh-CN" w:bidi="ar-SA"/>
              </w:rPr>
            </w:pPr>
            <w:r>
              <w:rPr>
                <w:rFonts w:eastAsia="宋体"/>
                <w:bCs/>
                <w:sz w:val="21"/>
                <w:szCs w:val="21"/>
                <w:lang w:eastAsia="zh-CN" w:bidi="ar-SA"/>
              </w:rPr>
              <w:t>责令改正</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179C6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处一万元以上二万元以下罚款；拒不改正或者情节严重的，由发证机关吊销农药生产许可证和相应的农药登记证</w:t>
            </w:r>
          </w:p>
        </w:tc>
      </w:tr>
      <w:tr w14:paraId="416C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3C05225">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452825D">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C2CD472">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A7BDFA">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未按规定执行原材料进货记录制度，记录内容为四项以下的；或未按规定执行农药出厂销售记录制度，记录内容为四项以下的；或不履行农药废弃物回收义务且涉及原材料、农药属于高毒、剧毒农药的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4C558AF">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217C1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处二万元以上三万元以下罚款；拒不改正或者情节严重的，由发证机关吊销农药生产许可证和相应的农药登记证</w:t>
            </w:r>
          </w:p>
        </w:tc>
      </w:tr>
      <w:tr w14:paraId="338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2D8C35C7">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D4B0081">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3B3D6EA">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433D16">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未执行原材料进货记录制度的；或未执行农药出厂销售记录制度的；或不履行农药废弃物回收义务且造成严重损失或者重大社会影响的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56417BF">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336B9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处三万元以上五万元以下罚款；拒不改正或者情节严重的，由发证机关吊销农药生产许可证和相应的农药登记证</w:t>
            </w:r>
          </w:p>
        </w:tc>
      </w:tr>
      <w:tr w14:paraId="7AA0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E45294">
            <w:pPr>
              <w:widowControl/>
              <w:spacing w:line="240" w:lineRule="exact"/>
              <w:ind w:firstLine="0" w:firstLineChars="0"/>
              <w:textAlignment w:val="center"/>
              <w:rPr>
                <w:rFonts w:eastAsia="宋体"/>
                <w:sz w:val="21"/>
                <w:szCs w:val="21"/>
                <w:lang w:eastAsia="zh-CN" w:bidi="ar-SA"/>
              </w:rPr>
            </w:pPr>
            <w:r>
              <w:rPr>
                <w:rFonts w:eastAsia="宋体"/>
                <w:sz w:val="21"/>
                <w:szCs w:val="21"/>
                <w:lang w:eastAsia="zh-CN" w:bidi="ar-SA"/>
              </w:rPr>
              <w:t>10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4F1375">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违反本条例规定，未取得农药经营许可证经营农药的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FCDDF9">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7FF8897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（一）违反本条例规定，未取得农药经营许可证经营农药；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F5BF2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11961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5E9BA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p>
        </w:tc>
      </w:tr>
      <w:tr w14:paraId="4831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8E4F8F">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E992CE">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073022">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A1D38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3E16F5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74C53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p>
        </w:tc>
      </w:tr>
      <w:tr w14:paraId="6B9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D920F4">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F6708F">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384809">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879870">
            <w:pPr>
              <w:widowControl/>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959E940">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0FACFE">
            <w:pPr>
              <w:widowControl/>
              <w:spacing w:line="24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处货值金额五倍以上七倍以下罚款</w:t>
            </w:r>
          </w:p>
        </w:tc>
      </w:tr>
      <w:tr w14:paraId="173E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755149">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88C7C4">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894E79">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44A90C">
            <w:pPr>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75DDB5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73C2BA">
            <w:pPr>
              <w:widowControl/>
              <w:spacing w:line="24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处货值金额七倍以上十倍以下罚款</w:t>
            </w:r>
          </w:p>
        </w:tc>
      </w:tr>
      <w:tr w14:paraId="3258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D4901F">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F46CD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经营假农药的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DE11A6">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2AC912F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（二）经营假农药；</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4979D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3BDCF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EC420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058B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D74B8C">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6F6FD4">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496DDC">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69026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C88A73D">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803E9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0EED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9268B3">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249EFE">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B5B933">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F7BE31">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362D67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CABC6D">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600F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DCB7FD">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37B33E">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66E5F7">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0F871E">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CE4F53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06F693">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3822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C4A847">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4F98E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在农药中添加物质的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5AD8FE">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620AE06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（三）在农药中添加物质；</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436C9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76D03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CE6AE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2D2F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B801D9">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5647AF">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050742">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56F655">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4F0E97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7B2300">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43A4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CDC6F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EAB85F">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195B9B8">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101DC0">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2C93AD1">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2ED6DB">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4062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5F1CB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235265">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DC3DB1">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2C8955">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7FC7D55">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791944">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3FEC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572CD3">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7572D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15E08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2B4D5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取得农药经营许可证的农药经营者不再符合规定条件继续经营农药查证属实</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4A577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6FA3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01EE9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728B8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7E890D">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8D444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逾期拒不整改的或者整改后仍不符合规定条件的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75D79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由发证机关吊销农药经营许可证</w:t>
            </w:r>
          </w:p>
        </w:tc>
      </w:tr>
      <w:tr w14:paraId="76CD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0CDA4E">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29E9B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农药经营者经营劣质农药的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43DA7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F5B76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EAE914">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责令停止经营，没收违法所得、没收违法经营的农药和用于违法经营的工具、设备等，情节严重的，由发证机关吊销农药经营许可证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91DBF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06F1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5900E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DA5D2B">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610E12">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77A41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5D136B7">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B1FFB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2AA5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85D283">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91436C">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797140">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CF2F2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违法经营的农药货值金额一万元以上不足五万元的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F2E5D53">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3E7D3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12DC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3E6002">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8AEB20">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088B7F">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1F5A64">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违法经营的农药货值金额五万元以上的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247E3F7">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A68FE1">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w:t>
            </w:r>
          </w:p>
        </w:tc>
      </w:tr>
      <w:tr w14:paraId="7C17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943BA1">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02CB07">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设立分支机构未依法变更农药经营许可证，或者未向分支机构所在地县级以上地方人民政府农业主管部门备案的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D2274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3E9C7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6008E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责令改正，没收违法所得和经营的农药，拒不改正，或者情节严重的由发证机关吊销农药经营许可证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6BF43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1676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190551">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F56BF3">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D56731">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8A8E0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D0C70DB">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28564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48D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1C6EF6">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2FE33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02A78E">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1516B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DBD311F">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B04AD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5613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00C79D">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D77B54">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向未取得农药生产许可证的农药生产企业或者未取得农药经营许可证的其他农药经营者采购农药的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D3C7A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DF145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AD2E3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BE7920">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2D06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E96EAF">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418E83">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965ED5">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A9EF30">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EC4ACA3">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32C2EA">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031C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E29670">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5EEE80">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8B3325">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F44AA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D4BD59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2F7867">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129D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EE904A">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FE6BB4">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采购、销售未附具产品质量检验合格证或者包装、标签不符合规定的农药</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EBAC7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CF317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C61A37">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AF64E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14FE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E215F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9038F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0D39F9">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CEAFF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C8BB77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786F0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2958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104B0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BC4C0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480B3E">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06A76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311C827">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5C43E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54D1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894469">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9BCA5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不停止销售依法应当召回的农药的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687A6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eastAsia="宋体"/>
                <w:sz w:val="21"/>
                <w:szCs w:val="21"/>
                <w:lang w:eastAsia="zh-CN" w:bidi="ar-SA"/>
              </w:rPr>
              <w:br w:type="textWrapping"/>
            </w:r>
            <w:r>
              <w:rPr>
                <w:rFonts w:eastAsia="宋体"/>
                <w:sz w:val="21"/>
                <w:szCs w:val="21"/>
                <w:lang w:eastAsia="zh-CN" w:bidi="ar-SA"/>
              </w:rPr>
              <w:t>（四）不停止销售依法应当召回的农药。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CA9C4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农药经营者不停止销售依法应当召回的农药，违法行为持续不足十天的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F06E5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2F034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7FA4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D6702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40B09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F3B395">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20DE8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农药经营者不停止销售依法应当召回的农药，违法行为持续在十天以上，不满三十天的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E0BEA8C">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DAE3F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1CF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5F9073">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C9130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252796">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C5826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农药经营者不停止销售依法应当召回的农药，违法行为持续三十天以上的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AB17C1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38D41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25C7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D466CF">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19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FB97D3">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不执行农药采购台账、销售台账制度的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908E5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（一）不执行农药采购台账、销售台账制度；</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BE2C72">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货值金额五千元以下</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EAC69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F2C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3089B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DAD94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77BD8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77EDF2">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货值金额五千元以上</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F5558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4455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25891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362FD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91F35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2DC8E7">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造成农业生产事故的农药产品无法溯源等严重情形的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39560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66DB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6A9337">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AE37A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在卫生用农药以外的农药经营场所内经营食品、食用农产品、饲料等的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614FE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（二）在卫生用农药以外的农药经营场所内经营食品、食用农产品、饲料等；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0BB93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A6B159">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75CC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690FA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8350B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07CDF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BA382C">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right w:val="single" w:color="auto" w:sz="4" w:space="0"/>
            </w:tcBorders>
            <w:noWrap w:val="0"/>
            <w:vAlign w:val="center"/>
          </w:tcPr>
          <w:p w14:paraId="51B758B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780A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D718C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E0B6B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F23A2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B398C8">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7A87CFB2">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04B2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9EF948">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31ECE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未将卫生用农药与其他商品分柜销售的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84AB9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（三）未将卫生用农药与其他商品分柜销售；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7A6558">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B3B8CE">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2D11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924E3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48AD9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74946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047469">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0D7C98">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643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29F4A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18D141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5D6FD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E300DC">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FD9EF7">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38F5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54A7F3">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22</w:t>
            </w:r>
          </w:p>
          <w:p w14:paraId="082E4F12">
            <w:pPr>
              <w:widowControl/>
              <w:snapToGrid/>
              <w:spacing w:line="280" w:lineRule="exact"/>
              <w:ind w:firstLine="0" w:firstLineChars="0"/>
              <w:textAlignment w:val="center"/>
              <w:rPr>
                <w:rFonts w:eastAsia="宋体"/>
                <w:sz w:val="21"/>
                <w:szCs w:val="21"/>
                <w:lang w:eastAsia="zh-CN" w:bidi="ar-SA"/>
              </w:rPr>
            </w:pP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7BFA59">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不履行农药废弃物回收义务的</w:t>
            </w:r>
          </w:p>
          <w:p w14:paraId="12CFB960">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59367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（四）不履行农药废弃物回收义务。</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EB43A5">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拒不改正，</w:t>
            </w:r>
            <w:r>
              <w:rPr>
                <w:rFonts w:eastAsia="宋体"/>
                <w:iCs/>
                <w:sz w:val="21"/>
                <w:szCs w:val="21"/>
                <w:lang w:eastAsia="zh-CN" w:bidi="ar-SA"/>
              </w:rPr>
              <w:t>农药经营者不履行农药废弃物回收义务不满三个月的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67F059">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处二千元以上三千元以下罚款</w:t>
            </w:r>
          </w:p>
        </w:tc>
      </w:tr>
      <w:tr w14:paraId="5C54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C5741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DF12E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74967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3EA633">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w:t>
            </w:r>
            <w:r>
              <w:rPr>
                <w:rFonts w:eastAsia="宋体"/>
                <w:iCs/>
                <w:sz w:val="21"/>
                <w:szCs w:val="21"/>
                <w:lang w:eastAsia="zh-CN" w:bidi="ar-SA"/>
              </w:rPr>
              <w:t>三个月以上不满六个月的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1ABF1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处三千元以上五千元以下罚款</w:t>
            </w:r>
          </w:p>
        </w:tc>
      </w:tr>
      <w:tr w14:paraId="174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2615D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4F29B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1B477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94D51B">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农药经营者不履行农药废弃物回收义务六个月以上不满一年的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A7AE8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557C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1263E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7C09B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F5E952">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6017BB">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农药经营者不履行农药废弃物回收义务一年以上的；二次以上发生同种违法行为的；造成环境污染等严重后果的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7A25534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1C5A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28B550">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AB7B0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境外企业直接在中国销售农药的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E6001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6CC7B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违法经营的农药货值金额不足五万元的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8D97A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责令停止销售，没收违法所得、违法经营的农药和用于违法经营的工具、设备等，由发证机关吊销农药登记证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EB7D0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并处五万元以上五十万元以下罚款</w:t>
            </w:r>
          </w:p>
        </w:tc>
      </w:tr>
      <w:tr w14:paraId="123B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E7035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A1B28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8ECFD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1F9D2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违法经营的农药货值金额五万元以上不足二十万元的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916FC4F">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ADBA2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并处货值金额十倍以上十五倍以下罚款</w:t>
            </w:r>
          </w:p>
        </w:tc>
      </w:tr>
      <w:tr w14:paraId="0129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EB96E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FBDFF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F9C60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9678F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违法经营的农药货值金额二十万元以上的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B12D5F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1CD8C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5415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E0383F">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8145BF">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不按照农药的标签标注的使用范围、使用方法和剂量、使用技术要求和注意事项、安全间隔期使用农药的</w:t>
            </w:r>
          </w:p>
          <w:p w14:paraId="4184E837">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811DE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BBDA8F">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初次违法且未造成危害后果或者不按照农药的标签标注的使用方法、使用技术要求和注意事项使用农药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19E753">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6284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61E46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A4793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CC819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04AD0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二次违法行为被查处或者造成一般危害后果，或者不按照农药的标签标注的使用范围、剂量使用农药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F60CF4">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5B00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52963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63191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BDDCF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9A492C">
            <w:pPr>
              <w:widowControl/>
              <w:snapToGrid/>
              <w:spacing w:line="28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三次及以上违法行为被查处或者造成农业生产事故等严重危害后果，或者</w:t>
            </w:r>
            <w:r>
              <w:rPr>
                <w:rFonts w:eastAsia="宋体"/>
                <w:sz w:val="21"/>
                <w:szCs w:val="21"/>
                <w:lang w:eastAsia="zh-CN" w:bidi="ar-SA"/>
              </w:rPr>
              <w:t>不按照农药的标签标注的安全间隔期使用农药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1BED3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7EB6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F7CAB0">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6D865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16A35E">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14:paraId="67D2FC13">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第六十条第二款：有前款第二项规定的行为的，县级人民政府农业主管部门还应当没收禁用的农药。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77081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7B782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54FC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347C6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70F50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51BFD6">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47381E">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96BDB8">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4FC5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02EF1A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0DCC9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1F0F08">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6B574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1364C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3C5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5A8668">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78285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将剧毒、高毒农药用于防治卫生害虫，用于蔬菜、瓜果、茶叶、菌类、中草药材生产或者用于水生植物的病虫害防治的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BF06C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A2A7D4">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BECE9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4269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424B5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632EB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D2FE3E">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7BA7BC">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355358">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2D9F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C057D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9D7DD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0A1A7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C9200F">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547C8B">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2876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B875FC">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7F41D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使用农药毒鱼、虾、鸟、兽等的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1775E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A4AE16">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单位使用的涉案农药货值</w:t>
            </w:r>
            <w:r>
              <w:rPr>
                <w:rFonts w:eastAsia="宋体"/>
                <w:bCs/>
                <w:kern w:val="2"/>
                <w:sz w:val="21"/>
                <w:szCs w:val="21"/>
                <w:lang w:eastAsia="zh-CN" w:bidi="ar-SA"/>
              </w:rPr>
              <w:t>金额</w:t>
            </w:r>
            <w:r>
              <w:rPr>
                <w:rFonts w:eastAsia="宋体"/>
                <w:bCs/>
                <w:sz w:val="21"/>
                <w:szCs w:val="21"/>
                <w:lang w:eastAsia="zh-CN" w:bidi="ar-SA"/>
              </w:rPr>
              <w:t>一百元以下，或者个人使用的涉案农药货值</w:t>
            </w:r>
            <w:r>
              <w:rPr>
                <w:rFonts w:eastAsia="宋体"/>
                <w:bCs/>
                <w:kern w:val="2"/>
                <w:sz w:val="21"/>
                <w:szCs w:val="21"/>
                <w:lang w:eastAsia="zh-CN" w:bidi="ar-SA"/>
              </w:rPr>
              <w:t>金额</w:t>
            </w:r>
            <w:r>
              <w:rPr>
                <w:rFonts w:eastAsia="宋体"/>
                <w:bCs/>
                <w:sz w:val="21"/>
                <w:szCs w:val="21"/>
                <w:lang w:eastAsia="zh-CN" w:bidi="ar-SA"/>
              </w:rPr>
              <w:t>五十元以下，或情节显著轻微的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B3E28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5BA1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66F99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BAD29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5F099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34E40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单位使用的涉案农药货值金额一百元以上二百元以下，或者个人使用的涉案农药货值金额五十元以上一百元以下，或造成一般损失或者一定社会影响的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7EF8F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7731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A0EC0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AED17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CD089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83D5F6">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单位使用的涉案农药货值金额二百元以上，或者个人使用的涉案农药货值金额一百元以上，或造成严重损失或者重大社会影响的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01070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261C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B978B8">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2E0194">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农产品生产企业、食品和食用农产品仓储企业、专业化病虫害防治服务组织和从事农产品生产的农民专业合作社等不执行农药使用记录制度的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2924F5">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9DE99C">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FBCAA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7106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E02C6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22E11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4D48C1">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530663">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E2EA18">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391C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B8D4E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3DD1E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7600C7">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7F886B">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0256F4">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2BA0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CBDACA">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2C694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伪造、变造、转让、出租、出借农药登记证、农药生产许可证、农药经营许可证等许可证明文件的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5CD31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E8760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违法所得不足五千元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02EB2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由发证机关收缴或者予以吊销许可证明文件，没收违法所得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CEA81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235D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76D88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18650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194AA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8DCA3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违法所得五千元以上二万元以下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B3B106A">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50416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0A52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A4353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615A3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A015F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9611B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违法所得二万元以上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B7F36B2">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2D45A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bl>
    <w:p w14:paraId="0CD0DD3C">
      <w:pPr>
        <w:snapToGrid/>
        <w:spacing w:line="240" w:lineRule="auto"/>
        <w:ind w:right="80" w:rightChars="25" w:firstLine="640"/>
        <w:jc w:val="both"/>
        <w:outlineLvl w:val="0"/>
        <w:rPr>
          <w:rFonts w:eastAsia="黑体"/>
          <w:snapToGrid w:val="0"/>
          <w:szCs w:val="32"/>
          <w:lang w:eastAsia="zh-CN" w:bidi="ar-SA"/>
        </w:rPr>
      </w:pPr>
    </w:p>
    <w:p w14:paraId="7FDD73EB">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13" w:name="_Toc69195403"/>
      <w:bookmarkStart w:id="14" w:name="_Toc61533333"/>
      <w:r>
        <w:rPr>
          <w:rFonts w:eastAsia="黑体"/>
          <w:bCs/>
          <w:snapToGrid w:val="0"/>
          <w:szCs w:val="32"/>
          <w:lang w:eastAsia="zh-CN" w:bidi="ar-SA"/>
        </w:rPr>
        <w:t>3、湖南省农业行政处罚自由裁量基准（肥料）</w:t>
      </w:r>
      <w:bookmarkEnd w:id="13"/>
      <w:bookmarkEnd w:id="14"/>
    </w:p>
    <w:tbl>
      <w:tblPr>
        <w:tblStyle w:val="26"/>
        <w:tblW w:w="5000" w:type="pct"/>
        <w:jc w:val="center"/>
        <w:tblLayout w:type="autofit"/>
        <w:tblCellMar>
          <w:top w:w="57" w:type="dxa"/>
          <w:left w:w="57" w:type="dxa"/>
          <w:bottom w:w="57" w:type="dxa"/>
          <w:right w:w="57" w:type="dxa"/>
        </w:tblCellMar>
      </w:tblPr>
      <w:tblGrid>
        <w:gridCol w:w="765"/>
        <w:gridCol w:w="1286"/>
        <w:gridCol w:w="3481"/>
        <w:gridCol w:w="3004"/>
        <w:gridCol w:w="5270"/>
      </w:tblGrid>
      <w:tr w14:paraId="1075E73B">
        <w:tblPrEx>
          <w:tblCellMar>
            <w:top w:w="57" w:type="dxa"/>
            <w:left w:w="57" w:type="dxa"/>
            <w:bottom w:w="57" w:type="dxa"/>
            <w:right w:w="57" w:type="dxa"/>
          </w:tblCellMar>
        </w:tblPrEx>
        <w:trPr>
          <w:trHeight w:val="444"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3E85B1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0868028">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7388BA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836134A">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CF98347">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4C7E9AB">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EB71698">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D2556A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生产、销售未取得登记证的肥料产品的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F8CA4A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《肥料登记管理办法》第二十六条第（一）项：有下列情形之一的，由县级以上农业行政主管部门给予警告，并处违法所得3倍以下罚款，但最高不得超过30000元；没有违法所得的，处10000元以下罚款：</w:t>
            </w:r>
          </w:p>
          <w:p w14:paraId="41C541A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（一）生产、销售未取得登记证的肥料产品；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998A1C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43EF52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3B2355D4">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837C1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705EB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7F93C4">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15E1B4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449F68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70B3A611">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6465FF">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07546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4A3B88">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3907B80">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3ACC9A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6AC21901">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587E679">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12E9AA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假冒、伪造肥料登记证</w:t>
            </w:r>
            <w:r>
              <w:rPr>
                <w:rFonts w:eastAsia="宋体"/>
                <w:sz w:val="21"/>
                <w:szCs w:val="21"/>
                <w:lang w:eastAsia="zh-CN" w:bidi="ar-SA"/>
              </w:rPr>
              <w:br w:type="textWrapping"/>
            </w:r>
            <w:r>
              <w:rPr>
                <w:rFonts w:eastAsia="宋体"/>
                <w:sz w:val="21"/>
                <w:szCs w:val="21"/>
                <w:lang w:eastAsia="zh-CN" w:bidi="ar-SA"/>
              </w:rPr>
              <w:t>、登记证号</w:t>
            </w:r>
            <w:r>
              <w:rPr>
                <w:rFonts w:eastAsia="宋体"/>
                <w:sz w:val="21"/>
                <w:szCs w:val="21"/>
                <w:lang w:eastAsia="zh-CN" w:bidi="ar-SA"/>
              </w:rPr>
              <w:br w:type="textWrapping"/>
            </w:r>
            <w:r>
              <w:rPr>
                <w:rFonts w:eastAsia="宋体"/>
                <w:sz w:val="21"/>
                <w:szCs w:val="21"/>
                <w:lang w:eastAsia="zh-CN" w:bidi="ar-SA"/>
              </w:rPr>
              <w:t>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903851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《肥料登记管理办法》第二十六条第（二）项：有下列情形之一的，由县级以上农业行政主管部门给予警告，并处违法所得3倍以下罚款，但最高不得超过30000元；没有违法所得的，处10000元以下罚款：</w:t>
            </w:r>
          </w:p>
          <w:p w14:paraId="52D961D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（二）假冒、伪造肥料登记证、登记证号的；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E192C0B">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78BFB4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警告；有违法所得的，并处违法所得一倍以下罚款，但最高不得超过一万元；没有违法所得的，处四千元以下罚款</w:t>
            </w:r>
          </w:p>
        </w:tc>
      </w:tr>
      <w:tr w14:paraId="1659FE02">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BED6EB">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12263F">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A15948">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46788C3">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sz w:val="21"/>
                <w:szCs w:val="21"/>
                <w:lang w:eastAsia="zh-CN" w:bidi="ar-SA"/>
              </w:rPr>
              <w:t>生产、销售肥料五吨以上十吨，</w:t>
            </w:r>
            <w:r>
              <w:rPr>
                <w:rFonts w:eastAsia="宋体"/>
                <w:bCs/>
                <w:kern w:val="2"/>
                <w:sz w:val="21"/>
                <w:szCs w:val="21"/>
                <w:lang w:eastAsia="zh-CN" w:bidi="ar-SA"/>
              </w:rPr>
              <w:t>或货值金额一万元以上二万元以下的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991518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警告；有违法所得的，并处违法所得二倍以下罚款，但最高不得超过二万元；没有违法所得的，处四千元以上七千元以下罚款</w:t>
            </w:r>
          </w:p>
        </w:tc>
      </w:tr>
      <w:tr w14:paraId="03723B8B">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7D73E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EAA45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58D9F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D4D5E3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生产、销售肥料十吨以上，或货值金额二万元以上的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3CD157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6D73B647">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E516EC0">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7021DA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生产、销售的肥料产品有效成分或含量与登记批准的内容不符的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649261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《肥料登记管理办法》第二十六条第（三）项：有下列情形之一的，由县级以上农业行政主管部门给予警告，并处违法所得3倍以下罚款，但最高不得超过30000元；没有违法所得的，处10000元以下罚款：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（三）生产、销售的肥料产品有效成分或含量与登记批准的内容不符的。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AC441FC">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6C4FDE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234C268E">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5A5EB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55B9D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58C70C">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3C1A023">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BC2ED3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62DE453F">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9A7D30">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8FC47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592689">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FCCBFDC">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B2F47B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68693012">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143C4E0">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A4CDA7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转让肥料登记证或登记证号的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19FDDF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《肥料登记管理办法》第二十七条第（一）项：有下列情形之一的，由县级以上农业行政主管部门给予警告，并处违法所得3倍以下罚款，但最高不得超过20000元；没有违法所得的，处10000元以下罚款：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（一）转让肥料登记证或登记证号的；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5D355BB">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8FEEE2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46E278B3">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E14E8">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B9B92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87367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9DF4FE6">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DBAC74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68BD99C5">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32505D">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A9230D">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5C64ED">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A600F1F">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C0C862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3E03F843">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3CD46B1">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1D5F27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登记证有效期满未经批准续展登记而继续生产该肥料产品的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2CBFA4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《肥料登记管理办法》第二十七条第（二）项：有下列情形之一的，由县级以上农业行政主管部门给予警告，并处违法所得3倍以下罚款，但最高不得超过20000元；没有违法所得的，处10000元以下罚款：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（二）登记证有效期满未经批准续展登记而继续生产该肥料产品的；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FA95388">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49A8B7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45FB3DB4">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4DE268">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9655B7">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51485D">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C1BD934">
            <w:pPr>
              <w:widowControl/>
              <w:snapToGrid/>
              <w:spacing w:line="240" w:lineRule="exact"/>
              <w:ind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92967D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128D5FEF">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A4D86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D93F44">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ED522B">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C59232C">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D8CBFA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6AECE3AB">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D2D73F1">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28BFF4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生产、销售包装上未附标签、标签残缺不清或者擅自修改标签内容的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AE41F9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《肥料登记管理办法》第二十七条第（三）项：有下列情形之一的，由县级以上农业行政主管部门给予警告，并处违法所得3倍以下罚款，但最高不得超过20000元；没有违法所得的，处10000元以下罚款：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（三）生产、销售包装上未附标签、标签残缺不清或者擅自修改标签内容的。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3E6A3CF">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BC2618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26CFEF1A">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C8FF2">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2B7EE9">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E120B1">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7AE22FA">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E3226F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5C81292A">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5F15D1">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4291D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1AD4EC">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8D68065">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0A0276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bl>
    <w:p w14:paraId="11A1C49D">
      <w:pPr>
        <w:snapToGrid/>
        <w:spacing w:line="240" w:lineRule="auto"/>
        <w:ind w:left="80" w:leftChars="25" w:right="80" w:rightChars="25" w:firstLine="640"/>
        <w:jc w:val="both"/>
        <w:outlineLvl w:val="0"/>
        <w:rPr>
          <w:rFonts w:eastAsia="黑体"/>
          <w:snapToGrid w:val="0"/>
          <w:szCs w:val="32"/>
          <w:lang w:eastAsia="zh-CN" w:bidi="ar-SA"/>
        </w:rPr>
      </w:pPr>
      <w:bookmarkStart w:id="15" w:name="_Toc21136"/>
      <w:bookmarkStart w:id="16" w:name="_Toc3694"/>
    </w:p>
    <w:p w14:paraId="48F3B487">
      <w:pPr>
        <w:adjustRightInd w:val="0"/>
        <w:ind w:firstLine="0" w:firstLineChars="0"/>
        <w:jc w:val="both"/>
        <w:outlineLvl w:val="1"/>
        <w:rPr>
          <w:rFonts w:eastAsia="黑体"/>
          <w:snapToGrid w:val="0"/>
          <w:sz w:val="25"/>
          <w:szCs w:val="25"/>
          <w:lang w:eastAsia="zh-CN" w:bidi="ar-SA"/>
        </w:rPr>
      </w:pPr>
      <w:r>
        <w:rPr>
          <w:rFonts w:eastAsia="黑体"/>
          <w:bCs/>
          <w:snapToGrid w:val="0"/>
          <w:szCs w:val="32"/>
          <w:lang w:eastAsia="zh-CN" w:bidi="ar-SA"/>
        </w:rPr>
        <w:br w:type="page"/>
      </w:r>
      <w:bookmarkStart w:id="17" w:name="_Toc61533334"/>
      <w:bookmarkStart w:id="18" w:name="_Toc69195404"/>
      <w:r>
        <w:rPr>
          <w:rFonts w:eastAsia="黑体"/>
          <w:bCs/>
          <w:snapToGrid w:val="0"/>
          <w:szCs w:val="32"/>
          <w:lang w:eastAsia="zh-CN" w:bidi="ar-SA"/>
        </w:rPr>
        <w:t>4、湖南省农业行政处罚自由裁量基准（农产品质量安全）</w:t>
      </w:r>
      <w:bookmarkEnd w:id="15"/>
      <w:bookmarkEnd w:id="16"/>
      <w:bookmarkEnd w:id="17"/>
      <w:bookmarkEnd w:id="18"/>
    </w:p>
    <w:tbl>
      <w:tblPr>
        <w:tblStyle w:val="2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1437"/>
        <w:gridCol w:w="3458"/>
        <w:gridCol w:w="2988"/>
        <w:gridCol w:w="1741"/>
        <w:gridCol w:w="86"/>
        <w:gridCol w:w="3468"/>
      </w:tblGrid>
      <w:tr w14:paraId="2173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4860F1">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4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E9351E">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34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C65191">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582E47">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BE310">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14:paraId="3DC2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4C8CBBD">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1</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510CD0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农产品质量安全检测机构、检测人员出具虚假检测报告的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99AEB0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34245DF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1AC60F1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农产品质量安全检测机构有前两款违法行为的，由授予其资质的主管部门或者机构吊销该农产品质量安全检测机构的资质证书。</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63C0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检测费用不足五千元的</w:t>
            </w:r>
          </w:p>
        </w:tc>
        <w:tc>
          <w:tcPr>
            <w:tcW w:w="17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A73C7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没收所收取的检测费用；违法行为人为农产品质量安全检测机构的，吊销资质证书</w:t>
            </w: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FA80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并处五万元以上六万元以下罚款；对直接负责的主管人员和其他直接责任人员，处一万元以上二万元以下罚款</w:t>
            </w:r>
          </w:p>
        </w:tc>
      </w:tr>
      <w:tr w14:paraId="0224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45" w:type="dxa"/>
            <w:vMerge w:val="continue"/>
            <w:tcBorders>
              <w:left w:val="single" w:color="auto" w:sz="4" w:space="0"/>
              <w:right w:val="single" w:color="auto" w:sz="4" w:space="0"/>
            </w:tcBorders>
            <w:noWrap w:val="0"/>
            <w:vAlign w:val="center"/>
          </w:tcPr>
          <w:p w14:paraId="5811FDBE">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EA3ECE6">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3D4AEF8">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97A6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检测费用五千元以上一万元以下的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6A795637">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0F5A5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并处六万元以上十万元以下罚款；对直接负责的主管人员和其他直接责任人员，处二万元以上三万元以下罚款</w:t>
            </w:r>
          </w:p>
        </w:tc>
      </w:tr>
      <w:tr w14:paraId="1A03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645" w:type="dxa"/>
            <w:vMerge w:val="continue"/>
            <w:tcBorders>
              <w:left w:val="single" w:color="auto" w:sz="4" w:space="0"/>
              <w:right w:val="single" w:color="auto" w:sz="4" w:space="0"/>
            </w:tcBorders>
            <w:noWrap w:val="0"/>
            <w:vAlign w:val="center"/>
          </w:tcPr>
          <w:p w14:paraId="66F0B323">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F3CD582">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AD0BA67">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6794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检测费用一万元以上三万元以下的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20D51E0E">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91FAC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并处检测费用五倍以上七倍以下罚款；对直接负责的主管人员和其他直接责任人员，处三万元以上四万元以下罚款</w:t>
            </w:r>
          </w:p>
        </w:tc>
      </w:tr>
      <w:tr w14:paraId="4FAF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45" w:type="dxa"/>
            <w:vMerge w:val="continue"/>
            <w:tcBorders>
              <w:left w:val="single" w:color="auto" w:sz="4" w:space="0"/>
              <w:right w:val="single" w:color="auto" w:sz="4" w:space="0"/>
            </w:tcBorders>
            <w:noWrap w:val="0"/>
            <w:vAlign w:val="center"/>
          </w:tcPr>
          <w:p w14:paraId="7C2F0B28">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3E08E10D">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F952FB8">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CFC4A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检测费用三万元以上的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65976CC0">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47E50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并处检测费用七倍以上十倍以下罚款；对直接负责的主管人员和其他直接责任人员，处四万元以上五万元以下罚款</w:t>
            </w:r>
          </w:p>
        </w:tc>
      </w:tr>
      <w:tr w14:paraId="2E8B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6782FB0">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8E1DC09">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479CD2FF">
            <w:pPr>
              <w:widowControl/>
              <w:spacing w:line="240" w:lineRule="exact"/>
              <w:ind w:firstLine="0" w:firstLineChars="0"/>
              <w:jc w:val="both"/>
              <w:rPr>
                <w:rFonts w:eastAsia="宋体"/>
                <w:sz w:val="21"/>
                <w:szCs w:val="21"/>
                <w:lang w:eastAsia="zh-CN"/>
              </w:rPr>
            </w:pPr>
          </w:p>
        </w:tc>
        <w:tc>
          <w:tcPr>
            <w:tcW w:w="82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02E74A">
            <w:pPr>
              <w:widowControl/>
              <w:spacing w:line="24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lang w:eastAsia="zh-CN"/>
              </w:rPr>
              <w:t>因农产品质量安全违法行为受到刑事处罚或者因出具虚假检测报告导致发生重大农产品质量安全事故的检测人员，除按照上述违法情节处罚外，终身不得从事农产品质量安全检测工作</w:t>
            </w:r>
          </w:p>
        </w:tc>
      </w:tr>
      <w:tr w14:paraId="01E0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C5B5CBA">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2</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6B6A81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在特定农产品禁止生产区域种植、养殖、捕捞、采集特定农产品或者建立特定农产品生产基地的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8A4D86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1E1DEB1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w:t>
            </w:r>
            <w:r>
              <w:rPr>
                <w:rFonts w:hint="eastAsia" w:eastAsia="宋体"/>
                <w:sz w:val="21"/>
                <w:szCs w:val="21"/>
                <w:lang w:eastAsia="zh-CN"/>
              </w:rPr>
              <w:t>法律法规</w:t>
            </w:r>
            <w:r>
              <w:rPr>
                <w:rFonts w:eastAsia="宋体"/>
                <w:sz w:val="21"/>
                <w:szCs w:val="21"/>
                <w:lang w:eastAsia="zh-CN"/>
              </w:rPr>
              <w:t>规定，向农产品产地排放或者倾倒废水、废气、固体废物或者其他有毒有害物质的，依照有关环境保护</w:t>
            </w:r>
            <w:r>
              <w:rPr>
                <w:rFonts w:hint="eastAsia" w:eastAsia="宋体"/>
                <w:sz w:val="21"/>
                <w:szCs w:val="21"/>
                <w:lang w:eastAsia="zh-CN"/>
              </w:rPr>
              <w:t>法律法规</w:t>
            </w:r>
            <w:r>
              <w:rPr>
                <w:rFonts w:eastAsia="宋体"/>
                <w:sz w:val="21"/>
                <w:szCs w:val="21"/>
                <w:lang w:eastAsia="zh-CN"/>
              </w:rPr>
              <w:t>的规定处理、处罚；造成损害的，依法承担赔偿责任。</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F19801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违法所得一万元以下的</w:t>
            </w:r>
          </w:p>
        </w:tc>
        <w:tc>
          <w:tcPr>
            <w:tcW w:w="174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EDF45E6">
            <w:pPr>
              <w:widowControl/>
              <w:spacing w:line="240" w:lineRule="exact"/>
              <w:ind w:left="80" w:leftChars="25" w:right="80" w:rightChars="25" w:firstLine="0" w:firstLineChars="0"/>
              <w:jc w:val="both"/>
              <w:textAlignment w:val="center"/>
              <w:rPr>
                <w:rFonts w:eastAsia="宋体"/>
                <w:sz w:val="21"/>
                <w:szCs w:val="21"/>
                <w:lang w:eastAsia="zh-CN"/>
              </w:rPr>
            </w:pPr>
          </w:p>
          <w:p w14:paraId="38F1A168">
            <w:pPr>
              <w:widowControl/>
              <w:spacing w:line="240" w:lineRule="exact"/>
              <w:ind w:left="80" w:leftChars="25" w:right="80" w:rightChars="25" w:firstLine="0" w:firstLineChars="0"/>
              <w:jc w:val="both"/>
              <w:textAlignment w:val="center"/>
              <w:rPr>
                <w:rFonts w:eastAsia="宋体"/>
                <w:sz w:val="21"/>
                <w:szCs w:val="21"/>
                <w:lang w:eastAsia="zh-CN"/>
              </w:rPr>
            </w:pPr>
          </w:p>
          <w:p w14:paraId="4DAF86A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责令停止违法行为；没收农产品。有违法所得的没收违法所得</w:t>
            </w:r>
          </w:p>
        </w:tc>
        <w:tc>
          <w:tcPr>
            <w:tcW w:w="3554"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5CFA9F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并处违法所得一倍以上一点五倍以下罚款</w:t>
            </w:r>
          </w:p>
        </w:tc>
      </w:tr>
      <w:tr w14:paraId="3605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9C5D16">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11710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375670">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BCC7A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3B52C">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right w:val="single" w:color="auto" w:sz="4" w:space="0"/>
            </w:tcBorders>
            <w:noWrap w:val="0"/>
            <w:tcMar>
              <w:top w:w="15" w:type="dxa"/>
              <w:left w:w="15" w:type="dxa"/>
              <w:bottom w:w="0" w:type="dxa"/>
              <w:right w:w="15" w:type="dxa"/>
            </w:tcMar>
            <w:vAlign w:val="center"/>
          </w:tcPr>
          <w:p w14:paraId="13D10B8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并处违法所得一点五倍以上二倍以下罚款</w:t>
            </w:r>
          </w:p>
        </w:tc>
      </w:tr>
      <w:tr w14:paraId="546B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205812">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20419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C22328">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9A80D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4FBFEC">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8B96D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并处违法所得二倍以上三倍以下罚款</w:t>
            </w:r>
          </w:p>
        </w:tc>
      </w:tr>
      <w:tr w14:paraId="3319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93B399C">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3</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A25E23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未建立农产品质量安全管理制度的；未配备相应的农产品质量安全管理技术人员，且未委托具有专业技术知识的人员进行农产品质量安全指导的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AC8A7A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w:t>
            </w:r>
          </w:p>
          <w:p w14:paraId="56A5A55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（二）未配备相应的农产品质量安全管理技术人员，且未委托具有专业技术知识的人员进行农产品质量安全指导；</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48753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逾期不改正或未按规定改正的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AF0DEF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处五千元以上二万元以下罚款</w:t>
            </w:r>
          </w:p>
        </w:tc>
      </w:tr>
      <w:tr w14:paraId="1256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578C94BD">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14955EF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6376639E">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ABD5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二次及以上发生违法行为；责令改正未改正，发生农产品质量安全事故等严重情形的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267DF02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处二万元以上五万元以下罚款</w:t>
            </w:r>
          </w:p>
        </w:tc>
      </w:tr>
      <w:tr w14:paraId="7622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ABF590">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4</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33FB4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未依照本法规定建立、保存农产品生产记录，或者伪造、变造农产品生产记录的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4EBB1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3128B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未按照本法规定保存农产品生产记录，逾期不改正的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0A75E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4958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73E898A8">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14543CF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726987F8">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F93A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未按照本法规定建立农产品生产记录，逾期不改正的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6A240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167D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35EFBC63">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2E7D943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7E8D9C3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232DA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伪造、变造农产品生产记录，逾期不改正的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766EA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42B3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645" w:type="dxa"/>
            <w:vMerge w:val="restart"/>
            <w:tcBorders>
              <w:top w:val="single" w:color="auto" w:sz="4" w:space="0"/>
              <w:left w:val="single" w:color="auto" w:sz="4" w:space="0"/>
              <w:right w:val="single" w:color="auto" w:sz="4" w:space="0"/>
            </w:tcBorders>
            <w:noWrap w:val="0"/>
            <w:vAlign w:val="center"/>
          </w:tcPr>
          <w:p w14:paraId="1F0C7B70">
            <w:pPr>
              <w:widowControl/>
              <w:spacing w:line="240" w:lineRule="exact"/>
              <w:ind w:firstLine="0" w:firstLineChars="0"/>
              <w:rPr>
                <w:rFonts w:eastAsia="宋体"/>
                <w:sz w:val="21"/>
                <w:szCs w:val="21"/>
                <w:lang w:eastAsia="zh-CN"/>
              </w:rPr>
            </w:pPr>
            <w:r>
              <w:rPr>
                <w:rFonts w:eastAsia="宋体"/>
                <w:sz w:val="21"/>
                <w:szCs w:val="21"/>
                <w:lang w:eastAsia="zh-CN"/>
              </w:rPr>
              <w:t>5</w:t>
            </w:r>
          </w:p>
        </w:tc>
        <w:tc>
          <w:tcPr>
            <w:tcW w:w="1437" w:type="dxa"/>
            <w:vMerge w:val="restart"/>
            <w:tcBorders>
              <w:top w:val="single" w:color="auto" w:sz="4" w:space="0"/>
              <w:left w:val="single" w:color="auto" w:sz="4" w:space="0"/>
              <w:right w:val="single" w:color="auto" w:sz="4" w:space="0"/>
            </w:tcBorders>
            <w:noWrap w:val="0"/>
            <w:vAlign w:val="center"/>
          </w:tcPr>
          <w:p w14:paraId="2B927BC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在农产品生产经营过程中使用国家禁止使用的农业投入品或者其他有毒有害物质的</w:t>
            </w:r>
          </w:p>
        </w:tc>
        <w:tc>
          <w:tcPr>
            <w:tcW w:w="3458" w:type="dxa"/>
            <w:vMerge w:val="restart"/>
            <w:tcBorders>
              <w:top w:val="single" w:color="auto" w:sz="4" w:space="0"/>
              <w:left w:val="single" w:color="auto" w:sz="4" w:space="0"/>
              <w:right w:val="single" w:color="auto" w:sz="4" w:space="0"/>
            </w:tcBorders>
            <w:noWrap w:val="0"/>
            <w:vAlign w:val="center"/>
          </w:tcPr>
          <w:p w14:paraId="09C24B7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78AB8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A99EC5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BA1601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335BDDE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5ED3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45" w:type="dxa"/>
            <w:vMerge w:val="continue"/>
            <w:tcBorders>
              <w:left w:val="single" w:color="auto" w:sz="4" w:space="0"/>
              <w:right w:val="single" w:color="auto" w:sz="4" w:space="0"/>
            </w:tcBorders>
            <w:noWrap w:val="0"/>
            <w:vAlign w:val="center"/>
          </w:tcPr>
          <w:p w14:paraId="4B029E39">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768A448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CA6663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2F993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058515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3D963B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7C34AB6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754E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45" w:type="dxa"/>
            <w:vMerge w:val="continue"/>
            <w:tcBorders>
              <w:left w:val="single" w:color="auto" w:sz="4" w:space="0"/>
              <w:right w:val="single" w:color="auto" w:sz="4" w:space="0"/>
            </w:tcBorders>
            <w:noWrap w:val="0"/>
            <w:vAlign w:val="center"/>
          </w:tcPr>
          <w:p w14:paraId="57DE8EE8">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206346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94B9A23">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0854A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16A829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68670D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73D2830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4D43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53272AE4">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378ED58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129883A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D44E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49706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946DB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74BCC30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334A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659A11BC">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437" w:type="dxa"/>
            <w:vMerge w:val="restart"/>
            <w:tcBorders>
              <w:left w:val="single" w:color="auto" w:sz="4" w:space="0"/>
              <w:right w:val="single" w:color="auto" w:sz="4" w:space="0"/>
            </w:tcBorders>
            <w:noWrap w:val="0"/>
            <w:vAlign w:val="center"/>
          </w:tcPr>
          <w:p w14:paraId="6CDDDB0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销售含有国家禁止使用的农药、兽药或者其他化合物的农产品的</w:t>
            </w:r>
          </w:p>
        </w:tc>
        <w:tc>
          <w:tcPr>
            <w:tcW w:w="3458" w:type="dxa"/>
            <w:vMerge w:val="restart"/>
            <w:tcBorders>
              <w:left w:val="single" w:color="auto" w:sz="4" w:space="0"/>
              <w:right w:val="single" w:color="auto" w:sz="4" w:space="0"/>
            </w:tcBorders>
            <w:noWrap w:val="0"/>
            <w:vAlign w:val="center"/>
          </w:tcPr>
          <w:p w14:paraId="601EB90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D70E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53CAE82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6376EA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3182283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7CF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345BD706">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22427E1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76C2EEA6">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CBE25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A54515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721AB4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27FD915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50E5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047D4CFC">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124E121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1DD83D4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3B9F7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2F1DC12">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248DF5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7B843AD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65F4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50D80F3E">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36F66C1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043E32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366BB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8947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0F496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5D910B0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2F8C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6F2B703B">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437" w:type="dxa"/>
            <w:vMerge w:val="restart"/>
            <w:tcBorders>
              <w:left w:val="single" w:color="auto" w:sz="4" w:space="0"/>
              <w:right w:val="single" w:color="auto" w:sz="4" w:space="0"/>
            </w:tcBorders>
            <w:noWrap w:val="0"/>
            <w:vAlign w:val="center"/>
          </w:tcPr>
          <w:p w14:paraId="3974A9F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销售病死、毒死或者死因不明的动物及其产品的</w:t>
            </w:r>
          </w:p>
        </w:tc>
        <w:tc>
          <w:tcPr>
            <w:tcW w:w="3458" w:type="dxa"/>
            <w:vMerge w:val="restart"/>
            <w:tcBorders>
              <w:left w:val="single" w:color="auto" w:sz="4" w:space="0"/>
              <w:right w:val="single" w:color="auto" w:sz="4" w:space="0"/>
            </w:tcBorders>
            <w:noWrap w:val="0"/>
            <w:vAlign w:val="center"/>
          </w:tcPr>
          <w:p w14:paraId="2E05848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475D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1FBC8A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630A9C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6A175AD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62A8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5610E8E4">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7F4F458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6959E7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CC3B1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591556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F0D551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6329165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2E4C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6CEE8B3D">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77A59E1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02ECC5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C37A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64E516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7981BF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21D2D0D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7DD5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AF5A5D3">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21C53C3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1B52779F">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4B3C9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C6E61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8ABA9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497549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5A52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21A5EDEF">
            <w:pPr>
              <w:widowControl/>
              <w:spacing w:line="240" w:lineRule="exact"/>
              <w:ind w:left="80" w:leftChars="25" w:right="80" w:rightChars="25" w:firstLine="0" w:firstLineChars="0"/>
              <w:textAlignment w:val="center"/>
              <w:rPr>
                <w:rStyle w:val="29"/>
                <w:rFonts w:eastAsia="宋体"/>
                <w:b w:val="0"/>
                <w:bCs/>
                <w:sz w:val="21"/>
                <w:szCs w:val="21"/>
                <w:lang w:eastAsia="zh-CN"/>
              </w:rPr>
            </w:pPr>
            <w:r>
              <w:rPr>
                <w:rStyle w:val="29"/>
                <w:rFonts w:eastAsia="宋体"/>
                <w:b w:val="0"/>
                <w:bCs/>
                <w:sz w:val="21"/>
                <w:szCs w:val="21"/>
                <w:lang w:eastAsia="zh-CN"/>
              </w:rPr>
              <w:t>8</w:t>
            </w:r>
          </w:p>
        </w:tc>
        <w:tc>
          <w:tcPr>
            <w:tcW w:w="1437" w:type="dxa"/>
            <w:vMerge w:val="restart"/>
            <w:tcBorders>
              <w:left w:val="single" w:color="auto" w:sz="4" w:space="0"/>
              <w:right w:val="single" w:color="auto" w:sz="4" w:space="0"/>
            </w:tcBorders>
            <w:noWrap w:val="0"/>
            <w:vAlign w:val="center"/>
          </w:tcPr>
          <w:p w14:paraId="6F3F2B7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明知违反《中华人民共和国农产品质量安全法》第七十条规定，仍为其提供生产经营场所或者其他条件的</w:t>
            </w:r>
          </w:p>
        </w:tc>
        <w:tc>
          <w:tcPr>
            <w:tcW w:w="3458" w:type="dxa"/>
            <w:vMerge w:val="restart"/>
            <w:tcBorders>
              <w:left w:val="single" w:color="auto" w:sz="4" w:space="0"/>
              <w:right w:val="single" w:color="auto" w:sz="4" w:space="0"/>
            </w:tcBorders>
            <w:noWrap w:val="0"/>
            <w:vAlign w:val="center"/>
          </w:tcPr>
          <w:p w14:paraId="7B3D1BE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031B4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违法所得二万元以下的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04C17D3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责令停止违法行为，没收违法所得</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91EE0B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并处十万元以上十二万元以下罚款</w:t>
            </w:r>
          </w:p>
        </w:tc>
      </w:tr>
      <w:tr w14:paraId="1372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6E400004">
            <w:pPr>
              <w:widowControl/>
              <w:spacing w:line="24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4696720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B285F0F">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88116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479AF9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1171D5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并处十二万元以上十五万元以下罚款</w:t>
            </w:r>
          </w:p>
        </w:tc>
      </w:tr>
      <w:tr w14:paraId="3901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243C1DE0">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4CADD22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92D8E3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BC502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违法所得五万元以上或造成农产品质量安全事故等严重情形的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5BC69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BDE5D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542B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2059F0A1">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lang w:eastAsia="zh-CN"/>
              </w:rPr>
              <w:t>9</w:t>
            </w:r>
          </w:p>
        </w:tc>
        <w:tc>
          <w:tcPr>
            <w:tcW w:w="1437" w:type="dxa"/>
            <w:vMerge w:val="restart"/>
            <w:tcBorders>
              <w:left w:val="single" w:color="auto" w:sz="4" w:space="0"/>
              <w:right w:val="single" w:color="auto" w:sz="4" w:space="0"/>
            </w:tcBorders>
            <w:noWrap w:val="0"/>
            <w:vAlign w:val="center"/>
          </w:tcPr>
          <w:p w14:paraId="157F46D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销售农药、兽药等化学物质残留或者含有的重金属等有毒有害物质不符合农产品质量安全标准的农产品的</w:t>
            </w:r>
          </w:p>
        </w:tc>
        <w:tc>
          <w:tcPr>
            <w:tcW w:w="3458" w:type="dxa"/>
            <w:vMerge w:val="restart"/>
            <w:tcBorders>
              <w:left w:val="single" w:color="auto" w:sz="4" w:space="0"/>
              <w:right w:val="single" w:color="auto" w:sz="4" w:space="0"/>
            </w:tcBorders>
            <w:noWrap w:val="0"/>
            <w:vAlign w:val="center"/>
          </w:tcPr>
          <w:p w14:paraId="6580395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70FC1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7A32296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583E17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33683CB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03E8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4DDECA59">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34CCB7C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196664E">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8FF86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39127D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A57098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4F64361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7D6D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645" w:type="dxa"/>
            <w:vMerge w:val="continue"/>
            <w:tcBorders>
              <w:left w:val="single" w:color="auto" w:sz="4" w:space="0"/>
              <w:right w:val="single" w:color="auto" w:sz="4" w:space="0"/>
            </w:tcBorders>
            <w:noWrap w:val="0"/>
            <w:vAlign w:val="center"/>
          </w:tcPr>
          <w:p w14:paraId="4C32C005">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1DA1173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DFB6B93">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D71C6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12298E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47A22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4196C40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2454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1EC06BCF">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73429DC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36179C2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A5BBA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31B17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E9FB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30CE581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5E90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5B0455E8">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0</w:t>
            </w:r>
          </w:p>
        </w:tc>
        <w:tc>
          <w:tcPr>
            <w:tcW w:w="1437" w:type="dxa"/>
            <w:vMerge w:val="restart"/>
            <w:tcBorders>
              <w:left w:val="single" w:color="auto" w:sz="4" w:space="0"/>
              <w:right w:val="single" w:color="auto" w:sz="4" w:space="0"/>
            </w:tcBorders>
            <w:noWrap w:val="0"/>
            <w:vAlign w:val="center"/>
          </w:tcPr>
          <w:p w14:paraId="4ED39BF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销售含有的致病性寄生虫、微生物或者生物毒素不符合农产品质量安全标准的农产品的</w:t>
            </w:r>
          </w:p>
        </w:tc>
        <w:tc>
          <w:tcPr>
            <w:tcW w:w="3458" w:type="dxa"/>
            <w:vMerge w:val="restart"/>
            <w:tcBorders>
              <w:left w:val="single" w:color="auto" w:sz="4" w:space="0"/>
              <w:right w:val="single" w:color="auto" w:sz="4" w:space="0"/>
            </w:tcBorders>
            <w:noWrap w:val="0"/>
            <w:vAlign w:val="center"/>
          </w:tcPr>
          <w:p w14:paraId="52C9DE6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B7EA4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524F2C4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60D376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78245F3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496C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70562074">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15C0ECF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820D13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4EC96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9D81EB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A271BB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63D4E97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2B92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5005359E">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346C91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65E2CC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98974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23CBE5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76BD22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7F032A5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11FD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B7636B1">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7657D1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35506F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2631C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4F46F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12303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1209269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115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6C926AD2">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1</w:t>
            </w:r>
          </w:p>
        </w:tc>
        <w:tc>
          <w:tcPr>
            <w:tcW w:w="1437" w:type="dxa"/>
            <w:vMerge w:val="restart"/>
            <w:tcBorders>
              <w:left w:val="single" w:color="auto" w:sz="4" w:space="0"/>
              <w:right w:val="single" w:color="auto" w:sz="4" w:space="0"/>
            </w:tcBorders>
            <w:noWrap w:val="0"/>
            <w:vAlign w:val="center"/>
          </w:tcPr>
          <w:p w14:paraId="758983C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销售其他不符合农产品质量安全标准的农产品的</w:t>
            </w:r>
          </w:p>
        </w:tc>
        <w:tc>
          <w:tcPr>
            <w:tcW w:w="3458" w:type="dxa"/>
            <w:vMerge w:val="restart"/>
            <w:tcBorders>
              <w:left w:val="single" w:color="auto" w:sz="4" w:space="0"/>
              <w:right w:val="single" w:color="auto" w:sz="4" w:space="0"/>
            </w:tcBorders>
            <w:noWrap w:val="0"/>
            <w:vAlign w:val="center"/>
          </w:tcPr>
          <w:p w14:paraId="1E5FC92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5C9C0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6EDC0DB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E02FA8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7FB33F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7474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5482050D">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2855F2E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7807DF1">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1644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2F5DB5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5AC188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67ED16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4438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03C3B311">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75C2AC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B0982C5">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65FC2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4C47F23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17A13D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195AE8D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273C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783278F">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76C046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1863DC95">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B3C2E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23EF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756CA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416CFB4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1A6D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437881C1">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2</w:t>
            </w:r>
          </w:p>
        </w:tc>
        <w:tc>
          <w:tcPr>
            <w:tcW w:w="1437" w:type="dxa"/>
            <w:vMerge w:val="restart"/>
            <w:tcBorders>
              <w:left w:val="single" w:color="auto" w:sz="4" w:space="0"/>
              <w:right w:val="single" w:color="auto" w:sz="4" w:space="0"/>
            </w:tcBorders>
            <w:noWrap w:val="0"/>
            <w:vAlign w:val="center"/>
          </w:tcPr>
          <w:p w14:paraId="089CAE3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在农产品生产场所以及生产活动中使用的设施、设备、消毒剂、洗涤剂等不符合国家有关质量安全规定的</w:t>
            </w:r>
          </w:p>
        </w:tc>
        <w:tc>
          <w:tcPr>
            <w:tcW w:w="3458" w:type="dxa"/>
            <w:vMerge w:val="restart"/>
            <w:tcBorders>
              <w:left w:val="single" w:color="auto" w:sz="4" w:space="0"/>
              <w:right w:val="single" w:color="auto" w:sz="4" w:space="0"/>
            </w:tcBorders>
            <w:noWrap w:val="0"/>
            <w:vAlign w:val="center"/>
          </w:tcPr>
          <w:p w14:paraId="1D7CE96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1B6B7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1E254BA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01AAC1D">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对农产品生产经营者并处五千元以上二万元以下罚款；对农户并处三百元以上五百元以下罚款</w:t>
            </w:r>
          </w:p>
        </w:tc>
      </w:tr>
      <w:tr w14:paraId="1020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3FFA0ED6">
            <w:pPr>
              <w:widowControl/>
              <w:spacing w:line="25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0405039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42C781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9DB13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2B90F4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9515DD0">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对农产品生产经营者并处二万元以上五万元以下罚款；对农户并处五百元以上一千元以下罚款</w:t>
            </w:r>
          </w:p>
        </w:tc>
      </w:tr>
      <w:tr w14:paraId="4E9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49DA722A">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7C8A205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7B27280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37853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25CBA6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2F5E80F">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31BC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B112ED2">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0E386DB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CC53C0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AC9C5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538A9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3C713F">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1A9F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restart"/>
            <w:tcBorders>
              <w:left w:val="single" w:color="auto" w:sz="4" w:space="0"/>
              <w:right w:val="single" w:color="auto" w:sz="4" w:space="0"/>
            </w:tcBorders>
            <w:noWrap w:val="0"/>
            <w:vAlign w:val="center"/>
          </w:tcPr>
          <w:p w14:paraId="55014342">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3</w:t>
            </w:r>
          </w:p>
        </w:tc>
        <w:tc>
          <w:tcPr>
            <w:tcW w:w="1437" w:type="dxa"/>
            <w:vMerge w:val="restart"/>
            <w:tcBorders>
              <w:left w:val="single" w:color="auto" w:sz="4" w:space="0"/>
              <w:right w:val="single" w:color="auto" w:sz="4" w:space="0"/>
            </w:tcBorders>
            <w:noWrap w:val="0"/>
            <w:vAlign w:val="center"/>
          </w:tcPr>
          <w:p w14:paraId="15E335E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458" w:type="dxa"/>
            <w:vMerge w:val="restart"/>
            <w:tcBorders>
              <w:left w:val="single" w:color="auto" w:sz="4" w:space="0"/>
              <w:right w:val="single" w:color="auto" w:sz="4" w:space="0"/>
            </w:tcBorders>
            <w:noWrap w:val="0"/>
            <w:vAlign w:val="center"/>
          </w:tcPr>
          <w:p w14:paraId="0D3E44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08C5B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6FE930B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021BB9E">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45A8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0900D595">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6266E8B6">
            <w:pPr>
              <w:widowControl/>
              <w:spacing w:line="23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8636FB3">
            <w:pPr>
              <w:widowControl/>
              <w:spacing w:line="23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3EE05C">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4CD969AC">
            <w:pPr>
              <w:widowControl/>
              <w:spacing w:line="23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6482C96">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3D76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4C812E03">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E46076C">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19E8DBE">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47118">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2482AF8">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8654C20">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69B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260205A">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4C3617A6">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716B56BD">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D84DE4">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CEDF91">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6A140F">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5931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5A4180BE">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4</w:t>
            </w:r>
          </w:p>
        </w:tc>
        <w:tc>
          <w:tcPr>
            <w:tcW w:w="1437" w:type="dxa"/>
            <w:vMerge w:val="restart"/>
            <w:tcBorders>
              <w:left w:val="single" w:color="auto" w:sz="4" w:space="0"/>
              <w:right w:val="single" w:color="auto" w:sz="4" w:space="0"/>
            </w:tcBorders>
            <w:noWrap w:val="0"/>
            <w:vAlign w:val="center"/>
          </w:tcPr>
          <w:p w14:paraId="364C05F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将农产品与有毒有害物质一同储存、运输的</w:t>
            </w:r>
          </w:p>
        </w:tc>
        <w:tc>
          <w:tcPr>
            <w:tcW w:w="3458" w:type="dxa"/>
            <w:vMerge w:val="restart"/>
            <w:tcBorders>
              <w:left w:val="single" w:color="auto" w:sz="4" w:space="0"/>
              <w:right w:val="single" w:color="auto" w:sz="4" w:space="0"/>
            </w:tcBorders>
            <w:noWrap w:val="0"/>
            <w:vAlign w:val="center"/>
          </w:tcPr>
          <w:p w14:paraId="28603FC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4FBA96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3904C03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AE777F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200F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3200471B">
            <w:pPr>
              <w:widowControl/>
              <w:spacing w:line="23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2476D0E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C21B63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9756AE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FA6B67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AE4465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192B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4B812663">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3474646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1522652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C9379A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F5F2B7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E258C7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1490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23631AF">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61EF61C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DEA93F0">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108CF7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8AD21A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1EC04B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6E1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45" w:type="dxa"/>
            <w:vMerge w:val="restart"/>
            <w:tcBorders>
              <w:left w:val="single" w:color="auto" w:sz="4" w:space="0"/>
              <w:right w:val="single" w:color="auto" w:sz="4" w:space="0"/>
            </w:tcBorders>
            <w:noWrap w:val="0"/>
            <w:vAlign w:val="center"/>
          </w:tcPr>
          <w:p w14:paraId="60640EE6">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5</w:t>
            </w:r>
          </w:p>
        </w:tc>
        <w:tc>
          <w:tcPr>
            <w:tcW w:w="1437" w:type="dxa"/>
            <w:vMerge w:val="restart"/>
            <w:tcBorders>
              <w:left w:val="single" w:color="auto" w:sz="4" w:space="0"/>
              <w:right w:val="single" w:color="auto" w:sz="4" w:space="0"/>
            </w:tcBorders>
            <w:noWrap w:val="0"/>
            <w:vAlign w:val="center"/>
          </w:tcPr>
          <w:p w14:paraId="0766086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从事农产品收购的单位或者个人未按照规定开具承诺达标合格证的或未按照规定收取、保存承诺达标合格证或者其他合格证明的</w:t>
            </w:r>
          </w:p>
        </w:tc>
        <w:tc>
          <w:tcPr>
            <w:tcW w:w="3458" w:type="dxa"/>
            <w:vMerge w:val="restart"/>
            <w:tcBorders>
              <w:left w:val="single" w:color="auto" w:sz="4" w:space="0"/>
              <w:right w:val="single" w:color="auto" w:sz="4" w:space="0"/>
            </w:tcBorders>
            <w:noWrap w:val="0"/>
            <w:vAlign w:val="center"/>
          </w:tcPr>
          <w:p w14:paraId="54439A7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三条：违反本法规定，有下列行为之一的，由县级以上地方人民政府农业农村主管部门按照职责给予批评教育，责令限期改正；逾期不改正的，处一百元以上一千元以下罚款：</w:t>
            </w:r>
          </w:p>
          <w:p w14:paraId="77870F4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（一）农产品生产企业、农民专业合作社、从事农产品收购的单位或者个人未按照规定开具承诺达标合格证；</w:t>
            </w:r>
          </w:p>
          <w:p w14:paraId="6CE9986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（二）从事农产品收购的单位或者个人未按照规定收取、保存承诺达标合格证或者其他合格证明。</w:t>
            </w: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7CD5C4B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逾期不改正，初次违法的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153A712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处一百元以上五百元以下罚款</w:t>
            </w:r>
          </w:p>
        </w:tc>
      </w:tr>
      <w:tr w14:paraId="0FAC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5ECF03DF">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08CB81A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59252C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060C50C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逾期不改正，二次以上违法的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25F4639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处五百元以上一千元以下罚款</w:t>
            </w:r>
          </w:p>
        </w:tc>
      </w:tr>
      <w:tr w14:paraId="2960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BCD652">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6</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E54958">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冒用农产品质量标志或者销售的农产品冒用农产品质量标志的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B2AB7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F5957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CAAD7D">
            <w:pPr>
              <w:widowControl/>
              <w:spacing w:line="240" w:lineRule="exact"/>
              <w:ind w:left="80" w:leftChars="25" w:right="80" w:rightChars="25" w:firstLine="0" w:firstLineChars="0"/>
              <w:jc w:val="both"/>
              <w:textAlignment w:val="center"/>
              <w:rPr>
                <w:rFonts w:eastAsia="宋体"/>
                <w:sz w:val="21"/>
                <w:szCs w:val="21"/>
              </w:rPr>
            </w:pPr>
            <w:r>
              <w:rPr>
                <w:rFonts w:eastAsia="宋体"/>
                <w:sz w:val="21"/>
                <w:szCs w:val="21"/>
              </w:rPr>
              <w:t>没收违法所得</w:t>
            </w: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B8FF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并处五千元以上五万元以下罚款</w:t>
            </w:r>
          </w:p>
        </w:tc>
      </w:tr>
      <w:tr w14:paraId="333D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54BD6659">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6B8894C3">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2DE73A74">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8736C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违法生产经营的农产品货值金额五千元以上五万元以下的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C6B9E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2300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并处违法生产经营的农产品货值金额十倍以上十五倍以下罚款</w:t>
            </w:r>
          </w:p>
        </w:tc>
      </w:tr>
      <w:tr w14:paraId="4E56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5BE2A239">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22D9D03B">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5B0AAE7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E6517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FA22B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CE454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并处违法生产经营的农产品货值金额十五倍以上二十倍以下罚款</w:t>
            </w:r>
          </w:p>
        </w:tc>
      </w:tr>
      <w:tr w14:paraId="6B56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D3F8643">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7</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11224D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违反《中华人民共和国农产品质量安全法》关于农产品质量安全追溯规定的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BDB19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97676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逾期不改正，初次违法的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C72B2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可以处五千元以下罚款</w:t>
            </w:r>
          </w:p>
        </w:tc>
      </w:tr>
      <w:tr w14:paraId="72A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F22C23">
            <w:pPr>
              <w:widowControl/>
              <w:snapToGrid/>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83A14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25C331">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DD8E53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逾期不改正，二次以上违法的</w:t>
            </w:r>
          </w:p>
        </w:tc>
        <w:tc>
          <w:tcPr>
            <w:tcW w:w="5295"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BD56F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可以处五千元以上一万元以下罚款</w:t>
            </w:r>
          </w:p>
        </w:tc>
      </w:tr>
    </w:tbl>
    <w:p w14:paraId="6B179A81">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19" w:name="_Toc61533335"/>
      <w:bookmarkStart w:id="20" w:name="_Toc69195405"/>
      <w:r>
        <w:rPr>
          <w:rFonts w:eastAsia="黑体"/>
          <w:bCs/>
          <w:snapToGrid w:val="0"/>
          <w:szCs w:val="32"/>
          <w:lang w:eastAsia="zh-CN" w:bidi="ar-SA"/>
        </w:rPr>
        <w:t>5、湖南省农业行政处罚自由裁量基准（蚕种）</w:t>
      </w:r>
      <w:bookmarkEnd w:id="19"/>
      <w:bookmarkEnd w:id="20"/>
    </w:p>
    <w:tbl>
      <w:tblPr>
        <w:tblStyle w:val="26"/>
        <w:tblW w:w="14793" w:type="dxa"/>
        <w:jc w:val="center"/>
        <w:tblLayout w:type="autofit"/>
        <w:tblCellMar>
          <w:top w:w="0" w:type="dxa"/>
          <w:left w:w="0" w:type="dxa"/>
          <w:bottom w:w="0" w:type="dxa"/>
          <w:right w:w="0" w:type="dxa"/>
        </w:tblCellMar>
      </w:tblPr>
      <w:tblGrid>
        <w:gridCol w:w="776"/>
        <w:gridCol w:w="1365"/>
        <w:gridCol w:w="3735"/>
        <w:gridCol w:w="3254"/>
        <w:gridCol w:w="1773"/>
        <w:gridCol w:w="3890"/>
      </w:tblGrid>
      <w:tr w14:paraId="74A6C09E">
        <w:tblPrEx>
          <w:tblCellMar>
            <w:top w:w="0" w:type="dxa"/>
            <w:left w:w="0" w:type="dxa"/>
            <w:bottom w:w="0" w:type="dxa"/>
            <w:right w:w="0" w:type="dxa"/>
          </w:tblCellMar>
        </w:tblPrEx>
        <w:trPr>
          <w:trHeight w:val="45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643273">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4996B9">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05D3D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55E425">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D3F1F">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064A2025">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8A7A86">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459D06">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未经审批开展对外合作研究利用蚕遗传资源的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483EB1">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AD7AD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没有违法所得，影响较轻的</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A00B9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没收蚕遗传资源和违法所得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8BCC4">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1C692897">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8AF58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FECFD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A22072">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212D8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没有违法所得但影响较重，或有违法所得的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6A0A3A">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11FA0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4701D00D">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451BC5">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208359">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销售、推广未经审定蚕种的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97C24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CB1C2D">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9DBCE">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AF0B84">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5AA77075">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C0C23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2611E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AA53CF">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68BB7A">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02F83">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92CD92">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05E8077D">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04C7A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4B11C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09E302">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0B17FD">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5709A6">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0DD9FE">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7130E962">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38B87A">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98AF6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无蚕种生产、经营许可证或者违反蚕种生产、经营许可证的规定生产经营蚕种，或者转让、租借蚕种生产、经营许可证的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0E453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F3C6C3">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66F1ED">
            <w:pPr>
              <w:widowControl/>
              <w:snapToGrid/>
              <w:spacing w:line="26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AD7F6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并处三千元以上一万元以下罚款</w:t>
            </w:r>
          </w:p>
        </w:tc>
      </w:tr>
      <w:tr w14:paraId="0E5308AF">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B1285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C65B5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195CF4">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12671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违法所得三万元以下的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E7EE08">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9739E7">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58BA3C16">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E520F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6C434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D47F84">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A9F119">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D6E9CF">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102C3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21C04942">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6D63A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3D3DB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8A96EC">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8F44A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违反蚕种生产、经营许可证的规定生产经营蚕种，或转让、租借蚕种生产、经营许可证，情节严重的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FCA537">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DDCC3C">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并处违法所得一倍以上三倍以下罚款，吊销蚕种生产、经营许可证</w:t>
            </w:r>
          </w:p>
        </w:tc>
      </w:tr>
      <w:tr w14:paraId="4EE2F383">
        <w:tblPrEx>
          <w:tblCellMar>
            <w:top w:w="0" w:type="dxa"/>
            <w:left w:w="0" w:type="dxa"/>
            <w:bottom w:w="0" w:type="dxa"/>
            <w:right w:w="0" w:type="dxa"/>
          </w:tblCellMar>
        </w:tblPrEx>
        <w:trPr>
          <w:trHeight w:val="124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8732E9">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89ADB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以不合格蚕种冒充合格的蚕种，或冒充其他企业（种场）名称或者品种的蚕种</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40DF7C">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1E2C6A">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A32FC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没收违法销售的蚕种和违法所得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8B6225">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75F6404F">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C96D1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8AB5F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EF4F95">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92D64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3F1BA0">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31F821">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798E8244">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05A7A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4196D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8BF518">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C05621">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违法所得在五万元以上的，或给他人造成较大经济损失等严重情节的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F6A608">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4CC49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并处违法所得一倍以上五倍以下罚款，吊销蚕种生产、经营许可证</w:t>
            </w:r>
          </w:p>
        </w:tc>
      </w:tr>
    </w:tbl>
    <w:p w14:paraId="5D977EEC">
      <w:pPr>
        <w:widowControl/>
        <w:snapToGrid/>
        <w:spacing w:line="560" w:lineRule="exact"/>
        <w:ind w:right="80" w:rightChars="25" w:firstLine="640"/>
        <w:jc w:val="left"/>
        <w:outlineLvl w:val="0"/>
        <w:rPr>
          <w:rFonts w:eastAsia="黑体"/>
          <w:snapToGrid w:val="0"/>
          <w:szCs w:val="32"/>
          <w:lang w:eastAsia="zh-CN" w:bidi="ar-SA"/>
        </w:rPr>
      </w:pPr>
    </w:p>
    <w:p w14:paraId="6C3118D6">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1" w:name="_Toc61533336"/>
      <w:bookmarkStart w:id="22" w:name="_Toc69195406"/>
      <w:r>
        <w:rPr>
          <w:rFonts w:eastAsia="黑体"/>
          <w:bCs/>
          <w:snapToGrid w:val="0"/>
          <w:szCs w:val="32"/>
          <w:lang w:eastAsia="zh-CN" w:bidi="ar-SA"/>
        </w:rPr>
        <w:t>6、湖南省农业行政处罚自由裁量基准（植物检疫）</w:t>
      </w:r>
      <w:bookmarkEnd w:id="21"/>
      <w:bookmarkEnd w:id="22"/>
    </w:p>
    <w:tbl>
      <w:tblPr>
        <w:tblStyle w:val="26"/>
        <w:tblW w:w="14766" w:type="dxa"/>
        <w:jc w:val="center"/>
        <w:tblLayout w:type="autofit"/>
        <w:tblCellMar>
          <w:top w:w="0" w:type="dxa"/>
          <w:left w:w="0" w:type="dxa"/>
          <w:bottom w:w="0" w:type="dxa"/>
          <w:right w:w="0" w:type="dxa"/>
        </w:tblCellMar>
      </w:tblPr>
      <w:tblGrid>
        <w:gridCol w:w="768"/>
        <w:gridCol w:w="1344"/>
        <w:gridCol w:w="3735"/>
        <w:gridCol w:w="3270"/>
        <w:gridCol w:w="5649"/>
      </w:tblGrid>
      <w:tr w14:paraId="65D8586D">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079617">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A5144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B0299C">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801B34">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918B98">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7020B1F4">
        <w:tblPrEx>
          <w:tblCellMar>
            <w:top w:w="0" w:type="dxa"/>
            <w:left w:w="0" w:type="dxa"/>
            <w:bottom w:w="0" w:type="dxa"/>
            <w:right w:w="0" w:type="dxa"/>
          </w:tblCellMar>
        </w:tblPrEx>
        <w:trPr>
          <w:trHeight w:val="113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DB95A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80E0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在报检过程中故意谎报受检物品种类、品种，隐瞒受检物品数量、受检作物面积，提供虚假证明材料的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BB80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《植物检疫条例实施细则》（农业部分）第二十五条第一款第一项：有下列违法行为之一，尚未构成犯罪的，由植物检疫机构处以罚款：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(一)在报检过程中故意谎报受检物品种类、品种，隐瞒受检物品数量、受检作物面积，提供虚假证明材料的；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对于非经营活动中的违法行为，处以1000元以下罚款；对于经营活动中的违法行为，有违法所得的，处以违法所得3倍以下罚款，但最高不得超过30000元；没有违法所得的，处以l0000元以下罚款。</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DA4E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1609B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037A9F87">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0E5B4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55A72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1B4EAC">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76EC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A3471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39CD66D6">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A97FA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C1A76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83CE1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6A04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68AA5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65CCDD38">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66AD9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4EBBB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8145F3">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312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AC875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有违法所得的，处以违法所得一倍以下罚款，但最高不得超过一万元；没有违法所得的，处以三千元以下罚款</w:t>
            </w:r>
          </w:p>
        </w:tc>
      </w:tr>
      <w:tr w14:paraId="689B0F33">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C75D1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C384E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C75BD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8927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4D591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有违法所得的，处以违法所得一倍以上二倍以下罚款，但最高不得超过二万元，最低不能少于六千元；没有违法所得的，处以三千元以上六千元以下罚款</w:t>
            </w:r>
          </w:p>
        </w:tc>
      </w:tr>
      <w:tr w14:paraId="4EA8F14D">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B9B30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FC765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4C31F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77F60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C9719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有违法所得的，处以违法所得二倍以上三倍以下罚款，但最高不得超过三万元，最低不能少于一万元；没有违法所得的，处以六千元以上一万元以下罚款</w:t>
            </w:r>
          </w:p>
        </w:tc>
      </w:tr>
      <w:tr w14:paraId="77429EA3">
        <w:tblPrEx>
          <w:tblCellMar>
            <w:top w:w="0" w:type="dxa"/>
            <w:left w:w="0" w:type="dxa"/>
            <w:bottom w:w="0" w:type="dxa"/>
            <w:right w:w="0" w:type="dxa"/>
          </w:tblCellMar>
        </w:tblPrEx>
        <w:trPr>
          <w:trHeight w:val="1588"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6388B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59C1B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在调运过程中擅自开拆检讫的植物、植物产品，调换或者夹带其他未经检疫的植物、植物产品，或者擅自将非种用植物、植物产品作种用的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D9F79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《植物检疫条例实施细则》（农业部分）第二十五条第一款第二项：有下列违法行为之一，尚未构成犯罪的，由植物检疫机构处以罚款：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(二)在调运过程中擅自开拆检讫的植物、植物产品，调换或者夹带其他未经检疫的植物、植物产品，或者擅自将非种用植物、植物产品作种用的；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w:t>
            </w:r>
            <w:r>
              <w:rPr>
                <w:rFonts w:hint="eastAsia" w:eastAsia="宋体"/>
                <w:sz w:val="21"/>
                <w:szCs w:val="21"/>
                <w:lang w:eastAsia="zh-CN" w:bidi="ar-SA"/>
              </w:rPr>
              <w:t>营利</w:t>
            </w:r>
            <w:r>
              <w:rPr>
                <w:rFonts w:eastAsia="宋体"/>
                <w:sz w:val="21"/>
                <w:szCs w:val="21"/>
                <w:lang w:eastAsia="zh-CN" w:bidi="ar-SA"/>
              </w:rPr>
              <w:t>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DF5B1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641FB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462EA698">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1D4A3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C98B3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2A23FB">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B03F9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CC33F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0BE19F7C">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EC2CF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DCF69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CBB59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B7E92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1278B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2210C909">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48DE0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34EEB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6DCD47">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E1ED7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A9E78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1D09C82B">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3D0E2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CB442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D281AB">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83698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D1892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1004DB3A">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C9CB6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085FE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伪造、涂改、买卖、转让植物检疫单证、印章、标志、封识的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A704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《植物检疫条例实施细则》（农业部分）第二十五条第一款第三项：有下列违法行为之一，尚未构成犯罪的，由植物检疫机构处以罚款：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(三)伪造、涂改、买卖、转让植物检疫单证、印章、标志、封识的；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143A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434C6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419344F8">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4727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4F56C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CBC940">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E01B9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38A6C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29D67AA8">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35E4E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85CA8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35654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A7A88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60053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1201AE1A">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53181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0564C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70CF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EF189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A1501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4B8FEBA7">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EB17B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871E6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F1491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0F8F9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C233A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68CC0966">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D8964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CFC01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擅自调运植物、植物产品的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8DF0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《植物检疫条例实施细则》（农业部分）第二十五条第一款第四项：有下列违法行为之一，尚未构成犯罪的，由植物检疫机构处以罚款：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(四)违反《植物检疫条例》第七条、第八条第一款、第十条规定之一，擅自调运植物、植物产品的；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47E2C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7DB45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28C48150">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EB067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029E8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C18E9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4045B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77F65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7C7BA82A">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63567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CFE97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00513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DE0E1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70455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0A4B8FFE">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3CDB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B9E7B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2C125B">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7A512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2920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39B22CF2">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7A292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9C082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C2C480">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EAF46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730FC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557C5256">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E9C57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B4865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试验、生产、推广带有植物检疫对象的种子、苗木和其他繁殖材料，或者未经批准在非疫区进行检疫对象活体试验研究的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FB82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《植物检疫条例实施细则》（农业部分）第二十五条第一款第五项：有下列违法行为之一，尚未构成犯罪的，由植物检疫机构处以罚款：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(五)违反《植物检疫条例》第十一条规定，试验、生产、推广带有植物检疫对象的种子、苗木和其他繁殖材料，或者违反《植物检疫条例》第十三条规定，未经批准在非疫区进行检疫对象活体试验研究的；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7EAEB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9C4E9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1094332E">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BAB90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EF507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4A1A02">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23A7E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A3B3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56C53E4D">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BE8C4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ECE7F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5B2E4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2F83A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BBFDA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304DCB12">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F333E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13991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39544C">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A19A77">
            <w:pPr>
              <w:widowControl/>
              <w:snapToGrid/>
              <w:spacing w:line="280" w:lineRule="exact"/>
              <w:ind w:left="80" w:leftChars="25" w:right="80" w:rightChars="25" w:firstLine="0" w:firstLineChars="0"/>
              <w:jc w:val="left"/>
              <w:textAlignment w:val="center"/>
              <w:rPr>
                <w:rFonts w:eastAsia="宋体"/>
                <w:strike/>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656884">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145B6838">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02210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49B84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73F80D">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46033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BA4B3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bl>
    <w:p w14:paraId="48165654">
      <w:pPr>
        <w:widowControl/>
        <w:snapToGrid/>
        <w:spacing w:line="560" w:lineRule="exact"/>
        <w:ind w:right="80" w:rightChars="25" w:firstLine="640"/>
        <w:jc w:val="left"/>
        <w:outlineLvl w:val="0"/>
        <w:rPr>
          <w:rFonts w:eastAsia="黑体"/>
          <w:snapToGrid w:val="0"/>
          <w:szCs w:val="32"/>
          <w:lang w:eastAsia="zh-CN" w:bidi="ar-SA"/>
        </w:rPr>
      </w:pPr>
    </w:p>
    <w:p w14:paraId="7E0CD5D2">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3" w:name="_Toc69195407"/>
      <w:bookmarkStart w:id="24" w:name="_Toc61533337"/>
      <w:r>
        <w:rPr>
          <w:rFonts w:eastAsia="黑体"/>
          <w:bCs/>
          <w:snapToGrid w:val="0"/>
          <w:szCs w:val="32"/>
          <w:lang w:eastAsia="zh-CN" w:bidi="ar-SA"/>
        </w:rPr>
        <w:t>7、湖南省农业行政处罚自由裁量基准（农作物病虫害）</w:t>
      </w:r>
      <w:bookmarkEnd w:id="23"/>
      <w:bookmarkEnd w:id="24"/>
    </w:p>
    <w:tbl>
      <w:tblPr>
        <w:tblStyle w:val="26"/>
        <w:tblW w:w="5340" w:type="pct"/>
        <w:jc w:val="center"/>
        <w:tblLayout w:type="autofit"/>
        <w:tblCellMar>
          <w:top w:w="0" w:type="dxa"/>
          <w:left w:w="0" w:type="dxa"/>
          <w:bottom w:w="0" w:type="dxa"/>
          <w:right w:w="0" w:type="dxa"/>
        </w:tblCellMar>
      </w:tblPr>
      <w:tblGrid>
        <w:gridCol w:w="840"/>
        <w:gridCol w:w="1342"/>
        <w:gridCol w:w="3675"/>
        <w:gridCol w:w="3261"/>
        <w:gridCol w:w="1335"/>
        <w:gridCol w:w="717"/>
        <w:gridCol w:w="3575"/>
      </w:tblGrid>
      <w:tr w14:paraId="56403353">
        <w:tblPrEx>
          <w:tblCellMar>
            <w:top w:w="0" w:type="dxa"/>
            <w:left w:w="0" w:type="dxa"/>
            <w:bottom w:w="0" w:type="dxa"/>
            <w:right w:w="0" w:type="dxa"/>
          </w:tblCellMar>
        </w:tblPrEx>
        <w:trPr>
          <w:trHeight w:val="454"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AFFD6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F885A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E752A6">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9D291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48A4A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E62BC45">
        <w:tblPrEx>
          <w:tblCellMar>
            <w:top w:w="0" w:type="dxa"/>
            <w:left w:w="0" w:type="dxa"/>
            <w:bottom w:w="0" w:type="dxa"/>
            <w:right w:w="0" w:type="dxa"/>
          </w:tblCellMar>
        </w:tblPrEx>
        <w:trPr>
          <w:trHeight w:val="249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0B6BA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C97E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侵占、损毁、拆除、擅自移动农作物病虫害监测设施设备或者以其他方式妨害农作物病虫害监测设施设备正常运行的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B6C3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E293C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未造成损失或造成损失在一万元以下的</w:t>
            </w:r>
          </w:p>
        </w:tc>
        <w:tc>
          <w:tcPr>
            <w:tcW w:w="2052"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320234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责令停止违法行为，限期恢复原状或者采取其他补救措施</w:t>
            </w: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8DE6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可以处一万元以下罚款</w:t>
            </w:r>
          </w:p>
        </w:tc>
      </w:tr>
      <w:tr w14:paraId="200864BA">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B02B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DF41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46D1B">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24E8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造成损失在一万元以上三万元以下的</w:t>
            </w:r>
          </w:p>
        </w:tc>
        <w:tc>
          <w:tcPr>
            <w:tcW w:w="2052"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29F14E62">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F09A1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可以处一万元以上三万元以下罚款</w:t>
            </w:r>
          </w:p>
        </w:tc>
      </w:tr>
      <w:tr w14:paraId="1A885C07">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A03F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D36B9">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8BE7F">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3FC0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造成损失在三万元以上的，或对农作物病虫害防治造成重大影响的</w:t>
            </w:r>
          </w:p>
        </w:tc>
        <w:tc>
          <w:tcPr>
            <w:tcW w:w="2052"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2F579DA5">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4A290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可以处三万元以上五万元以下罚款</w:t>
            </w:r>
          </w:p>
        </w:tc>
      </w:tr>
      <w:tr w14:paraId="03ECFBA4">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35AF4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D76C6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擅自向社会发布农作物病虫害预报或者灾情信息的</w:t>
            </w:r>
          </w:p>
          <w:p w14:paraId="28E207EC">
            <w:pPr>
              <w:widowControl/>
              <w:snapToGrid/>
              <w:spacing w:line="280" w:lineRule="exact"/>
              <w:ind w:left="80" w:leftChars="25" w:right="80" w:rightChars="25" w:firstLine="0" w:firstLineChars="0"/>
              <w:textAlignment w:val="center"/>
              <w:rPr>
                <w:rFonts w:eastAsia="宋体"/>
                <w:sz w:val="21"/>
                <w:szCs w:val="21"/>
                <w:lang w:eastAsia="zh-CN" w:bidi="ar-SA"/>
              </w:rPr>
            </w:pP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21001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0DFFDFC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（一）擅自向社会发布农作物病虫害预报或者灾情信息；</w:t>
            </w:r>
          </w:p>
          <w:p w14:paraId="36A8482C">
            <w:pPr>
              <w:widowControl/>
              <w:snapToGrid/>
              <w:spacing w:line="280" w:lineRule="exact"/>
              <w:ind w:right="80" w:rightChars="25" w:firstLine="0" w:firstLineChars="0"/>
              <w:jc w:val="left"/>
              <w:textAlignment w:val="center"/>
              <w:rPr>
                <w:rFonts w:eastAsia="宋体"/>
                <w:sz w:val="21"/>
                <w:szCs w:val="21"/>
                <w:lang w:eastAsia="zh-CN" w:bidi="ar-SA"/>
              </w:rPr>
            </w:pPr>
          </w:p>
          <w:p w14:paraId="08D698FE">
            <w:pPr>
              <w:widowControl/>
              <w:snapToGrid/>
              <w:spacing w:line="280" w:lineRule="exact"/>
              <w:ind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002F4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用纸质、墙报、小黑板等影响范围较小的传播媒介擅自向社会发布农作物病虫害预报或者灾情信息的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0B570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主动纠正违法行为者处五千元以上二万元以下罚款，不主动纠正违法行为者处一万元以上二万元以下罚款</w:t>
            </w:r>
          </w:p>
        </w:tc>
      </w:tr>
      <w:tr w14:paraId="51735683">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9B6E3">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E2443">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77E61">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961C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D6FB5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主动纠正违法行为者处一万元以上二万元以下罚款，不主动纠正违法行为者处二万元以上四万元以下罚</w:t>
            </w:r>
            <w:r>
              <w:rPr>
                <w:rFonts w:eastAsia="宋体"/>
                <w:kern w:val="2"/>
                <w:sz w:val="19"/>
                <w:szCs w:val="24"/>
                <w:lang w:eastAsia="zh-CN" w:bidi="ar-SA"/>
              </w:rPr>
              <w:t>款</w:t>
            </w:r>
          </w:p>
        </w:tc>
      </w:tr>
      <w:tr w14:paraId="4ED960D8">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A3E4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5F80D">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599B5">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4CF1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利用互联网等影响范围较大的传播方式擅自向社会发布农作物病虫害预报，病虫情报中防治时间不科学或防治药剂有禁用农药的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7EAC4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处四万元以上五万元以下罚款</w:t>
            </w:r>
          </w:p>
        </w:tc>
      </w:tr>
      <w:tr w14:paraId="794D361F">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A328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15D5F">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9A666">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405A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擅自向社会发布农作物病虫害预报或者灾情信息，造成不良社会舆论影响的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6909E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50F4F147">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8EFDA">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3ACE1">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37BAB">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D7FB1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擅自向社会发布农作物病虫害预报或者灾情信息，造成农业生产严重损失的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4921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652A6464">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F81E3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8BC2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从事农作物病虫害研究、饲养、繁殖、运输、展览等活动未采取有效措施，造成农作物病虫害逃逸、扩散的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31B6F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0703337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（二）从事农作物病虫害研究、饲养、繁殖、运输、展览等活动未采取有效措施，造成农作物病虫害逃逸、扩散；</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8A69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D19AA8">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775104A8">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B5FE7">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EBDA3">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5C541">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37D3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4ADCA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2ADD1987">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4BD1D">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676FB">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B0689">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817D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A5435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处二万元以上五万元以下罚款</w:t>
            </w:r>
          </w:p>
        </w:tc>
      </w:tr>
      <w:tr w14:paraId="09B71CF9">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26A7C">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44A3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A8A03">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EABC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8CE6F4">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3A22F51C">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FB591">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F785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83738">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A524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造成损失在八万元以上的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351CC3">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18E1F170">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AE42D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C37D9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开展农作物病虫害预防控制航空作业未按照国家有关规定进行公告的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63B2B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4700242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（三）开展农作物病虫害预防控制航空作业未按照国家有关规定进行公告；</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D2117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CEA97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3D8A2623">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D3A62">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DF36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36E1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9EFFA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E3E7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6C39914E">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07D8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6B2A6">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3A3B9">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0E479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E0B36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32CDB90C">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BFB1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ECFD5">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CA765">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0E198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51069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2EF5FF55">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1D20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73DAD">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9D0BB">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4506D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造成损失在八万元以上的、影响军用或民用航空航行安全的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41C3B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537EA3A7">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5AB78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C2A3F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不具备相应的设施设备、技术人员、田间作业人员以及规范的管理制度的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CB592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一项：专业化病虫害防治服务组织有下列行为之一的，由县级以上人民政府农业农村主管部门责令改正；拒不改正或者情节严重的，处2000元以上2万元以下罚款；造成损失的，依法承担赔偿责任：</w:t>
            </w:r>
          </w:p>
          <w:p w14:paraId="1FCC4AD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（一）不具备相应的设施设备、技术人员、田间作业人员以及规范的管理制度；</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6B0A6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首次发生违法行为，拒不改正的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8F861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0C7B2533">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D320B">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E603D">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363FD">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A8F97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C888E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44E9C6D3">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E850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03E14">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A7027">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6D277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2D020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5910C978">
        <w:tblPrEx>
          <w:tblCellMar>
            <w:top w:w="0" w:type="dxa"/>
            <w:left w:w="0" w:type="dxa"/>
            <w:bottom w:w="0" w:type="dxa"/>
            <w:right w:w="0" w:type="dxa"/>
          </w:tblCellMar>
        </w:tblPrEx>
        <w:trPr>
          <w:trHeight w:val="1757"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39C25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7F4A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21D7A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二项：专业化病虫害防治服务组织有下列行为之一的，由县级以上人民政府农业农村主管部门责令改正；拒不改正或者情节严重的，处2000元以上2万元以下罚款；造成损失的，依法承担赔偿责任：</w:t>
            </w:r>
          </w:p>
          <w:p w14:paraId="36EBFD6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490EA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D1DF6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3C5E61F2">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33F4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69A12">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5EF62">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9070B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2A33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11B45730">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BE674">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A3170">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E8670">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63D0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造成损失在五千元以上的</w:t>
            </w:r>
          </w:p>
        </w:tc>
        <w:tc>
          <w:tcPr>
            <w:tcW w:w="562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9F6B41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3409EE2C">
        <w:tblPrEx>
          <w:tblCellMar>
            <w:top w:w="0" w:type="dxa"/>
            <w:left w:w="0" w:type="dxa"/>
            <w:bottom w:w="0" w:type="dxa"/>
            <w:right w:w="0" w:type="dxa"/>
          </w:tblCellMar>
        </w:tblPrEx>
        <w:trPr>
          <w:trHeight w:val="85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B388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99F5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未按规定建立或者保存服务档案的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03986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14:paraId="5910417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（三）未按规定建立或者保存服务档案；</w:t>
            </w: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DCB71D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态度良好，能及时配合整改的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20709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7B14F294">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D5A66">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48766">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A3E42">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80EEAC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逾期七个工作日内整改的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06D1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0D19DB01">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FCA7D">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7B94D">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79C01">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26C7BC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态度恶劣，逾期超过七个工作日仍不改正的或情节严重的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FCEC4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274CAB93">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F472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B024A8">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未为田间作业人员配备必要的防护用品的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01E09F">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农作物病虫害防治条例》第四十二条第一款第四项：专业化病虫害防治服务组织有下列行为之一的，由县级以上人民政府农业农村主管部门责令改正；拒不改正或者情节严重的，处2000元以上2万元以下罚款；造成损失的，依法承担赔偿责任：</w:t>
            </w:r>
          </w:p>
          <w:p w14:paraId="1B811ED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（四）未为田间作业人员配备必要的防护用品；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0A9640">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拒不改正，首次发生违法行为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D70A2D">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256A9370">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6C0E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138E8">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ADE6F">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9543C3">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FCABED">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14E057EA">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2129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A3222">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CA35">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483EEF">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1F3A91">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6C47AC68">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954FE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29A1A2">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4EBFD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AC3B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境外组织和个人在我国境内开展农作物病虫害监测活动，没有向境外输出监测数据的</w:t>
            </w:r>
          </w:p>
        </w:tc>
        <w:tc>
          <w:tcPr>
            <w:tcW w:w="1335" w:type="dxa"/>
            <w:vMerge w:val="restart"/>
            <w:tcBorders>
              <w:top w:val="single" w:color="000000" w:sz="4" w:space="0"/>
              <w:left w:val="single" w:color="000000" w:sz="4" w:space="0"/>
              <w:right w:val="single" w:color="auto" w:sz="4" w:space="0"/>
            </w:tcBorders>
            <w:noWrap w:val="0"/>
            <w:tcMar>
              <w:top w:w="15" w:type="dxa"/>
              <w:left w:w="15" w:type="dxa"/>
              <w:bottom w:w="0" w:type="dxa"/>
              <w:right w:w="15" w:type="dxa"/>
            </w:tcMar>
            <w:vAlign w:val="center"/>
          </w:tcPr>
          <w:p w14:paraId="4334FDA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责令停止监测活动，没收监测数据和工具</w:t>
            </w:r>
          </w:p>
          <w:p w14:paraId="67A459B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4B4F542">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并处十万元以上二十万元以下罚款</w:t>
            </w:r>
          </w:p>
        </w:tc>
      </w:tr>
      <w:tr w14:paraId="7AD3B8D9">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2313F">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F599A">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4A3F5">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6DC8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5F738E2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D74531D">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并处二十万元以上三十万元以下罚款</w:t>
            </w:r>
          </w:p>
        </w:tc>
      </w:tr>
      <w:tr w14:paraId="72F60755">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7A86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5787C">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1A4A8">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12B6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境外组织和个人在我国境内开展农作物病虫害监测活动，已向境外输出十条以上五十条以下监测数据的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731706E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A83AC70">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并处三十万元以上五十万元以下罚款</w:t>
            </w:r>
          </w:p>
        </w:tc>
      </w:tr>
      <w:tr w14:paraId="7C8DE24A">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07F6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B2ECF">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DB627">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51C52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境外组织和个人在我国境内开展农作物病虫害监测活动，情节严重，已向境外输出五十条以上八十条以下监测数据的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5B527D9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B31A01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并处五十万元以上八十万元以下罚款</w:t>
            </w:r>
          </w:p>
        </w:tc>
      </w:tr>
      <w:tr w14:paraId="3CC7CBAB">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6BB8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1AB68">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EB04E">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E1829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境外组织和个人在我国境内开展农作物病虫害监测活动，已向境外输出八十条以上监测数据，或对我国生物信息安全造成重大影响的</w:t>
            </w:r>
          </w:p>
        </w:tc>
        <w:tc>
          <w:tcPr>
            <w:tcW w:w="1335" w:type="dxa"/>
            <w:vMerge w:val="continue"/>
            <w:tcBorders>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4786CF8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0A2A0F4">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并处八十万元以上一百万元以下罚款</w:t>
            </w:r>
          </w:p>
        </w:tc>
      </w:tr>
    </w:tbl>
    <w:p w14:paraId="1B60528F">
      <w:pPr>
        <w:adjustRightInd w:val="0"/>
        <w:ind w:firstLine="0" w:firstLineChars="0"/>
        <w:jc w:val="both"/>
        <w:outlineLvl w:val="1"/>
        <w:rPr>
          <w:rFonts w:eastAsia="黑体"/>
          <w:bCs/>
          <w:szCs w:val="32"/>
          <w:lang w:eastAsia="zh-CN" w:bidi="ar-SA"/>
        </w:rPr>
      </w:pPr>
      <w:bookmarkStart w:id="25" w:name="_Toc61533338"/>
      <w:bookmarkStart w:id="26" w:name="_Toc69195408"/>
      <w:r>
        <w:rPr>
          <w:rFonts w:eastAsia="黑体"/>
          <w:bCs/>
          <w:szCs w:val="32"/>
          <w:lang w:eastAsia="zh-CN" w:bidi="ar-SA"/>
        </w:rPr>
        <w:t>8、湖南省农业行政处罚自由裁量基准（植物新品种）</w:t>
      </w:r>
      <w:bookmarkEnd w:id="25"/>
      <w:bookmarkEnd w:id="26"/>
    </w:p>
    <w:tbl>
      <w:tblPr>
        <w:tblStyle w:val="26"/>
        <w:tblW w:w="14775" w:type="dxa"/>
        <w:jc w:val="center"/>
        <w:tblLayout w:type="autofit"/>
        <w:tblCellMar>
          <w:top w:w="0" w:type="dxa"/>
          <w:left w:w="0" w:type="dxa"/>
          <w:bottom w:w="0" w:type="dxa"/>
          <w:right w:w="0" w:type="dxa"/>
        </w:tblCellMar>
      </w:tblPr>
      <w:tblGrid>
        <w:gridCol w:w="768"/>
        <w:gridCol w:w="1364"/>
        <w:gridCol w:w="3735"/>
        <w:gridCol w:w="3300"/>
        <w:gridCol w:w="5608"/>
      </w:tblGrid>
      <w:tr w14:paraId="6ABAEAD4">
        <w:tblPrEx>
          <w:tblCellMar>
            <w:top w:w="0" w:type="dxa"/>
            <w:left w:w="0" w:type="dxa"/>
            <w:bottom w:w="0" w:type="dxa"/>
            <w:right w:w="0"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6722BB">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序号</w:t>
            </w:r>
          </w:p>
        </w:tc>
        <w:tc>
          <w:tcPr>
            <w:tcW w:w="13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779599E">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违法行为</w:t>
            </w:r>
          </w:p>
        </w:tc>
        <w:tc>
          <w:tcPr>
            <w:tcW w:w="37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7BA7E8D">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处罚依据</w:t>
            </w:r>
          </w:p>
        </w:tc>
        <w:tc>
          <w:tcPr>
            <w:tcW w:w="3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88962EE">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1"/>
                <w:lang w:eastAsia="zh-CN" w:bidi="ar-SA"/>
              </w:rPr>
              <w:t>违法情节</w:t>
            </w:r>
          </w:p>
        </w:tc>
        <w:tc>
          <w:tcPr>
            <w:tcW w:w="56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E02AAFF">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裁量标准</w:t>
            </w:r>
          </w:p>
        </w:tc>
      </w:tr>
      <w:tr w14:paraId="37EE16E3">
        <w:tblPrEx>
          <w:tblCellMar>
            <w:top w:w="0" w:type="dxa"/>
            <w:left w:w="0" w:type="dxa"/>
            <w:bottom w:w="0" w:type="dxa"/>
            <w:right w:w="0" w:type="dxa"/>
          </w:tblCellMar>
        </w:tblPrEx>
        <w:trPr>
          <w:trHeight w:val="964" w:hRule="atLeast"/>
          <w:jc w:val="center"/>
        </w:trPr>
        <w:tc>
          <w:tcPr>
            <w:tcW w:w="768"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2A5152">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364"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B89871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销售授权品种未使用其注册登记的名称的</w:t>
            </w:r>
          </w:p>
        </w:tc>
        <w:tc>
          <w:tcPr>
            <w:tcW w:w="3735"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14:paraId="48A2954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植物新品种保护条例》（2014年国务院令第653号修改）第四十二条：销售授权品种未使用其注册登记的名称的，由县级以上人民政府农业、林业行政部门依据各自的职权责令限期改正，可以处1000元以下的罚款。</w:t>
            </w:r>
          </w:p>
        </w:tc>
        <w:tc>
          <w:tcPr>
            <w:tcW w:w="33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A993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8F8F7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w:t>
            </w:r>
          </w:p>
        </w:tc>
      </w:tr>
      <w:tr w14:paraId="76EECE23">
        <w:tblPrEx>
          <w:tblCellMar>
            <w:top w:w="0" w:type="dxa"/>
            <w:left w:w="0" w:type="dxa"/>
            <w:bottom w:w="0" w:type="dxa"/>
            <w:right w:w="0" w:type="dxa"/>
          </w:tblCellMar>
        </w:tblPrEx>
        <w:trPr>
          <w:trHeight w:val="964"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381781A6">
            <w:pPr>
              <w:widowControl/>
              <w:snapToGrid/>
              <w:spacing w:line="240" w:lineRule="auto"/>
              <w:ind w:firstLine="0" w:firstLineChars="0"/>
              <w:jc w:val="left"/>
              <w:rPr>
                <w:rFonts w:eastAsia="宋体"/>
                <w:sz w:val="21"/>
                <w:szCs w:val="24"/>
                <w:lang w:eastAsia="zh-CN" w:bidi="ar-SA"/>
              </w:rPr>
            </w:pPr>
          </w:p>
        </w:tc>
        <w:tc>
          <w:tcPr>
            <w:tcW w:w="0" w:type="auto"/>
            <w:vMerge w:val="continue"/>
            <w:tcBorders>
              <w:top w:val="nil"/>
              <w:left w:val="nil"/>
              <w:bottom w:val="single" w:color="000000" w:sz="4" w:space="0"/>
              <w:right w:val="single" w:color="000000" w:sz="4" w:space="0"/>
            </w:tcBorders>
            <w:noWrap w:val="0"/>
            <w:vAlign w:val="center"/>
          </w:tcPr>
          <w:p w14:paraId="3AC31BA5">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0" w:type="auto"/>
            <w:vMerge w:val="continue"/>
            <w:tcBorders>
              <w:top w:val="nil"/>
              <w:left w:val="nil"/>
              <w:bottom w:val="single" w:color="000000" w:sz="4" w:space="0"/>
              <w:right w:val="single" w:color="auto" w:sz="4" w:space="0"/>
            </w:tcBorders>
            <w:noWrap w:val="0"/>
            <w:vAlign w:val="center"/>
          </w:tcPr>
          <w:p w14:paraId="5308F54C">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6D82F1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限期不改正或多次违反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A7F081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可以处一千元以下罚款</w:t>
            </w:r>
          </w:p>
        </w:tc>
      </w:tr>
    </w:tbl>
    <w:p w14:paraId="486035C9">
      <w:pPr>
        <w:widowControl/>
        <w:snapToGrid/>
        <w:spacing w:line="570" w:lineRule="exact"/>
        <w:ind w:firstLine="0" w:firstLineChars="0"/>
        <w:jc w:val="left"/>
        <w:rPr>
          <w:rFonts w:eastAsia="黑体"/>
          <w:snapToGrid w:val="0"/>
          <w:sz w:val="25"/>
          <w:szCs w:val="25"/>
          <w:lang w:eastAsia="zh-CN" w:bidi="ar-SA"/>
        </w:rPr>
      </w:pPr>
    </w:p>
    <w:p w14:paraId="53EF0ADE">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27" w:name="_Toc69195409"/>
      <w:bookmarkStart w:id="28" w:name="_Toc13578"/>
      <w:bookmarkStart w:id="29" w:name="_Toc61533339"/>
      <w:bookmarkStart w:id="30" w:name="_Toc6750"/>
      <w:r>
        <w:rPr>
          <w:rFonts w:eastAsia="黑体"/>
          <w:bCs/>
          <w:snapToGrid w:val="0"/>
          <w:szCs w:val="32"/>
          <w:lang w:eastAsia="zh-CN" w:bidi="ar-SA"/>
        </w:rPr>
        <w:t>9、湖南省农业行政处罚自由裁量基准（野生植物）</w:t>
      </w:r>
      <w:bookmarkEnd w:id="27"/>
      <w:bookmarkEnd w:id="28"/>
      <w:bookmarkEnd w:id="29"/>
      <w:bookmarkEnd w:id="30"/>
    </w:p>
    <w:tbl>
      <w:tblPr>
        <w:tblStyle w:val="26"/>
        <w:tblW w:w="14751" w:type="dxa"/>
        <w:jc w:val="center"/>
        <w:tblLayout w:type="autofit"/>
        <w:tblCellMar>
          <w:top w:w="0" w:type="dxa"/>
          <w:left w:w="0" w:type="dxa"/>
          <w:bottom w:w="0" w:type="dxa"/>
          <w:right w:w="0" w:type="dxa"/>
        </w:tblCellMar>
      </w:tblPr>
      <w:tblGrid>
        <w:gridCol w:w="768"/>
        <w:gridCol w:w="1352"/>
        <w:gridCol w:w="3464"/>
        <w:gridCol w:w="3571"/>
        <w:gridCol w:w="5596"/>
      </w:tblGrid>
      <w:tr w14:paraId="06B78EC4">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8E290A">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5E5F66">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F70F9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80D26C">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7741AD">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5E514192">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4B662">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16FB9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未取得采集证或者未按照采集证的规定采集国家重点保护野生植物的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1144B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2EE13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未按照采集证的规定采集国家重点保护二级野生植物，没有违法所得或违法所得不足一千元的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6A4482">
            <w:pPr>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没收所采集的野生植物。有违法所得的，没收违法所得</w:t>
            </w:r>
          </w:p>
        </w:tc>
      </w:tr>
      <w:tr w14:paraId="2DBD7164">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3BB74B">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29FC2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DEDC2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BE059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79E751">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没收所采集的野生植物和违法所得，可以并处违法所得二倍以下的罚款</w:t>
            </w:r>
          </w:p>
        </w:tc>
      </w:tr>
      <w:tr w14:paraId="12D7625D">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88F5C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0C1E6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226AF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B1DC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00F6C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没收所采集的野生植物和违法所得，可以并处违法所得二倍以上四倍以下的罚款，可以吊销采集证</w:t>
            </w:r>
          </w:p>
        </w:tc>
      </w:tr>
      <w:tr w14:paraId="1DCB44CB">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7B840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AA2F2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6958FF">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F7F588">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04E09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没收所采集的野生植物和违法所得，可以并处违法所得五倍的罚款，吊销采集证</w:t>
            </w:r>
          </w:p>
        </w:tc>
      </w:tr>
      <w:tr w14:paraId="7FD1D292">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321E22">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CDE45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0293ED">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78529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BFBA6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二倍以上四倍以下罚款</w:t>
            </w:r>
          </w:p>
        </w:tc>
      </w:tr>
      <w:tr w14:paraId="088BA6F6">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E4F54C">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08B7F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49B767">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7232B2">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D3A0A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没收所采集的野生植物和违法所得，并处</w:t>
            </w:r>
            <w:r>
              <w:rPr>
                <w:rFonts w:eastAsia="宋体"/>
                <w:kern w:val="2"/>
                <w:sz w:val="21"/>
                <w:szCs w:val="21"/>
                <w:lang w:eastAsia="zh-CN" w:bidi="ar-SA"/>
              </w:rPr>
              <w:t>违法所得</w:t>
            </w:r>
            <w:r>
              <w:rPr>
                <w:rFonts w:eastAsia="宋体"/>
                <w:sz w:val="21"/>
                <w:szCs w:val="21"/>
                <w:lang w:eastAsia="zh-CN" w:bidi="ar-SA"/>
              </w:rPr>
              <w:t>四倍以上六倍以下罚款</w:t>
            </w:r>
          </w:p>
        </w:tc>
      </w:tr>
      <w:tr w14:paraId="2E9050DE">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724314">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747ADC">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A17E98">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2D5A0B">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84B937">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六倍以上八倍以下罚款</w:t>
            </w:r>
          </w:p>
        </w:tc>
      </w:tr>
      <w:tr w14:paraId="6343CF44">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66D49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9EE04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AE7783">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E832C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未取得采集证或未按照采集证的规定采集国家重点保护一级野生植物，没有违法所得或违法所得不足一万元的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AB73A8">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w:t>
            </w:r>
            <w:r>
              <w:rPr>
                <w:rFonts w:eastAsia="宋体"/>
                <w:kern w:val="2"/>
                <w:sz w:val="21"/>
                <w:szCs w:val="21"/>
                <w:lang w:eastAsia="zh-CN" w:bidi="ar-SA"/>
              </w:rPr>
              <w:t>。有违法所得的，没收违法所得</w:t>
            </w:r>
            <w:r>
              <w:rPr>
                <w:rFonts w:eastAsia="宋体"/>
                <w:sz w:val="21"/>
                <w:szCs w:val="21"/>
                <w:lang w:eastAsia="zh-CN" w:bidi="ar-SA"/>
              </w:rPr>
              <w:t>，可以并处</w:t>
            </w:r>
            <w:r>
              <w:rPr>
                <w:rFonts w:eastAsia="宋体"/>
                <w:kern w:val="2"/>
                <w:sz w:val="21"/>
                <w:szCs w:val="21"/>
                <w:lang w:eastAsia="zh-CN" w:bidi="ar-SA"/>
              </w:rPr>
              <w:t>违法所得</w:t>
            </w:r>
            <w:r>
              <w:rPr>
                <w:rFonts w:eastAsia="宋体"/>
                <w:sz w:val="21"/>
                <w:szCs w:val="21"/>
                <w:lang w:eastAsia="zh-CN" w:bidi="ar-SA"/>
              </w:rPr>
              <w:t>六倍以下的罚款，有采集证的，可以吊销采集证</w:t>
            </w:r>
          </w:p>
        </w:tc>
      </w:tr>
      <w:tr w14:paraId="5CD44028">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D9F84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BD428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F35DA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DB04C4">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EB8782">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六倍以上八倍以下的罚款，有采集证的，可以吊销采集证</w:t>
            </w:r>
          </w:p>
        </w:tc>
      </w:tr>
      <w:tr w14:paraId="48A0D9B6">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556EB3">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F39E3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7AD172">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D42B2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D671E4">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八倍以上十倍以下的罚款，有采集证的，并吊销采集证</w:t>
            </w:r>
          </w:p>
        </w:tc>
      </w:tr>
      <w:tr w14:paraId="79C5ADB9">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EDAC1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7401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违规出售、收购国家重点保护野生植物的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20CB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BB1B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违法出售、收购国家重点保护一、二级野生植物，没有违法所得或违法所得一千元以下的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40C3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没收野生植物。有违法所得的，没收违法所得，可以并处违法所得二倍以下的罚款</w:t>
            </w:r>
          </w:p>
        </w:tc>
      </w:tr>
      <w:tr w14:paraId="46524075">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07183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0962B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9A54FA">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00D7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2037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没收野生植物和违法所得，可以并处违法所得二倍以上三倍以下的罚款</w:t>
            </w:r>
          </w:p>
        </w:tc>
      </w:tr>
      <w:tr w14:paraId="59990EBE">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7CFC3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E38D2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D574B8">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855DE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违法出售、收购国家重点保护一、二级野生植物，违法所得一万元以上五万元以下的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AFAE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没收野生植物和违法所得，可以并处违法所得三倍以上六倍以下的罚款</w:t>
            </w:r>
          </w:p>
        </w:tc>
      </w:tr>
      <w:tr w14:paraId="647BBDF9">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FB43E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57982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9D43AA">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E317F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违法出售、收购国家重点保护一、二级野生植物，违法所得五万元以上的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AEBE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没收野生植物和违法所得，可以并处违法所得六倍以上十倍以下的罚款</w:t>
            </w:r>
          </w:p>
        </w:tc>
      </w:tr>
      <w:tr w14:paraId="308CDFDD">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0CC74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07E9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伪造、倒卖、转让采集证、允许进出口证明书或者有关批准文件、标签的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EA2C7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C8E00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224F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按照职责分工收缴，没收违法所得，可以并处二万元以下罚款</w:t>
            </w:r>
          </w:p>
        </w:tc>
      </w:tr>
      <w:tr w14:paraId="17ADB9F3">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99854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70E67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A9AA69">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B2404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初次伪造、倒卖采集证、允许进出口证明书或者有关批准文件、标签的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457D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按照职责分工收缴，没收违法所得，可以并处二万元以上三万元以下罚款</w:t>
            </w:r>
          </w:p>
        </w:tc>
      </w:tr>
      <w:tr w14:paraId="52BFD608">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D3782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C7E03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B93E94">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CD0C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两次及以上伪造、倒卖、转让采集证、允许进出口证明书或者有关批准文件、标签的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C0D0D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按照职责分工收缴，没收违法所得，可以并处三万元以上五万元以下罚款</w:t>
            </w:r>
          </w:p>
        </w:tc>
      </w:tr>
      <w:tr w14:paraId="2666F1F1">
        <w:tblPrEx>
          <w:tblCellMar>
            <w:top w:w="0" w:type="dxa"/>
            <w:left w:w="0" w:type="dxa"/>
            <w:bottom w:w="0" w:type="dxa"/>
            <w:right w:w="0" w:type="dxa"/>
          </w:tblCellMar>
        </w:tblPrEx>
        <w:trPr>
          <w:trHeight w:val="91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822E8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DE38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外国人在中国境内采集、收购国家重点保护野生植物，或者未经批准对国家重点保护野生植物进行野外考察的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A3F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w:t>
            </w:r>
            <w:r>
              <w:rPr>
                <w:rFonts w:hint="eastAsia" w:eastAsia="宋体"/>
                <w:sz w:val="21"/>
                <w:szCs w:val="21"/>
                <w:lang w:eastAsia="zh-CN" w:bidi="ar-SA"/>
              </w:rPr>
              <w:t>万元</w:t>
            </w:r>
            <w:r>
              <w:rPr>
                <w:rFonts w:eastAsia="宋体"/>
                <w:sz w:val="21"/>
                <w:szCs w:val="21"/>
                <w:lang w:eastAsia="zh-CN" w:bidi="ar-SA"/>
              </w:rPr>
              <w:t>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12D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外国人未经批准对国家重点保护野生植物进行野外考察的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30CCD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没收考察资料</w:t>
            </w:r>
          </w:p>
        </w:tc>
      </w:tr>
      <w:tr w14:paraId="59871CE7">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819FE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B7798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43EA39">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9152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外国人在中国境内收购国家重点保护野生植物的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B5A06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没收所收购的野生植物和考察资料，可以并处三万元以下的罚款</w:t>
            </w:r>
          </w:p>
        </w:tc>
      </w:tr>
      <w:tr w14:paraId="55B1AFA5">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117ABE1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246455D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3C5BB821">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D589A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外国人在中国境内采集国家重点保护野生植物的</w:t>
            </w:r>
          </w:p>
        </w:tc>
        <w:tc>
          <w:tcPr>
            <w:tcW w:w="5596"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959322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没收所采集的野生植物和考察资料，可以并处三万元以上五万元以下的罚款</w:t>
            </w:r>
          </w:p>
        </w:tc>
      </w:tr>
    </w:tbl>
    <w:p w14:paraId="1F96E2CA">
      <w:pPr>
        <w:adjustRightInd w:val="0"/>
        <w:ind w:firstLine="0" w:firstLineChars="0"/>
        <w:jc w:val="both"/>
        <w:outlineLvl w:val="1"/>
        <w:rPr>
          <w:rFonts w:eastAsia="黑体"/>
          <w:bCs/>
          <w:snapToGrid w:val="0"/>
          <w:szCs w:val="32"/>
          <w:lang w:eastAsia="zh-CN" w:bidi="ar-SA"/>
        </w:rPr>
      </w:pPr>
      <w:bookmarkStart w:id="31" w:name="_Toc69195410"/>
      <w:bookmarkStart w:id="32" w:name="_Toc61533340"/>
      <w:r>
        <w:rPr>
          <w:rFonts w:eastAsia="黑体"/>
          <w:bCs/>
          <w:snapToGrid w:val="0"/>
          <w:szCs w:val="32"/>
          <w:lang w:eastAsia="zh-CN" w:bidi="ar-SA"/>
        </w:rPr>
        <w:t>10、湖南省农业行政处罚自由裁量基准（转基因生物安全）</w:t>
      </w:r>
      <w:bookmarkEnd w:id="31"/>
      <w:bookmarkEnd w:id="32"/>
    </w:p>
    <w:tbl>
      <w:tblPr>
        <w:tblStyle w:val="26"/>
        <w:tblW w:w="14775" w:type="dxa"/>
        <w:jc w:val="center"/>
        <w:tblLayout w:type="fixed"/>
        <w:tblCellMar>
          <w:top w:w="0" w:type="dxa"/>
          <w:left w:w="0" w:type="dxa"/>
          <w:bottom w:w="0" w:type="dxa"/>
          <w:right w:w="0" w:type="dxa"/>
        </w:tblCellMar>
      </w:tblPr>
      <w:tblGrid>
        <w:gridCol w:w="767"/>
        <w:gridCol w:w="1365"/>
        <w:gridCol w:w="4274"/>
        <w:gridCol w:w="3674"/>
        <w:gridCol w:w="1380"/>
        <w:gridCol w:w="3315"/>
      </w:tblGrid>
      <w:tr w14:paraId="1889458C">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825895">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14C1E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027F1B">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2DC480">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8CDC68">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2B55D528">
        <w:tblPrEx>
          <w:tblCellMar>
            <w:top w:w="0" w:type="dxa"/>
            <w:left w:w="0" w:type="dxa"/>
            <w:bottom w:w="0" w:type="dxa"/>
            <w:right w:w="0" w:type="dxa"/>
          </w:tblCellMar>
        </w:tblPrEx>
        <w:trPr>
          <w:trHeight w:val="11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68B53E">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A7AC99">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未经批准擅自从事环境释放、生产性试验;已获批准但未按照规定采取安全管理、防范措施;超过批准范围进行试验的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FAEDB3">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14:paraId="4B36D427">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评价管理办法》第四十条：违反本办法规定，未经批准擅自从事环境释放、生产性试验的，或已获批准但未按照规定采取安全管理防范措施的，或者超过批准范围和期限进行试验的，按照《条例》第四十三条的规定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E1567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已获批准但超过批准范围和期限进行试验的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41374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责令停止试验，处一万元以上二万元以下罚款</w:t>
            </w:r>
          </w:p>
        </w:tc>
      </w:tr>
      <w:tr w14:paraId="522A5664">
        <w:tblPrEx>
          <w:tblCellMar>
            <w:top w:w="0" w:type="dxa"/>
            <w:left w:w="0" w:type="dxa"/>
            <w:bottom w:w="0" w:type="dxa"/>
            <w:right w:w="0" w:type="dxa"/>
          </w:tblCellMar>
        </w:tblPrEx>
        <w:trPr>
          <w:trHeight w:val="11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0C863">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20E9E">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89394">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7884D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已获批准但未按照规定采取安全管理、防范措施的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596E0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责令停止试验，处二万元以上四万元以下罚款</w:t>
            </w:r>
          </w:p>
        </w:tc>
      </w:tr>
      <w:tr w14:paraId="526FC43B">
        <w:tblPrEx>
          <w:tblCellMar>
            <w:top w:w="0" w:type="dxa"/>
            <w:left w:w="0" w:type="dxa"/>
            <w:bottom w:w="0" w:type="dxa"/>
            <w:right w:w="0" w:type="dxa"/>
          </w:tblCellMar>
        </w:tblPrEx>
        <w:trPr>
          <w:trHeight w:val="11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3CC6D">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2B7FD">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2CCB9">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B37AE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4A7A6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责令停止试验，处四万元以上五万元以下罚款</w:t>
            </w:r>
          </w:p>
        </w:tc>
      </w:tr>
      <w:tr w14:paraId="0EC8D8CD">
        <w:tblPrEx>
          <w:tblCellMar>
            <w:top w:w="0" w:type="dxa"/>
            <w:left w:w="0" w:type="dxa"/>
            <w:bottom w:w="0" w:type="dxa"/>
            <w:right w:w="0" w:type="dxa"/>
          </w:tblCellMar>
        </w:tblPrEx>
        <w:trPr>
          <w:trHeight w:val="79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263813">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0EBD5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未经批准生产、加工农业转基因生物或者未按照批准的品种、范围、安全管理要求和技术标准生产、加工的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CFE27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8F1F1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336E8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责令停止生产或者加工，没收违法生产或加工的产品，并处十万元以上十五万元以下罚款</w:t>
            </w:r>
          </w:p>
        </w:tc>
      </w:tr>
      <w:tr w14:paraId="5D5AACC0">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112A4">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1DB54">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AC5B3">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961CB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3EBE4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责令停止生产或者加工，没收违法生产或加工的产品及违法所得，并处十五万元以上二十万元以下罚款</w:t>
            </w:r>
          </w:p>
        </w:tc>
      </w:tr>
      <w:tr w14:paraId="5AEF312B">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C4A60">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E60BA">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D4AD0">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F40E9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违法所得十万元以上五十万元以下的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7BE9D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责令停止生产或者加工，没收违法生产或加工的产品及违法所得，并处违法所得一倍以上三倍以下罚款，最低罚款不能少于二十万元</w:t>
            </w:r>
          </w:p>
        </w:tc>
      </w:tr>
      <w:tr w14:paraId="7272DE45">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E166B">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91AD7">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73358">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96C2C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违法所得五十万元以上一百万元以下的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5A34A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责令停止生产或者加工，没收违法生产或加工的产品及违法所得，并处违法所得三倍以上四倍以下罚款</w:t>
            </w:r>
          </w:p>
        </w:tc>
      </w:tr>
      <w:tr w14:paraId="23CB4091">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378CF">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4C07E">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BB3F6">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5EDA5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违法所得一百万元以上的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97449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责令停止生产或者加工，没收违法生产或加工的产品及违法所得，并处违法所得四倍以上五倍以下罚款</w:t>
            </w:r>
          </w:p>
        </w:tc>
      </w:tr>
      <w:tr w14:paraId="37750545">
        <w:tblPrEx>
          <w:tblCellMar>
            <w:top w:w="0" w:type="dxa"/>
            <w:left w:w="0" w:type="dxa"/>
            <w:bottom w:w="0" w:type="dxa"/>
            <w:right w:w="0" w:type="dxa"/>
          </w:tblCellMar>
        </w:tblPrEx>
        <w:trPr>
          <w:trHeight w:val="124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F16F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C608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转基因植物种子、种畜禽、水产苗种的生产、经营单位和个人，未按照规定制作、保存生产、经营档案的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44981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E02E36">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未按照规定制作</w:t>
            </w:r>
            <w:r>
              <w:rPr>
                <w:rFonts w:eastAsia="宋体"/>
                <w:sz w:val="21"/>
                <w:szCs w:val="21"/>
                <w:lang w:eastAsia="zh-CN" w:bidi="ar-SA"/>
              </w:rPr>
              <w:t>、保存</w:t>
            </w:r>
            <w:r>
              <w:rPr>
                <w:rFonts w:eastAsia="宋体"/>
                <w:kern w:val="2"/>
                <w:sz w:val="21"/>
                <w:szCs w:val="21"/>
                <w:lang w:eastAsia="zh-CN" w:bidi="ar-SA"/>
              </w:rPr>
              <w:t>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312591">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处一千元以上五千元以下罚款</w:t>
            </w:r>
          </w:p>
        </w:tc>
      </w:tr>
      <w:tr w14:paraId="6728A501">
        <w:tblPrEx>
          <w:tblCellMar>
            <w:top w:w="0" w:type="dxa"/>
            <w:left w:w="0" w:type="dxa"/>
            <w:bottom w:w="0" w:type="dxa"/>
            <w:right w:w="0" w:type="dxa"/>
          </w:tblCellMar>
        </w:tblPrEx>
        <w:trPr>
          <w:trHeight w:val="124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903DF">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E71B9">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CC504">
            <w:pPr>
              <w:widowControl/>
              <w:snapToGrid/>
              <w:spacing w:line="240" w:lineRule="auto"/>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12626E">
            <w:pPr>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未制作生产、经营档案的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144AD9">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处五千元以上一万元以下罚款</w:t>
            </w:r>
          </w:p>
        </w:tc>
      </w:tr>
      <w:tr w14:paraId="3C7DF380">
        <w:tblPrEx>
          <w:tblCellMar>
            <w:top w:w="0" w:type="dxa"/>
            <w:left w:w="0" w:type="dxa"/>
            <w:bottom w:w="0" w:type="dxa"/>
            <w:right w:w="0" w:type="dxa"/>
          </w:tblCellMar>
        </w:tblPrEx>
        <w:trPr>
          <w:trHeight w:val="7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17F88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9220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违反农业转基因生物标识管理规定的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3DB04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p w14:paraId="01059DDA">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《农业转基因生物标识管理办法》第十二条：违反本方法规定的，按《条例》第五十条规定予以处罚。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D950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转基因生物标识标注不符合要求的</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61C2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责令限期改正，可以没收非法销售的产品和违法所得</w:t>
            </w: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8F64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并处以一万元以上二万元以下罚款</w:t>
            </w:r>
          </w:p>
        </w:tc>
      </w:tr>
      <w:tr w14:paraId="38E54877">
        <w:tblPrEx>
          <w:tblCellMar>
            <w:top w:w="0" w:type="dxa"/>
            <w:left w:w="0" w:type="dxa"/>
            <w:bottom w:w="0" w:type="dxa"/>
            <w:right w:w="0" w:type="dxa"/>
          </w:tblCellMar>
        </w:tblPrEx>
        <w:trPr>
          <w:trHeight w:val="7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D9029">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664DC">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D7577">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75989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不标注转基因生物标识的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44EB0">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21878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并处以二万元以上三万元以下罚款</w:t>
            </w:r>
          </w:p>
        </w:tc>
      </w:tr>
      <w:tr w14:paraId="6C248D56">
        <w:tblPrEx>
          <w:tblCellMar>
            <w:top w:w="0" w:type="dxa"/>
            <w:left w:w="0" w:type="dxa"/>
            <w:bottom w:w="0" w:type="dxa"/>
            <w:right w:w="0" w:type="dxa"/>
          </w:tblCellMar>
        </w:tblPrEx>
        <w:trPr>
          <w:trHeight w:val="7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FEBDC">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72098">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1BB69">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017B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转基因生物标注为非转基因生物的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5B13B">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EA43C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并处以三万元以上五万元以下罚款</w:t>
            </w:r>
          </w:p>
        </w:tc>
      </w:tr>
      <w:tr w14:paraId="0F0A28F6">
        <w:tblPrEx>
          <w:tblCellMar>
            <w:top w:w="0" w:type="dxa"/>
            <w:left w:w="0" w:type="dxa"/>
            <w:bottom w:w="0" w:type="dxa"/>
            <w:right w:w="0" w:type="dxa"/>
          </w:tblCellMar>
        </w:tblPrEx>
        <w:trPr>
          <w:trHeight w:val="118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EE2549">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3BD6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假冒、伪造、转让或者买卖农业转基因生物有关证明文书的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F702AE">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p w14:paraId="709A0128">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《农业转基因生物安全评价管理办法》第四十二条：假冒、伪造、转让或者买卖农业转基因生物安全证书、审批书以及其他批准文件的，按照《条例》第五十一条的规定处罚。</w:t>
            </w:r>
          </w:p>
        </w:tc>
        <w:tc>
          <w:tcPr>
            <w:tcW w:w="367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F9081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转让或者买卖农业转基因生物有关证明文书</w:t>
            </w:r>
          </w:p>
        </w:tc>
        <w:tc>
          <w:tcPr>
            <w:tcW w:w="469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0D554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收缴相应证明文书，并处二万元以上六万元以下罚款</w:t>
            </w:r>
          </w:p>
        </w:tc>
      </w:tr>
      <w:tr w14:paraId="2060A5D1">
        <w:tblPrEx>
          <w:tblCellMar>
            <w:top w:w="0" w:type="dxa"/>
            <w:left w:w="0" w:type="dxa"/>
            <w:bottom w:w="0" w:type="dxa"/>
            <w:right w:w="0" w:type="dxa"/>
          </w:tblCellMar>
        </w:tblPrEx>
        <w:trPr>
          <w:trHeight w:val="11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C1072">
            <w:pPr>
              <w:widowControl/>
              <w:snapToGrid/>
              <w:spacing w:line="240" w:lineRule="auto"/>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D01F1">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D0352">
            <w:pPr>
              <w:widowControl/>
              <w:snapToGrid/>
              <w:spacing w:line="240" w:lineRule="auto"/>
              <w:ind w:firstLine="0" w:firstLineChars="0"/>
              <w:jc w:val="left"/>
              <w:rPr>
                <w:rFonts w:eastAsia="宋体"/>
                <w:sz w:val="21"/>
                <w:szCs w:val="21"/>
                <w:lang w:eastAsia="zh-CN" w:bidi="ar-SA"/>
              </w:rPr>
            </w:pPr>
          </w:p>
        </w:tc>
        <w:tc>
          <w:tcPr>
            <w:tcW w:w="36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A2BB5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假冒或者伪造农业转基因生物有关证明文书</w:t>
            </w:r>
          </w:p>
        </w:tc>
        <w:tc>
          <w:tcPr>
            <w:tcW w:w="4696"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D6E58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收缴相应证明文书，并处六万元以上十万元以下罚款</w:t>
            </w:r>
          </w:p>
        </w:tc>
      </w:tr>
    </w:tbl>
    <w:p w14:paraId="1D45F067">
      <w:pPr>
        <w:widowControl/>
        <w:snapToGrid/>
        <w:spacing w:line="560" w:lineRule="exact"/>
        <w:ind w:right="80" w:rightChars="25" w:firstLine="640"/>
        <w:jc w:val="left"/>
        <w:outlineLvl w:val="0"/>
        <w:rPr>
          <w:rFonts w:eastAsia="黑体"/>
          <w:szCs w:val="32"/>
          <w:lang w:eastAsia="zh-CN" w:bidi="ar-SA"/>
        </w:rPr>
      </w:pPr>
    </w:p>
    <w:p w14:paraId="394ECA5E">
      <w:pPr>
        <w:adjustRightInd w:val="0"/>
        <w:ind w:firstLine="0" w:firstLineChars="0"/>
        <w:jc w:val="both"/>
        <w:outlineLvl w:val="1"/>
        <w:rPr>
          <w:rFonts w:eastAsia="黑体"/>
          <w:bCs/>
          <w:szCs w:val="32"/>
          <w:lang w:eastAsia="zh-CN" w:bidi="ar-SA"/>
        </w:rPr>
      </w:pPr>
      <w:r>
        <w:rPr>
          <w:rFonts w:eastAsia="黑体"/>
          <w:bCs/>
          <w:szCs w:val="32"/>
          <w:lang w:eastAsia="zh-CN" w:bidi="ar-SA"/>
        </w:rPr>
        <w:br w:type="page"/>
      </w:r>
      <w:bookmarkStart w:id="33" w:name="_Toc69195411"/>
      <w:bookmarkStart w:id="34" w:name="_Toc61533341"/>
      <w:r>
        <w:rPr>
          <w:rFonts w:eastAsia="黑体"/>
          <w:bCs/>
          <w:szCs w:val="32"/>
          <w:lang w:eastAsia="zh-CN" w:bidi="ar-SA"/>
        </w:rPr>
        <w:t>11、湖南省农业行政处罚自由裁量基准（农业机械）</w:t>
      </w:r>
      <w:bookmarkEnd w:id="33"/>
      <w:bookmarkEnd w:id="34"/>
    </w:p>
    <w:tbl>
      <w:tblPr>
        <w:tblStyle w:val="26"/>
        <w:tblW w:w="14760" w:type="dxa"/>
        <w:jc w:val="center"/>
        <w:tblLayout w:type="fixed"/>
        <w:tblCellMar>
          <w:top w:w="0" w:type="dxa"/>
          <w:left w:w="0" w:type="dxa"/>
          <w:bottom w:w="0" w:type="dxa"/>
          <w:right w:w="0" w:type="dxa"/>
        </w:tblCellMar>
      </w:tblPr>
      <w:tblGrid>
        <w:gridCol w:w="758"/>
        <w:gridCol w:w="1650"/>
        <w:gridCol w:w="4201"/>
        <w:gridCol w:w="4036"/>
        <w:gridCol w:w="4115"/>
      </w:tblGrid>
      <w:tr w14:paraId="45F0C263">
        <w:tblPrEx>
          <w:tblCellMar>
            <w:top w:w="0" w:type="dxa"/>
            <w:left w:w="0" w:type="dxa"/>
            <w:bottom w:w="0" w:type="dxa"/>
            <w:right w:w="0" w:type="dxa"/>
          </w:tblCellMar>
        </w:tblPrEx>
        <w:trPr>
          <w:trHeight w:val="45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7AB3A5">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bookmarkStart w:id="35" w:name="_Toc31038"/>
            <w:r>
              <w:rPr>
                <w:rFonts w:eastAsia="黑体"/>
                <w:bCs/>
                <w:sz w:val="21"/>
                <w:szCs w:val="21"/>
                <w:lang w:eastAsia="zh-CN" w:bidi="ar-SA"/>
              </w:rPr>
              <w:t>序号</w:t>
            </w:r>
            <w:bookmarkEnd w:id="35"/>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DB7135">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3E009A">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3B3E64">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9E6AE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475A4BA0">
        <w:tblPrEx>
          <w:tblCellMar>
            <w:top w:w="0" w:type="dxa"/>
            <w:left w:w="0" w:type="dxa"/>
            <w:bottom w:w="0" w:type="dxa"/>
            <w:right w:w="0" w:type="dxa"/>
          </w:tblCellMar>
        </w:tblPrEx>
        <w:trPr>
          <w:trHeight w:val="730" w:hRule="atLeast"/>
          <w:jc w:val="center"/>
        </w:trPr>
        <w:tc>
          <w:tcPr>
            <w:tcW w:w="75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F696D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58C88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跨区作业中介服务组织不配备相应的服务设施和技术人员，没有兑现服务承诺，只收费不服务或者多收费少服务的</w:t>
            </w:r>
          </w:p>
        </w:tc>
        <w:tc>
          <w:tcPr>
            <w:tcW w:w="420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1014A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《联合收割机跨区作业管理办法》第二十八条：</w:t>
            </w:r>
            <w:r>
              <w:rPr>
                <w:rFonts w:eastAsia="宋体"/>
                <w:kern w:val="2"/>
                <w:sz w:val="21"/>
                <w:szCs w:val="24"/>
                <w:lang w:eastAsia="zh-CN" w:bidi="ar-SA"/>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03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5F253D7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跨区作业中介服务组织不配备相应的服务设施和技术人员</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11D5D70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警告</w:t>
            </w:r>
          </w:p>
        </w:tc>
      </w:tr>
      <w:tr w14:paraId="1EA2B0C8">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728D83CE">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72759497">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55A7D67E">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25AA0D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没有兑现服务承诺，多收费少服务的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637A53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责令退还服务费，可并处五百元以上七百元以下罚款</w:t>
            </w:r>
          </w:p>
        </w:tc>
      </w:tr>
      <w:tr w14:paraId="65DC8424">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24CCA0F6">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36589EF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0CD4FBEB">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BA6BCD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没有兑现服务承诺，只收费不服务的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0CA232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责令退还服务费，可并处七百元以上一千元以下罚款</w:t>
            </w:r>
          </w:p>
        </w:tc>
      </w:tr>
      <w:tr w14:paraId="5E56A790">
        <w:tblPrEx>
          <w:tblCellMar>
            <w:top w:w="0" w:type="dxa"/>
            <w:left w:w="0" w:type="dxa"/>
            <w:bottom w:w="0" w:type="dxa"/>
            <w:right w:w="0" w:type="dxa"/>
          </w:tblCellMar>
        </w:tblPrEx>
        <w:trPr>
          <w:trHeight w:val="1044"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9E38A6">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C5B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使用不符合国家技术规范强制性要求的维修配件维修农业机械，拼装、改装农业机械整机</w:t>
            </w:r>
            <w:r>
              <w:rPr>
                <w:rFonts w:eastAsia="宋体"/>
                <w:kern w:val="2"/>
                <w:sz w:val="21"/>
                <w:szCs w:val="24"/>
                <w:lang w:eastAsia="zh-CN" w:bidi="ar-SA"/>
              </w:rPr>
              <w:t>，承揽已报废农业机械维修业务的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00103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14:paraId="0EA2820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维修管理规定》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CB0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F5CE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，并处违法经营额一倍以上一点五倍以下罚款</w:t>
            </w:r>
          </w:p>
        </w:tc>
      </w:tr>
      <w:tr w14:paraId="654374CF">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00E8824A">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5A56B9F4">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2033FF90">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A16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9798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，并处违法经营额一点五倍以上二倍以下罚款</w:t>
            </w:r>
          </w:p>
        </w:tc>
      </w:tr>
      <w:tr w14:paraId="6CC21C04">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749CF25F">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E82ADE1">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22E638E4">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7C5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E65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二倍以上四倍以下罚款</w:t>
            </w:r>
          </w:p>
        </w:tc>
      </w:tr>
      <w:tr w14:paraId="1192B962">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5061F980">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7E63B8A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77E82C23">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6D33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BB402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四倍以上五倍以下罚款</w:t>
            </w:r>
          </w:p>
        </w:tc>
      </w:tr>
      <w:tr w14:paraId="573F1956">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22559710">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7390AC2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430E51E0">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F60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不配合或阻挠执法人员执法</w:t>
            </w:r>
            <w:r>
              <w:rPr>
                <w:rFonts w:eastAsia="宋体"/>
                <w:kern w:val="2"/>
                <w:sz w:val="21"/>
                <w:szCs w:val="24"/>
                <w:lang w:eastAsia="zh-CN" w:bidi="ar-SA"/>
              </w:rPr>
              <w:t>；违法行为多次受到行政处罚；给他人或者社会公共利益造成危害等情节严重情形</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687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并处违法经营额五倍罚款</w:t>
            </w:r>
          </w:p>
        </w:tc>
      </w:tr>
      <w:tr w14:paraId="74E4DBB3">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65A7A8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FBCD0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未按照规定办理登记手续并取得相应的证书和牌照，擅自将拖拉机、联合收割机投入使用，或者未按照规定办理变更登记手续的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6FD0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035"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A943AC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责令停止使用，拒不停止使用的</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691D71E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并处二百元以上五百元以下罚款</w:t>
            </w:r>
          </w:p>
        </w:tc>
      </w:tr>
      <w:tr w14:paraId="230E93C0">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21FA0E43">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4027211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2E2EDF42">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31D182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2E3BBB">
            <w:pPr>
              <w:widowControl/>
              <w:snapToGrid/>
              <w:spacing w:line="280" w:lineRule="exact"/>
              <w:ind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并处五百元以上一千元以下罚款</w:t>
            </w:r>
          </w:p>
        </w:tc>
      </w:tr>
      <w:tr w14:paraId="7659A87B">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004952BD">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1F85F52C">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641945D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D24CFA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B8975E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并处一千元以上二千元以下罚款</w:t>
            </w:r>
          </w:p>
        </w:tc>
      </w:tr>
      <w:tr w14:paraId="324491ED">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94191CE">
            <w:pPr>
              <w:widowControl/>
              <w:snapToGrid/>
              <w:spacing w:line="280" w:lineRule="exact"/>
              <w:ind w:left="80" w:leftChars="25" w:right="80" w:rightChars="25" w:firstLine="0" w:firstLineChars="0"/>
              <w:textAlignment w:val="center"/>
              <w:rPr>
                <w:rFonts w:eastAsia="宋体"/>
                <w:b/>
                <w:sz w:val="21"/>
                <w:szCs w:val="21"/>
                <w:lang w:eastAsia="zh-CN" w:bidi="ar-SA"/>
              </w:rPr>
            </w:pPr>
            <w:r>
              <w:rPr>
                <w:rFonts w:eastAsia="宋体"/>
                <w:sz w:val="21"/>
                <w:szCs w:val="21"/>
                <w:lang w:eastAsia="zh-CN" w:bidi="ar-SA"/>
              </w:rPr>
              <w:t>4</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027FC1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伪造、变造或者使用伪造、变造的拖拉机、联合收割机证书和牌照，或者使用其他拖拉机、联合收割机的证书和牌照的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D6FC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《农业机械安全监督管理条例》第五十一条：</w:t>
            </w:r>
            <w:r>
              <w:rPr>
                <w:rFonts w:eastAsia="宋体"/>
                <w:kern w:val="2"/>
                <w:sz w:val="21"/>
                <w:szCs w:val="24"/>
                <w:lang w:eastAsia="zh-CN" w:bidi="ar-SA"/>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2CEF6A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2174A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处二百元以上八百元以下罚款</w:t>
            </w:r>
          </w:p>
        </w:tc>
      </w:tr>
      <w:tr w14:paraId="22A6E657">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335FE883">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A339416">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24E2C80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DA5B96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740D2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处八百元以上一千五百元以下罚款</w:t>
            </w:r>
          </w:p>
        </w:tc>
      </w:tr>
      <w:tr w14:paraId="2D502065">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5DC3D3C0">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7A6397E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36B4A3DF">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06DD6F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92D9D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处一千五百元以上二千元以下罚款</w:t>
            </w:r>
          </w:p>
        </w:tc>
      </w:tr>
      <w:tr w14:paraId="205906FC">
        <w:tblPrEx>
          <w:tblCellMar>
            <w:top w:w="0" w:type="dxa"/>
            <w:left w:w="0" w:type="dxa"/>
            <w:bottom w:w="0" w:type="dxa"/>
            <w:right w:w="0" w:type="dxa"/>
          </w:tblCellMar>
        </w:tblPrEx>
        <w:trPr>
          <w:trHeight w:val="113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4A0B0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65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5CB5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未取得拖拉机、联合收割机操作证件而操作拖拉机、联合收割机的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DB8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《农业机械安全监督管理条例》第五十二条：</w:t>
            </w:r>
            <w:r>
              <w:rPr>
                <w:rFonts w:eastAsia="宋体"/>
                <w:kern w:val="2"/>
                <w:sz w:val="21"/>
                <w:szCs w:val="24"/>
                <w:lang w:eastAsia="zh-CN" w:bidi="ar-SA"/>
              </w:rPr>
              <w:t>未取得拖拉机、联合收割机操作证件而操作拖拉机、联合收割机的，由县级以上地方人民政府农业机械化主管部门责令改正，处100元以上500元以下罚款。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D0F001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4526DB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处一百元以上二百元以下罚款</w:t>
            </w:r>
          </w:p>
        </w:tc>
      </w:tr>
      <w:tr w14:paraId="59F04CB8">
        <w:tblPrEx>
          <w:tblCellMar>
            <w:top w:w="0" w:type="dxa"/>
            <w:left w:w="0" w:type="dxa"/>
            <w:bottom w:w="0" w:type="dxa"/>
            <w:right w:w="0" w:type="dxa"/>
          </w:tblCellMar>
        </w:tblPrEx>
        <w:trPr>
          <w:trHeight w:val="113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482F02D2">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auto" w:sz="4" w:space="0"/>
            </w:tcBorders>
            <w:noWrap w:val="0"/>
            <w:vAlign w:val="center"/>
          </w:tcPr>
          <w:p w14:paraId="1D0957C7">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single" w:color="auto" w:sz="4" w:space="0"/>
              <w:bottom w:val="single" w:color="auto" w:sz="4" w:space="0"/>
              <w:right w:val="single" w:color="auto" w:sz="4" w:space="0"/>
            </w:tcBorders>
            <w:noWrap w:val="0"/>
            <w:vAlign w:val="center"/>
          </w:tcPr>
          <w:p w14:paraId="49AA9F91">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77035E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820FB6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处二百元以上五百元以下罚款</w:t>
            </w:r>
          </w:p>
        </w:tc>
      </w:tr>
      <w:tr w14:paraId="19341A6E">
        <w:tblPrEx>
          <w:tblCellMar>
            <w:top w:w="0" w:type="dxa"/>
            <w:left w:w="0" w:type="dxa"/>
            <w:bottom w:w="0" w:type="dxa"/>
            <w:right w:w="0" w:type="dxa"/>
          </w:tblCellMar>
        </w:tblPrEx>
        <w:trPr>
          <w:trHeight w:val="1943"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5C2B64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29AC96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385056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《农业机械安全监督管理条例》第五十三条：</w:t>
            </w:r>
            <w:r>
              <w:rPr>
                <w:rFonts w:eastAsia="宋体"/>
                <w:kern w:val="2"/>
                <w:sz w:val="21"/>
                <w:szCs w:val="24"/>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B792BB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F9606C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批评教育，责令改正</w:t>
            </w:r>
          </w:p>
        </w:tc>
      </w:tr>
      <w:tr w14:paraId="31543B1F">
        <w:tblPrEx>
          <w:tblCellMar>
            <w:top w:w="0" w:type="dxa"/>
            <w:left w:w="0" w:type="dxa"/>
            <w:bottom w:w="0" w:type="dxa"/>
            <w:right w:w="0" w:type="dxa"/>
          </w:tblCellMar>
        </w:tblPrEx>
        <w:trPr>
          <w:trHeight w:val="1943" w:hRule="atLeast"/>
          <w:jc w:val="center"/>
        </w:trPr>
        <w:tc>
          <w:tcPr>
            <w:tcW w:w="757" w:type="dxa"/>
            <w:vMerge w:val="continue"/>
            <w:tcBorders>
              <w:top w:val="single" w:color="000000" w:sz="8" w:space="0"/>
              <w:left w:val="single" w:color="000000" w:sz="4" w:space="0"/>
              <w:bottom w:val="single" w:color="000000" w:sz="8" w:space="0"/>
              <w:right w:val="single" w:color="000000" w:sz="4" w:space="0"/>
            </w:tcBorders>
            <w:noWrap w:val="0"/>
            <w:vAlign w:val="center"/>
          </w:tcPr>
          <w:p w14:paraId="437A4DFE">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000000" w:sz="8" w:space="0"/>
              <w:right w:val="single" w:color="000000" w:sz="4" w:space="0"/>
            </w:tcBorders>
            <w:noWrap w:val="0"/>
            <w:vAlign w:val="center"/>
          </w:tcPr>
          <w:p w14:paraId="7C37D0E0">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000000" w:sz="8" w:space="0"/>
              <w:right w:val="single" w:color="000000" w:sz="4" w:space="0"/>
            </w:tcBorders>
            <w:noWrap w:val="0"/>
            <w:vAlign w:val="center"/>
          </w:tcPr>
          <w:p w14:paraId="715EE67A">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F8190A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5E427D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处一百元以上五百元以下罚款</w:t>
            </w:r>
          </w:p>
        </w:tc>
      </w:tr>
      <w:tr w14:paraId="56F01D76">
        <w:tblPrEx>
          <w:tblCellMar>
            <w:top w:w="0" w:type="dxa"/>
            <w:left w:w="0" w:type="dxa"/>
            <w:bottom w:w="0" w:type="dxa"/>
            <w:right w:w="0" w:type="dxa"/>
          </w:tblCellMar>
        </w:tblPrEx>
        <w:trPr>
          <w:trHeight w:val="1944"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052648B0">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4DFAFF1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3983982B">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F6EB1F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造成农业机械事故，致人员伤害或死亡等情节严重情形</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CA64A7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吊销有关人员的操作证件</w:t>
            </w:r>
          </w:p>
        </w:tc>
      </w:tr>
      <w:tr w14:paraId="06143822">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C060CA8">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DEB46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w:t>
            </w:r>
            <w:r>
              <w:rPr>
                <w:rFonts w:eastAsia="宋体"/>
                <w:kern w:val="2"/>
                <w:sz w:val="21"/>
                <w:szCs w:val="24"/>
                <w:lang w:eastAsia="zh-CN" w:bidi="ar-SA"/>
              </w:rPr>
              <w:t>用拖拉机、联合收割机违反规定载人的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FE3F5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《农业机械安全监督管理条例》第五十四条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2611F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能立即改正违法行为的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D690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对违法行为人予以批评教育，责令改正</w:t>
            </w:r>
          </w:p>
        </w:tc>
      </w:tr>
      <w:tr w14:paraId="27B1C7D4">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192D6408">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3466F4A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480C0D5C">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4C6FA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A6615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扣押拖拉机、联合收割机的证书、牌照</w:t>
            </w:r>
          </w:p>
        </w:tc>
      </w:tr>
      <w:tr w14:paraId="0EEB7AA6">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4E85B207">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029C35D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35C2AE86">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EE605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违法行为给他人或者社会公共利益造成危害的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77EA8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吊销有关人员的操作证件</w:t>
            </w:r>
          </w:p>
        </w:tc>
      </w:tr>
      <w:tr w14:paraId="14ABECAF">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281D82A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16FB65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50480C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w:t>
            </w:r>
            <w:r>
              <w:rPr>
                <w:rFonts w:eastAsia="宋体"/>
                <w:kern w:val="2"/>
                <w:sz w:val="21"/>
                <w:szCs w:val="24"/>
                <w:lang w:eastAsia="zh-CN" w:bidi="ar-SA"/>
              </w:rPr>
              <w:t>农业机械维修管理规定》第二十三条：农业机械维修者未按规定填写维修记录和报送年度维修情况统计表的，由农业机械化主管部门给予警告，限期改正；逾期拒不改正的，处100元以下罚款。</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2AB77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30FE4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5BEF7CFE">
        <w:tblPrEx>
          <w:tblCellMar>
            <w:top w:w="0" w:type="dxa"/>
            <w:left w:w="0" w:type="dxa"/>
            <w:bottom w:w="0" w:type="dxa"/>
            <w:right w:w="0" w:type="dxa"/>
          </w:tblCellMar>
        </w:tblPrEx>
        <w:trPr>
          <w:trHeight w:val="1077"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5DBF9314">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6E13E78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1242FDC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62234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逾期不改正的</w:t>
            </w:r>
          </w:p>
        </w:tc>
        <w:tc>
          <w:tcPr>
            <w:tcW w:w="411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8DB6D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处一百元以下罚款</w:t>
            </w:r>
          </w:p>
        </w:tc>
      </w:tr>
      <w:tr w14:paraId="4A2B4336">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B99A33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07DFAB9">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超越范围承揽无技术能力保障的维修项目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AE9E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《湖南省农业机械管理条例》第三十六条：</w:t>
            </w:r>
            <w:r>
              <w:rPr>
                <w:rFonts w:eastAsia="宋体"/>
                <w:kern w:val="2"/>
                <w:sz w:val="21"/>
                <w:szCs w:val="24"/>
                <w:lang w:eastAsia="zh-CN" w:bidi="ar-SA"/>
              </w:rPr>
              <w:t>违反本条例第十九条、第二十条规定从事农业机械维修经营的，由农业机械管理部门按以下规定处罚：（二）超越范围承揽无技术能力保障的维修项目的，处二百元以上五百元以下罚款。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B62FD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DA791F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w:t>
            </w:r>
            <w:r>
              <w:rPr>
                <w:rFonts w:eastAsia="宋体"/>
                <w:kern w:val="2"/>
                <w:sz w:val="21"/>
                <w:szCs w:val="24"/>
                <w:lang w:eastAsia="zh-CN" w:bidi="ar-SA"/>
              </w:rPr>
              <w:t>二百元以上三百元以下罚款</w:t>
            </w:r>
          </w:p>
        </w:tc>
      </w:tr>
      <w:tr w14:paraId="1918250E">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377DB653">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55DB30F8">
            <w:pPr>
              <w:widowControl/>
              <w:snapToGrid/>
              <w:spacing w:line="240" w:lineRule="auto"/>
              <w:ind w:firstLine="0" w:firstLineChars="0"/>
              <w:jc w:val="left"/>
              <w:rPr>
                <w:rFonts w:eastAsia="宋体"/>
                <w:kern w:val="2"/>
                <w:sz w:val="21"/>
                <w:szCs w:val="24"/>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36E1CBED">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DA305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两次以上违反规定的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681C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处三百</w:t>
            </w:r>
            <w:r>
              <w:rPr>
                <w:rFonts w:eastAsia="宋体"/>
                <w:kern w:val="2"/>
                <w:sz w:val="21"/>
                <w:szCs w:val="24"/>
                <w:lang w:eastAsia="zh-CN" w:bidi="ar-SA"/>
              </w:rPr>
              <w:t>元以上五百元以下罚款</w:t>
            </w:r>
          </w:p>
        </w:tc>
      </w:tr>
      <w:tr w14:paraId="0E73EE16">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59975FC">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10</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DAC36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转借拖拉机、联合收割机号牌、行驶证、驾驶证</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C589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《湖南省农业机械管理条例》第三十七条第三项</w:t>
            </w:r>
            <w:r>
              <w:rPr>
                <w:rFonts w:eastAsia="宋体"/>
                <w:kern w:val="2"/>
                <w:sz w:val="21"/>
                <w:szCs w:val="24"/>
                <w:lang w:eastAsia="zh-CN" w:bidi="ar-SA"/>
              </w:rPr>
              <w:t>：转借拖拉机、联合收割机号牌、行驶证、驾驶证的，处200元以上500元以下罚款，并可暂扣或者吊销农业机械驾驶证。</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D1A34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6338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处二百元以上三百元以下罚款，并可</w:t>
            </w:r>
            <w:r>
              <w:rPr>
                <w:rFonts w:eastAsia="宋体"/>
                <w:sz w:val="21"/>
                <w:szCs w:val="21"/>
                <w:lang w:eastAsia="zh-CN" w:bidi="ar-SA"/>
              </w:rPr>
              <w:t>暂扣号牌或行驶证、驾驶证</w:t>
            </w:r>
          </w:p>
        </w:tc>
      </w:tr>
      <w:tr w14:paraId="6F1E3AFA">
        <w:tblPrEx>
          <w:tblCellMar>
            <w:top w:w="0" w:type="dxa"/>
            <w:left w:w="0" w:type="dxa"/>
            <w:bottom w:w="0" w:type="dxa"/>
            <w:right w:w="0" w:type="dxa"/>
          </w:tblCellMar>
        </w:tblPrEx>
        <w:trPr>
          <w:trHeight w:val="96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2C7C1E01">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03D8179">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7CA00FFC">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AD077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造成农业机械事故，致人员经济损失或伤害等严重情形的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E9934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处三百元以上五百元以下罚款，并可暂扣或者吊销农业机械驾驶证</w:t>
            </w:r>
          </w:p>
        </w:tc>
      </w:tr>
      <w:tr w14:paraId="463F4750">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1D569BF">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49AFD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使用应当报废的拖拉机进行作业</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1AA7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《湖南省农业机械管理条例》第三十七条第五项：</w:t>
            </w:r>
            <w:r>
              <w:rPr>
                <w:rFonts w:eastAsia="宋体"/>
                <w:kern w:val="2"/>
                <w:sz w:val="21"/>
                <w:szCs w:val="24"/>
                <w:lang w:eastAsia="zh-CN" w:bidi="ar-SA"/>
              </w:rPr>
              <w:t>使用应当报废的拖拉机进行作业的，责令强制报废，处200元以上500元以下罚款。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8307D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使用应当报废的拖拉机进行农田作业的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899047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，处二百元以上三百元以下罚款</w:t>
            </w:r>
          </w:p>
        </w:tc>
      </w:tr>
      <w:tr w14:paraId="4517AEDA">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3289062B">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627AFB2F">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0E33AEFE">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59696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使用应当报废的拖拉机进行道路运输作业的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9DC92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，处三百元以上五百元以下罚款</w:t>
            </w:r>
          </w:p>
        </w:tc>
      </w:tr>
      <w:tr w14:paraId="0C7A9775">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A690A3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CA55F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0150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《湖南省农业机械管理条例》第三十七条第六项：</w:t>
            </w:r>
            <w:r>
              <w:rPr>
                <w:rFonts w:eastAsia="宋体"/>
                <w:kern w:val="2"/>
                <w:sz w:val="21"/>
                <w:szCs w:val="24"/>
                <w:lang w:eastAsia="zh-CN" w:bidi="ar-SA"/>
              </w:rPr>
              <w:t>拖拉机、联合收割机未按规定接受年度检验或者拖拉机、联合收割机驾驶证未按规定接受定期审验的，责令其所有人、管理人或者驾驶人补检或者补审，处20元以上50元以下罚款。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032B13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BE4A7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责令其所有人、管理人或者驾驶人补检或者补审</w:t>
            </w:r>
          </w:p>
        </w:tc>
      </w:tr>
      <w:tr w14:paraId="0F5AB13A">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45C6E0BD">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5DC2502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4A2300E0">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671F8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责令补检或者补审后，拒不补检或者补审</w:t>
            </w:r>
            <w:r>
              <w:rPr>
                <w:rFonts w:eastAsia="宋体"/>
                <w:kern w:val="2"/>
                <w:sz w:val="21"/>
                <w:szCs w:val="24"/>
                <w:lang w:eastAsia="zh-CN" w:bidi="ar-SA"/>
              </w:rPr>
              <w:t>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40DC5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处二十元以上五十元以下罚款</w:t>
            </w:r>
          </w:p>
        </w:tc>
      </w:tr>
      <w:tr w14:paraId="34063992">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30291A3">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0D0A9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发生农业机械安全事故后，当事人逃逸，破坏、伪造现场或者毁灭证据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EBAE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《湖南省农业机械管理条例》第三十八条：</w:t>
            </w:r>
            <w:r>
              <w:rPr>
                <w:rFonts w:eastAsia="宋体"/>
                <w:kern w:val="2"/>
                <w:sz w:val="21"/>
                <w:szCs w:val="24"/>
                <w:lang w:eastAsia="zh-CN" w:bidi="ar-SA"/>
              </w:rPr>
              <w:t>拖拉机、联合收割机驾驶人违反本条例第二十八条第二款规定，尚未构成犯罪的，由农业机械管理部门吊销农业机械驾驶证，并处200元以上500元以下罚款。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8D77D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发生农业机械安全事故后，当事人破坏、伪造现场或毁灭证据，尚未构成犯罪的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037B6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吊销农业机械驾驶证，并处二百元以上三百元以下罚款</w:t>
            </w:r>
          </w:p>
        </w:tc>
      </w:tr>
      <w:tr w14:paraId="4FF924CE">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28DD217E">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0699A54C">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60331801">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277AA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w:t>
            </w:r>
            <w:r>
              <w:rPr>
                <w:rFonts w:eastAsia="宋体"/>
                <w:kern w:val="2"/>
                <w:sz w:val="21"/>
                <w:szCs w:val="24"/>
                <w:lang w:eastAsia="zh-CN" w:bidi="ar-SA"/>
              </w:rPr>
              <w:t>，尚未构成犯罪的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1276E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吊销农业机械驾驶证，并处三百元以上五百元以下罚款</w:t>
            </w:r>
          </w:p>
        </w:tc>
      </w:tr>
    </w:tbl>
    <w:p w14:paraId="6A89ADE0">
      <w:pPr>
        <w:adjustRightInd w:val="0"/>
        <w:ind w:firstLine="0" w:firstLineChars="0"/>
        <w:jc w:val="both"/>
        <w:outlineLvl w:val="1"/>
        <w:rPr>
          <w:rFonts w:eastAsia="黑体"/>
          <w:bCs/>
          <w:snapToGrid w:val="0"/>
          <w:szCs w:val="32"/>
          <w:lang w:eastAsia="zh-CN" w:bidi="ar-SA"/>
        </w:rPr>
      </w:pPr>
      <w:bookmarkStart w:id="36" w:name="_Toc69195412"/>
      <w:bookmarkStart w:id="37" w:name="_Toc31397"/>
      <w:bookmarkStart w:id="38" w:name="_Toc61533342"/>
      <w:r>
        <w:rPr>
          <w:rFonts w:eastAsia="黑体"/>
          <w:bCs/>
          <w:snapToGrid w:val="0"/>
          <w:szCs w:val="32"/>
          <w:lang w:eastAsia="zh-CN" w:bidi="ar-SA"/>
        </w:rPr>
        <w:t>12、湖南省农业行政处罚自由裁量基准（畜牧）</w:t>
      </w:r>
      <w:bookmarkEnd w:id="36"/>
      <w:bookmarkEnd w:id="37"/>
      <w:bookmarkEnd w:id="38"/>
    </w:p>
    <w:tbl>
      <w:tblPr>
        <w:tblStyle w:val="26"/>
        <w:tblW w:w="14744" w:type="dxa"/>
        <w:jc w:val="center"/>
        <w:tblLayout w:type="autofit"/>
        <w:tblCellMar>
          <w:top w:w="0" w:type="dxa"/>
          <w:left w:w="0" w:type="dxa"/>
          <w:bottom w:w="0" w:type="dxa"/>
          <w:right w:w="0" w:type="dxa"/>
        </w:tblCellMar>
      </w:tblPr>
      <w:tblGrid>
        <w:gridCol w:w="627"/>
        <w:gridCol w:w="1241"/>
        <w:gridCol w:w="5896"/>
        <w:gridCol w:w="3510"/>
        <w:gridCol w:w="3470"/>
      </w:tblGrid>
      <w:tr w14:paraId="7BEB82B4">
        <w:tblPrEx>
          <w:tblCellMar>
            <w:top w:w="0" w:type="dxa"/>
            <w:left w:w="0" w:type="dxa"/>
            <w:bottom w:w="0" w:type="dxa"/>
            <w:right w:w="0" w:type="dxa"/>
          </w:tblCellMar>
        </w:tblPrEx>
        <w:trPr>
          <w:trHeight w:val="454" w:hRule="atLeast"/>
          <w:tblHeader/>
          <w:jc w:val="center"/>
        </w:trPr>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A1F577">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2B36E2">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58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F5B50B">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80D321">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809702">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14:paraId="6C058D89">
        <w:tblPrEx>
          <w:tblCellMar>
            <w:top w:w="0" w:type="dxa"/>
            <w:left w:w="0" w:type="dxa"/>
            <w:bottom w:w="0" w:type="dxa"/>
            <w:right w:w="0" w:type="dxa"/>
          </w:tblCellMar>
        </w:tblPrEx>
        <w:trPr>
          <w:trHeight w:val="1474"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7C48138">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DDC0D19">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擅自处理受保护的畜禽遗传资源</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691A13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第七十八条：违反本法第十</w:t>
            </w:r>
            <w:r>
              <w:rPr>
                <w:rStyle w:val="29"/>
                <w:rFonts w:eastAsia="宋体"/>
                <w:b w:val="0"/>
                <w:bCs/>
                <w:kern w:val="2"/>
                <w:sz w:val="21"/>
                <w:szCs w:val="21"/>
                <w:shd w:val="clear" w:color="auto" w:fill="FFFFFF"/>
                <w:lang w:eastAsia="zh-CN" w:bidi="ar-SA"/>
              </w:rPr>
              <w:t>四</w:t>
            </w:r>
            <w:r>
              <w:rPr>
                <w:rStyle w:val="29"/>
                <w:rFonts w:eastAsia="宋体"/>
                <w:b w:val="0"/>
                <w:sz w:val="21"/>
                <w:szCs w:val="21"/>
                <w:shd w:val="clear" w:color="auto" w:fill="FFFFFF"/>
                <w:lang w:eastAsia="zh-CN"/>
              </w:rPr>
              <w:t>条第二款规定，擅自处理受保护的畜禽遗传资源，造成畜禽遗传资源损失的，由省级以上人民政府农业农村主管部门处</w:t>
            </w:r>
            <w:r>
              <w:rPr>
                <w:rStyle w:val="29"/>
                <w:rFonts w:eastAsia="宋体"/>
                <w:b w:val="0"/>
                <w:bCs/>
                <w:kern w:val="2"/>
                <w:sz w:val="21"/>
                <w:szCs w:val="21"/>
                <w:shd w:val="clear" w:color="auto" w:fill="FFFFFF"/>
                <w:lang w:eastAsia="zh-CN" w:bidi="ar-SA"/>
              </w:rPr>
              <w:t>十</w:t>
            </w:r>
            <w:r>
              <w:rPr>
                <w:rStyle w:val="29"/>
                <w:rFonts w:eastAsia="宋体"/>
                <w:b w:val="0"/>
                <w:sz w:val="21"/>
                <w:szCs w:val="21"/>
                <w:shd w:val="clear" w:color="auto" w:fill="FFFFFF"/>
                <w:lang w:eastAsia="zh-CN"/>
              </w:rPr>
              <w:t>万元以上</w:t>
            </w:r>
            <w:r>
              <w:rPr>
                <w:rStyle w:val="29"/>
                <w:rFonts w:eastAsia="宋体"/>
                <w:b w:val="0"/>
                <w:bCs/>
                <w:kern w:val="2"/>
                <w:sz w:val="21"/>
                <w:szCs w:val="21"/>
                <w:shd w:val="clear" w:color="auto" w:fill="FFFFFF"/>
                <w:lang w:eastAsia="zh-CN" w:bidi="ar-SA"/>
              </w:rPr>
              <w:t>一百</w:t>
            </w:r>
            <w:r>
              <w:rPr>
                <w:rStyle w:val="29"/>
                <w:rFonts w:eastAsia="宋体"/>
                <w:b w:val="0"/>
                <w:sz w:val="21"/>
                <w:szCs w:val="21"/>
                <w:shd w:val="clear" w:color="auto" w:fill="FFFFFF"/>
                <w:lang w:eastAsia="zh-CN"/>
              </w:rPr>
              <w:t>万元以下罚款。</w:t>
            </w: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95A4421">
            <w:pPr>
              <w:pStyle w:val="24"/>
              <w:shd w:val="clear" w:color="auto" w:fill="FFFFFF"/>
              <w:spacing w:before="0" w:beforeAutospacing="0" w:after="75" w:afterAutospacing="0" w:line="280" w:lineRule="exact"/>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擅自处理受保护的畜禽遗传资源，造成畜禽遗传资源损失二万元以下的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CB45C03">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处十万元以上二十万元以下罚款</w:t>
            </w:r>
          </w:p>
        </w:tc>
      </w:tr>
      <w:tr w14:paraId="6E2FEA89">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ADE845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E82066A">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2F47D44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49F4ACE">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擅自处理受保护的畜禽遗传资源，造成畜禽遗传资源损失二万元以上四万元以下的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C895765">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处二十万元以上四十万元以下罚款</w:t>
            </w:r>
          </w:p>
        </w:tc>
      </w:tr>
      <w:tr w14:paraId="6E1FAC9D">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9E3FE30">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B99A978">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5E25E0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807BC7F">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擅自处理受保护的畜禽遗传资源，造成畜禽遗传资源损失四万元以上六万元以下的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035786A">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处四十万元以上六十万元以下罚款</w:t>
            </w:r>
          </w:p>
        </w:tc>
      </w:tr>
      <w:tr w14:paraId="15B1E31F">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77A00DB">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1F91385">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C6134C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B8C204B">
            <w:pPr>
              <w:snapToGrid/>
              <w:spacing w:line="280" w:lineRule="exact"/>
              <w:ind w:left="80" w:leftChars="25" w:right="80" w:rightChars="25" w:firstLine="0" w:firstLineChars="0"/>
              <w:jc w:val="both"/>
              <w:textAlignment w:val="center"/>
              <w:rPr>
                <w:rFonts w:eastAsia="微软雅黑"/>
                <w:sz w:val="21"/>
                <w:szCs w:val="21"/>
                <w:lang w:eastAsia="zh-CN"/>
              </w:rPr>
            </w:pPr>
            <w:r>
              <w:rPr>
                <w:rFonts w:eastAsia="宋体"/>
                <w:sz w:val="21"/>
                <w:szCs w:val="21"/>
                <w:lang w:eastAsia="zh-CN"/>
              </w:rPr>
              <w:t>擅自处理受保护的畜禽遗传资源，造成畜禽遗传资源损失六万元以上八万元以下的；或造成珍贵、稀有的畜禽遗传资源损失的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851DBBF">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处六十万元以上八十万元以下罚款</w:t>
            </w:r>
          </w:p>
        </w:tc>
      </w:tr>
      <w:tr w14:paraId="313D7831">
        <w:tblPrEx>
          <w:tblCellMar>
            <w:top w:w="0" w:type="dxa"/>
            <w:left w:w="0" w:type="dxa"/>
            <w:bottom w:w="0" w:type="dxa"/>
            <w:right w:w="0" w:type="dxa"/>
          </w:tblCellMar>
        </w:tblPrEx>
        <w:trPr>
          <w:trHeight w:val="1474" w:hRule="atLeast"/>
          <w:jc w:val="center"/>
        </w:trPr>
        <w:tc>
          <w:tcPr>
            <w:tcW w:w="6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250EBF1">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9D5B558">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C4FA0D8">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4E6AAB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两次及两次以上违法；或擅自处理受保护的畜禽遗传资源，造成畜禽遗传资源损失八万元以上的或造成濒危的畜禽遗传资源损失的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C50EA6">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处八十万元以上一百万元以下罚款</w:t>
            </w:r>
          </w:p>
        </w:tc>
      </w:tr>
      <w:tr w14:paraId="74C1C847">
        <w:tblPrEx>
          <w:tblCellMar>
            <w:top w:w="0" w:type="dxa"/>
            <w:left w:w="0" w:type="dxa"/>
            <w:bottom w:w="0" w:type="dxa"/>
            <w:right w:w="0" w:type="dxa"/>
          </w:tblCellMar>
        </w:tblPrEx>
        <w:trPr>
          <w:trHeight w:val="196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F280A1">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CF65E">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未经审核批准，从境外引进畜禽遗传资源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4DE1AB">
            <w:pPr>
              <w:pStyle w:val="24"/>
              <w:shd w:val="clear" w:color="auto" w:fill="FFFFFF"/>
              <w:spacing w:before="0" w:beforeAutospacing="0" w:after="0" w:afterAutospacing="0" w:line="30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《中华人民共和国畜</w:t>
            </w:r>
            <w:r>
              <w:rPr>
                <w:rFonts w:ascii="Times New Roman" w:hAnsi="Times New Roman" w:cs="Times New Roman"/>
                <w:color w:val="auto"/>
                <w:kern w:val="2"/>
                <w:sz w:val="21"/>
                <w:szCs w:val="21"/>
              </w:rPr>
              <w:t>牧法》第七十九条第（一）项：违反本法规定，有下列行为之一的，由省级以上人民政府农业农村主管部门责令停止违法行为，没收畜禽遗传资源和违法所得，并处五万元以上五十万元以下罚款:（一）未经审核批准，从境外引进畜禽遗传资源；</w:t>
            </w:r>
          </w:p>
          <w:p w14:paraId="1B55C2BA">
            <w:pPr>
              <w:widowControl/>
              <w:snapToGrid/>
              <w:spacing w:line="30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921FDB">
            <w:pPr>
              <w:snapToGrid/>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涉及畜禽遗传资源货值金额五万元以下的</w:t>
            </w:r>
          </w:p>
          <w:p w14:paraId="4EF851FC">
            <w:pPr>
              <w:snapToGrid/>
              <w:spacing w:line="30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A701BF0">
            <w:pPr>
              <w:pStyle w:val="24"/>
              <w:shd w:val="clear" w:color="auto" w:fill="FFFFFF"/>
              <w:spacing w:before="0" w:beforeAutospacing="0" w:after="75" w:afterAutospacing="0"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没收畜禽遗传资源和违法所得，并处五万元以上十万元以下罚款</w:t>
            </w:r>
          </w:p>
        </w:tc>
      </w:tr>
      <w:tr w14:paraId="68313555">
        <w:tblPrEx>
          <w:tblCellMar>
            <w:top w:w="0" w:type="dxa"/>
            <w:left w:w="0" w:type="dxa"/>
            <w:bottom w:w="0" w:type="dxa"/>
            <w:right w:w="0" w:type="dxa"/>
          </w:tblCellMar>
        </w:tblPrEx>
        <w:trPr>
          <w:trHeight w:val="160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C6397A">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5C960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FB822">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D479F0">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涉及畜禽遗传资源货值金额五万元以上十万元以下的</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756AB51">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6D9797BC">
        <w:tblPrEx>
          <w:tblCellMar>
            <w:top w:w="0" w:type="dxa"/>
            <w:left w:w="0" w:type="dxa"/>
            <w:bottom w:w="0" w:type="dxa"/>
            <w:right w:w="0" w:type="dxa"/>
          </w:tblCellMar>
        </w:tblPrEx>
        <w:trPr>
          <w:trHeight w:val="1906"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CB9920">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82F36A">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072441">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0AE91">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 xml:space="preserve">涉及畜禽遗传资源货值金额十万元以上二十万元以下的 </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8666EDC">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没收畜禽遗传资源和违法所得，并处二十万元以上三十万元以下罚款</w:t>
            </w:r>
          </w:p>
        </w:tc>
      </w:tr>
      <w:tr w14:paraId="481BFD24">
        <w:tblPrEx>
          <w:tblCellMar>
            <w:top w:w="0" w:type="dxa"/>
            <w:left w:w="0" w:type="dxa"/>
            <w:bottom w:w="0" w:type="dxa"/>
            <w:right w:w="0" w:type="dxa"/>
          </w:tblCellMar>
        </w:tblPrEx>
        <w:trPr>
          <w:trHeight w:val="204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B94BA">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01ECE7">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73C5F0">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2C4B67">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涉及畜禽遗传资源货值金额二十万元以上的</w:t>
            </w:r>
          </w:p>
          <w:p w14:paraId="19A3B194">
            <w:pPr>
              <w:spacing w:line="300" w:lineRule="exact"/>
              <w:ind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F2AEC05">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没收畜禽遗传资源和违法所得，并处三十万元以上五十万元以下罚款</w:t>
            </w:r>
          </w:p>
        </w:tc>
      </w:tr>
      <w:tr w14:paraId="500615E7">
        <w:tblPrEx>
          <w:tblCellMar>
            <w:top w:w="0" w:type="dxa"/>
            <w:left w:w="0" w:type="dxa"/>
            <w:bottom w:w="0" w:type="dxa"/>
            <w:right w:w="0" w:type="dxa"/>
          </w:tblCellMar>
        </w:tblPrEx>
        <w:trPr>
          <w:trHeight w:val="1448" w:hRule="atLeast"/>
          <w:jc w:val="center"/>
        </w:trPr>
        <w:tc>
          <w:tcPr>
            <w:tcW w:w="627"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525DA6B4">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3</w:t>
            </w:r>
          </w:p>
        </w:tc>
        <w:tc>
          <w:tcPr>
            <w:tcW w:w="1241"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363913FA">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未经审核批准，在境内与境外机构、个人合作研究利用列入保护名录的畜禽遗传资源</w:t>
            </w:r>
          </w:p>
        </w:tc>
        <w:tc>
          <w:tcPr>
            <w:tcW w:w="5896"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5AA91029">
            <w:pPr>
              <w:pStyle w:val="24"/>
              <w:shd w:val="clear" w:color="auto" w:fill="FFFFFF"/>
              <w:spacing w:before="0" w:beforeAutospacing="0" w:after="0" w:afterAutospacing="0" w:line="300" w:lineRule="exact"/>
              <w:jc w:val="both"/>
              <w:rPr>
                <w:rStyle w:val="29"/>
                <w:rFonts w:ascii="Times New Roman" w:hAnsi="Times New Roman" w:cs="Times New Roman"/>
                <w:b w:val="0"/>
                <w:color w:val="auto"/>
                <w:sz w:val="21"/>
                <w:szCs w:val="21"/>
              </w:rPr>
            </w:pPr>
            <w:r>
              <w:rPr>
                <w:rFonts w:ascii="Times New Roman" w:hAnsi="Times New Roman" w:cs="Times New Roman"/>
                <w:color w:val="auto"/>
                <w:sz w:val="21"/>
                <w:szCs w:val="21"/>
              </w:rPr>
              <w:t>《中华人民共和国畜牧法》第七十九条第（二）项：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170A50E">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75FE0C84">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AEFE326">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没收畜禽遗传资源，并处五万元以上十万元以下罚款</w:t>
            </w:r>
          </w:p>
        </w:tc>
      </w:tr>
      <w:tr w14:paraId="187D45F1">
        <w:tblPrEx>
          <w:tblCellMar>
            <w:top w:w="0" w:type="dxa"/>
            <w:left w:w="0" w:type="dxa"/>
            <w:bottom w:w="0" w:type="dxa"/>
            <w:right w:w="0" w:type="dxa"/>
          </w:tblCellMar>
        </w:tblPrEx>
        <w:trPr>
          <w:trHeight w:val="12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573453F">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C54CEB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6526C69">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C5E49A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A303DED">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7234FE14">
        <w:tblPrEx>
          <w:tblCellMar>
            <w:top w:w="0" w:type="dxa"/>
            <w:left w:w="0" w:type="dxa"/>
            <w:bottom w:w="0" w:type="dxa"/>
            <w:right w:w="0" w:type="dxa"/>
          </w:tblCellMar>
        </w:tblPrEx>
        <w:trPr>
          <w:trHeight w:val="1658"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2E70071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887DF8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5FB3DD7">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986CFDE">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633B04FE">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E08FC5B">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没收畜禽遗传资源，并处二十万元以上三十万元以下罚款</w:t>
            </w:r>
          </w:p>
        </w:tc>
      </w:tr>
      <w:tr w14:paraId="7430ED00">
        <w:tblPrEx>
          <w:tblCellMar>
            <w:top w:w="0" w:type="dxa"/>
            <w:left w:w="0" w:type="dxa"/>
            <w:bottom w:w="0" w:type="dxa"/>
            <w:right w:w="0" w:type="dxa"/>
          </w:tblCellMar>
        </w:tblPrEx>
        <w:trPr>
          <w:trHeight w:val="16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9962463">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903459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1654D7E">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7F7175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FBCC7AA">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没收畜禽遗传资源和违法所得，并处三十万元以上四十万元以下罚款</w:t>
            </w:r>
          </w:p>
        </w:tc>
      </w:tr>
      <w:tr w14:paraId="62EC4375">
        <w:tblPrEx>
          <w:tblCellMar>
            <w:top w:w="0" w:type="dxa"/>
            <w:left w:w="0" w:type="dxa"/>
            <w:bottom w:w="0" w:type="dxa"/>
            <w:right w:w="0" w:type="dxa"/>
          </w:tblCellMar>
        </w:tblPrEx>
        <w:trPr>
          <w:trHeight w:val="1632"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C3596C2">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491759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6BE699F">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2780878">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0B9B9CB">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没收畜禽遗传资源和违法所得，并处四十万元以上五十万元以下罚款</w:t>
            </w:r>
          </w:p>
        </w:tc>
      </w:tr>
      <w:tr w14:paraId="580B96FC">
        <w:tblPrEx>
          <w:tblCellMar>
            <w:top w:w="0" w:type="dxa"/>
            <w:left w:w="0" w:type="dxa"/>
            <w:bottom w:w="0" w:type="dxa"/>
            <w:right w:w="0" w:type="dxa"/>
          </w:tblCellMar>
        </w:tblPrEx>
        <w:trPr>
          <w:trHeight w:val="70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38D42">
            <w:pPr>
              <w:widowControl/>
              <w:snapToGrid/>
              <w:spacing w:line="280" w:lineRule="exact"/>
              <w:ind w:left="80" w:leftChars="25" w:right="80" w:rightChars="25" w:firstLine="0" w:firstLineChars="0"/>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E3A801">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在境内与境外机构、个人合作研究利用未经国家畜禽遗传资源委员会鉴定的新发现的畜禽遗传资源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B45F7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七十九条第（三）项：违反本法规定，有下列行为之一的，由省级以上人民政府农业农村主管部门责令停止违法行为，没收畜禽遗传资源和违法所得，并处五万元以上五十万元以下罚款: （三）在境内与境外机构、个人合作研究利用未经国家畜禽遗传资源委员会鉴定的新发现的畜禽遗传资源。</w:t>
            </w:r>
          </w:p>
          <w:p w14:paraId="3ECF6E75">
            <w:pPr>
              <w:ind w:firstLine="640"/>
              <w:jc w:val="both"/>
              <w:rPr>
                <w:lang w:eastAsia="zh-CN"/>
              </w:rPr>
            </w:pPr>
          </w:p>
          <w:p w14:paraId="49DDE5F8">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10BA46">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07680126">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492B68">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没收畜禽遗传资源，并处五万元以上十万元以下罚款</w:t>
            </w:r>
          </w:p>
        </w:tc>
      </w:tr>
      <w:tr w14:paraId="36C49F6C">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D85B78">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5B8C9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428148">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8248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p w14:paraId="30E2E3C5">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53E773">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没收畜禽遗传资源和违法所得，并处十万元以上二十万元以下罚款</w:t>
            </w:r>
          </w:p>
        </w:tc>
      </w:tr>
      <w:tr w14:paraId="6F45A9B3">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2A0C27">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77B63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D6898">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45B783">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131CD700">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8A8C29">
            <w:pPr>
              <w:tabs>
                <w:tab w:val="left" w:pos="745"/>
              </w:tabs>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没收畜禽遗传资源，并处二十万元以上三十万元以下罚款</w:t>
            </w:r>
          </w:p>
        </w:tc>
      </w:tr>
      <w:tr w14:paraId="40CB84C3">
        <w:tblPrEx>
          <w:tblCellMar>
            <w:top w:w="0" w:type="dxa"/>
            <w:left w:w="0" w:type="dxa"/>
            <w:bottom w:w="0" w:type="dxa"/>
            <w:right w:w="0" w:type="dxa"/>
          </w:tblCellMar>
        </w:tblPrEx>
        <w:trPr>
          <w:trHeight w:val="173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EC96D6">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A52D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9D4AFA">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AE6590">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749C14">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没收畜禽遗传资源和违法所得，并处三十万元以上四十万元以下罚款</w:t>
            </w:r>
          </w:p>
        </w:tc>
      </w:tr>
      <w:tr w14:paraId="7441F8B0">
        <w:tblPrEx>
          <w:tblCellMar>
            <w:top w:w="0" w:type="dxa"/>
            <w:left w:w="0" w:type="dxa"/>
            <w:bottom w:w="0" w:type="dxa"/>
            <w:right w:w="0" w:type="dxa"/>
          </w:tblCellMar>
        </w:tblPrEx>
        <w:trPr>
          <w:trHeight w:val="254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1BF856">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5316E6">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FE600">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DF9B27">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0697D9">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没收畜禽遗传资源和违法所得，并处四十万元以上五十万元以下罚款</w:t>
            </w:r>
          </w:p>
        </w:tc>
      </w:tr>
      <w:tr w14:paraId="48DD2813">
        <w:tblPrEx>
          <w:tblCellMar>
            <w:top w:w="0" w:type="dxa"/>
            <w:left w:w="0" w:type="dxa"/>
            <w:bottom w:w="0" w:type="dxa"/>
            <w:right w:w="0" w:type="dxa"/>
          </w:tblCellMar>
        </w:tblPrEx>
        <w:trPr>
          <w:trHeight w:val="485" w:hRule="atLeast"/>
          <w:jc w:val="center"/>
        </w:trPr>
        <w:tc>
          <w:tcPr>
            <w:tcW w:w="62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F28507">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5</w:t>
            </w:r>
          </w:p>
        </w:tc>
        <w:tc>
          <w:tcPr>
            <w:tcW w:w="12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9BF5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销售、推广未经审定或者鉴定的畜禽品种、</w:t>
            </w:r>
            <w:r>
              <w:rPr>
                <w:rStyle w:val="29"/>
                <w:rFonts w:eastAsia="宋体"/>
                <w:b w:val="0"/>
                <w:bCs/>
                <w:sz w:val="21"/>
                <w:szCs w:val="21"/>
                <w:shd w:val="clear" w:color="auto" w:fill="FFFFFF"/>
                <w:lang w:eastAsia="zh-CN"/>
              </w:rPr>
              <w:t>配套系的</w:t>
            </w:r>
          </w:p>
        </w:tc>
        <w:tc>
          <w:tcPr>
            <w:tcW w:w="58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522DA7">
            <w:pPr>
              <w:widowControl/>
              <w:snapToGrid/>
              <w:spacing w:line="280" w:lineRule="exact"/>
              <w:ind w:left="80" w:leftChars="25" w:right="80" w:rightChars="25" w:firstLine="0" w:firstLineChars="0"/>
              <w:jc w:val="both"/>
              <w:textAlignment w:val="center"/>
              <w:rPr>
                <w:rFonts w:eastAsia="宋体"/>
                <w:sz w:val="21"/>
                <w:szCs w:val="21"/>
                <w:lang w:eastAsia="zh-CN"/>
              </w:rPr>
            </w:pPr>
          </w:p>
          <w:p w14:paraId="7A9969F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14:paraId="6C1E2C72">
            <w:pPr>
              <w:widowControl/>
              <w:snapToGrid/>
              <w:spacing w:line="280" w:lineRule="exact"/>
              <w:ind w:right="80" w:rightChars="25" w:firstLine="0" w:firstLineChars="0"/>
              <w:jc w:val="both"/>
              <w:textAlignment w:val="center"/>
              <w:rPr>
                <w:rFonts w:eastAsia="宋体"/>
                <w:sz w:val="21"/>
                <w:szCs w:val="21"/>
                <w:lang w:eastAsia="zh-CN"/>
              </w:rPr>
            </w:pPr>
          </w:p>
          <w:p w14:paraId="5A17904C">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DBE319">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A7FC3D">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没收畜禽，并处五千元以上一万元以下罚款，有违法所得的，没收违法所得</w:t>
            </w:r>
          </w:p>
        </w:tc>
      </w:tr>
      <w:tr w14:paraId="5E23C952">
        <w:tblPrEx>
          <w:tblCellMar>
            <w:top w:w="0" w:type="dxa"/>
            <w:left w:w="0" w:type="dxa"/>
            <w:bottom w:w="0" w:type="dxa"/>
            <w:right w:w="0" w:type="dxa"/>
          </w:tblCellMar>
        </w:tblPrEx>
        <w:trPr>
          <w:trHeight w:val="26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B513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7E7FB">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FDFFB">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9E6E09">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5440BF">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没收畜禽和违法所得，并处一万元以上三万元以下罚款</w:t>
            </w:r>
          </w:p>
        </w:tc>
      </w:tr>
      <w:tr w14:paraId="6856E17B">
        <w:tblPrEx>
          <w:tblCellMar>
            <w:top w:w="0" w:type="dxa"/>
            <w:left w:w="0" w:type="dxa"/>
            <w:bottom w:w="0" w:type="dxa"/>
            <w:right w:w="0" w:type="dxa"/>
          </w:tblCellMar>
        </w:tblPrEx>
        <w:trPr>
          <w:trHeight w:val="9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8875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AD187">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2EFC4">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6F6625">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48D7EA">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没收畜禽和违法所得，并处三万元以上五万元以下罚款</w:t>
            </w:r>
          </w:p>
        </w:tc>
      </w:tr>
      <w:tr w14:paraId="18EEBE48">
        <w:tblPrEx>
          <w:tblCellMar>
            <w:top w:w="0" w:type="dxa"/>
            <w:left w:w="0" w:type="dxa"/>
            <w:bottom w:w="0" w:type="dxa"/>
            <w:right w:w="0" w:type="dxa"/>
          </w:tblCellMar>
        </w:tblPrEx>
        <w:trPr>
          <w:trHeight w:val="17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238DB">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490EE">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2BB73">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EF72D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违法所得在五万元以上的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EB2C3B">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没收畜禽和违法所得，并处违法所得一倍以上三倍以下罚款</w:t>
            </w:r>
          </w:p>
        </w:tc>
      </w:tr>
      <w:tr w14:paraId="5D742178">
        <w:tblPrEx>
          <w:tblCellMar>
            <w:top w:w="0" w:type="dxa"/>
            <w:left w:w="0" w:type="dxa"/>
            <w:bottom w:w="0" w:type="dxa"/>
            <w:right w:w="0" w:type="dxa"/>
          </w:tblCellMar>
        </w:tblPrEx>
        <w:trPr>
          <w:trHeight w:val="620"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C717A28">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4FF3C53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3D9961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《中华人民共和国畜牧法》第八十二条：违反本法规定，无种畜禽生产经营许可证或者违反种畜禽生产经营许可证规定生产经营，或者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转让、租借种畜禽生产经营许可证的，由县级以上地方人民政府农业农村主管部门责令停止违法行为，</w:t>
            </w:r>
            <w:r>
              <w:rPr>
                <w:rStyle w:val="29"/>
                <w:rFonts w:eastAsia="宋体"/>
                <w:b w:val="0"/>
                <w:bCs/>
                <w:sz w:val="21"/>
                <w:szCs w:val="21"/>
                <w:shd w:val="clear" w:color="auto" w:fill="FFFFFF"/>
                <w:lang w:eastAsia="zh-CN"/>
              </w:rPr>
              <w:t>收缴伪造、变造</w:t>
            </w:r>
            <w:r>
              <w:rPr>
                <w:rFonts w:eastAsia="宋体"/>
                <w:sz w:val="21"/>
                <w:szCs w:val="21"/>
                <w:lang w:eastAsia="zh-CN"/>
              </w:rPr>
              <w:t>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14:paraId="40C53586">
            <w:pPr>
              <w:widowControl/>
              <w:snapToGrid/>
              <w:spacing w:line="280" w:lineRule="exact"/>
              <w:ind w:right="80" w:rightChars="25" w:firstLine="0" w:firstLineChars="0"/>
              <w:jc w:val="both"/>
              <w:textAlignment w:val="center"/>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381DF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2A254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收缴伪造、变造的种畜禽生产经营许可证，没收种畜禽、商品代仔畜、雏禽，有违法所得的，没收违法所得，并处三千元以上一万元以下罚款</w:t>
            </w:r>
          </w:p>
        </w:tc>
      </w:tr>
      <w:tr w14:paraId="42BACCE8">
        <w:tblPrEx>
          <w:tblCellMar>
            <w:top w:w="0" w:type="dxa"/>
            <w:left w:w="0" w:type="dxa"/>
            <w:bottom w:w="0" w:type="dxa"/>
            <w:right w:w="0" w:type="dxa"/>
          </w:tblCellMar>
        </w:tblPrEx>
        <w:trPr>
          <w:trHeight w:val="704" w:hRule="atLeast"/>
          <w:jc w:val="center"/>
        </w:trPr>
        <w:tc>
          <w:tcPr>
            <w:tcW w:w="627" w:type="dxa"/>
            <w:vMerge w:val="continue"/>
            <w:tcBorders>
              <w:left w:val="single" w:color="000000" w:sz="4" w:space="0"/>
              <w:right w:val="single" w:color="000000" w:sz="4" w:space="0"/>
            </w:tcBorders>
            <w:noWrap w:val="0"/>
            <w:vAlign w:val="center"/>
          </w:tcPr>
          <w:p w14:paraId="5A712BC0">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44A26593">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12770A31">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5E232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E3EDF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收缴伪造、变造的种畜禽生产经营许可证，没收种畜禽、商品代仔畜、雏禽，没收违法所得，并处一万元以上三万元以下罚款</w:t>
            </w:r>
          </w:p>
        </w:tc>
      </w:tr>
      <w:tr w14:paraId="57B30A98">
        <w:tblPrEx>
          <w:tblCellMar>
            <w:top w:w="0" w:type="dxa"/>
            <w:left w:w="0" w:type="dxa"/>
            <w:bottom w:w="0" w:type="dxa"/>
            <w:right w:w="0" w:type="dxa"/>
          </w:tblCellMar>
        </w:tblPrEx>
        <w:trPr>
          <w:trHeight w:val="562" w:hRule="atLeast"/>
          <w:jc w:val="center"/>
        </w:trPr>
        <w:tc>
          <w:tcPr>
            <w:tcW w:w="627" w:type="dxa"/>
            <w:vMerge w:val="continue"/>
            <w:tcBorders>
              <w:left w:val="single" w:color="000000" w:sz="4" w:space="0"/>
              <w:right w:val="single" w:color="000000" w:sz="4" w:space="0"/>
            </w:tcBorders>
            <w:noWrap w:val="0"/>
            <w:vAlign w:val="center"/>
          </w:tcPr>
          <w:p w14:paraId="5796ED30">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2096EE95">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31296D58">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81251D">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924857">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收缴伪造、变造的种畜禽生产经营许可证，没收种畜禽、商品代仔畜、雏禽，没收违法所得，并处违法所得一倍以上二倍以下罚款</w:t>
            </w:r>
          </w:p>
        </w:tc>
      </w:tr>
      <w:tr w14:paraId="227DCCB7">
        <w:tblPrEx>
          <w:tblCellMar>
            <w:top w:w="0" w:type="dxa"/>
            <w:left w:w="0" w:type="dxa"/>
            <w:bottom w:w="0" w:type="dxa"/>
            <w:right w:w="0" w:type="dxa"/>
          </w:tblCellMar>
        </w:tblPrEx>
        <w:trPr>
          <w:trHeight w:val="1019" w:hRule="atLeast"/>
          <w:jc w:val="center"/>
        </w:trPr>
        <w:tc>
          <w:tcPr>
            <w:tcW w:w="627" w:type="dxa"/>
            <w:vMerge w:val="continue"/>
            <w:tcBorders>
              <w:left w:val="single" w:color="000000" w:sz="4" w:space="0"/>
              <w:bottom w:val="single" w:color="000000" w:sz="4" w:space="0"/>
              <w:right w:val="single" w:color="000000" w:sz="4" w:space="0"/>
            </w:tcBorders>
            <w:noWrap w:val="0"/>
            <w:vAlign w:val="center"/>
          </w:tcPr>
          <w:p w14:paraId="56C1FA3C">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bottom w:val="single" w:color="000000" w:sz="4" w:space="0"/>
              <w:right w:val="single" w:color="000000" w:sz="4" w:space="0"/>
            </w:tcBorders>
            <w:noWrap w:val="0"/>
            <w:vAlign w:val="center"/>
          </w:tcPr>
          <w:p w14:paraId="65C001CC">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bottom w:val="single" w:color="000000" w:sz="4" w:space="0"/>
              <w:right w:val="single" w:color="000000" w:sz="4" w:space="0"/>
            </w:tcBorders>
            <w:noWrap w:val="0"/>
            <w:vAlign w:val="center"/>
          </w:tcPr>
          <w:p w14:paraId="39823B05">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45E657">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违法所得五万元以上的或给他人造成较大以上经济损失等严重情形的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6149B2">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收缴伪造、变造的种畜禽生产经营许可证，没收种畜禽、商品代仔畜、雏禽，没收违法所得，并处违法所得二倍以上三倍以下罚款；</w:t>
            </w:r>
            <w:r>
              <w:rPr>
                <w:rFonts w:eastAsia="宋体"/>
                <w:sz w:val="21"/>
                <w:szCs w:val="21"/>
                <w:lang w:eastAsia="zh-CN"/>
              </w:rPr>
              <w:t>违反种畜禽生产经营许可证的规定生产经营或者转让、租借种畜禽生产经营许可证的，</w:t>
            </w:r>
            <w:r>
              <w:rPr>
                <w:rStyle w:val="29"/>
                <w:rFonts w:eastAsia="宋体"/>
                <w:b w:val="0"/>
                <w:bCs/>
                <w:sz w:val="21"/>
                <w:szCs w:val="21"/>
                <w:shd w:val="clear" w:color="auto" w:fill="FFFFFF"/>
                <w:lang w:eastAsia="zh-CN"/>
              </w:rPr>
              <w:t>吊销种畜禽生产经营许可证</w:t>
            </w:r>
          </w:p>
        </w:tc>
      </w:tr>
      <w:tr w14:paraId="36CFA565">
        <w:tblPrEx>
          <w:tblCellMar>
            <w:top w:w="0" w:type="dxa"/>
            <w:left w:w="0" w:type="dxa"/>
            <w:bottom w:w="0" w:type="dxa"/>
            <w:right w:w="0" w:type="dxa"/>
          </w:tblCellMar>
        </w:tblPrEx>
        <w:trPr>
          <w:trHeight w:val="112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D4DB25">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671D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使用的种畜禽不符合种用标准的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E5DF1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第八十四条：违反本法规定，使用的种畜禽不符合种用标准的，由县级以上地方人民政府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主管部门责令停止违法行为，没收</w:t>
            </w:r>
            <w:r>
              <w:rPr>
                <w:rStyle w:val="29"/>
                <w:rFonts w:eastAsia="宋体"/>
                <w:b w:val="0"/>
                <w:bCs/>
                <w:sz w:val="21"/>
                <w:szCs w:val="21"/>
                <w:shd w:val="clear" w:color="auto" w:fill="FFFFFF"/>
                <w:lang w:eastAsia="zh-CN"/>
              </w:rPr>
              <w:t>种畜禽和违</w:t>
            </w:r>
            <w:r>
              <w:rPr>
                <w:rStyle w:val="29"/>
                <w:rFonts w:eastAsia="宋体"/>
                <w:b w:val="0"/>
                <w:sz w:val="21"/>
                <w:szCs w:val="21"/>
                <w:shd w:val="clear" w:color="auto" w:fill="FFFFFF"/>
                <w:lang w:eastAsia="zh-CN"/>
              </w:rPr>
              <w:t>法所得；违法所得在五千元以上的，并处违法所得一倍以上二倍以下罚款；没有违法所得或者违法所得不足五千元的，并处一千元以上五千元以下罚款。</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5727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没有违法所得或违法所得三千元以下的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ADA95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w:t>
            </w:r>
            <w:r>
              <w:rPr>
                <w:rFonts w:eastAsia="宋体"/>
                <w:sz w:val="21"/>
                <w:szCs w:val="21"/>
                <w:lang w:eastAsia="zh-CN"/>
              </w:rPr>
              <w:t>并处一千元以上三千元以下罚款，有违法所得的，没收违法所得</w:t>
            </w:r>
          </w:p>
        </w:tc>
      </w:tr>
      <w:tr w14:paraId="0409EDE5">
        <w:tblPrEx>
          <w:tblCellMar>
            <w:top w:w="0" w:type="dxa"/>
            <w:left w:w="0" w:type="dxa"/>
            <w:bottom w:w="0" w:type="dxa"/>
            <w:right w:w="0" w:type="dxa"/>
          </w:tblCellMar>
        </w:tblPrEx>
        <w:trPr>
          <w:trHeight w:val="112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4E69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D11E3">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D3D90">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4B29F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违法所得三千元以上五千元以下的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CFBEA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违法所得，并处三千元以上五千元以下罚款</w:t>
            </w:r>
          </w:p>
        </w:tc>
      </w:tr>
      <w:tr w14:paraId="186636B1">
        <w:tblPrEx>
          <w:tblCellMar>
            <w:top w:w="0" w:type="dxa"/>
            <w:left w:w="0" w:type="dxa"/>
            <w:bottom w:w="0" w:type="dxa"/>
            <w:right w:w="0" w:type="dxa"/>
          </w:tblCellMar>
        </w:tblPrEx>
        <w:trPr>
          <w:trHeight w:val="88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A295D">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9C710">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BBD32">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EDAAE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违法所得五千元以上的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DFBD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违法所得，并处违法所得一倍以上二倍以下罚款</w:t>
            </w:r>
          </w:p>
        </w:tc>
      </w:tr>
      <w:tr w14:paraId="584C47ED">
        <w:tblPrEx>
          <w:tblCellMar>
            <w:top w:w="0" w:type="dxa"/>
            <w:left w:w="0" w:type="dxa"/>
            <w:bottom w:w="0" w:type="dxa"/>
            <w:right w:w="0" w:type="dxa"/>
          </w:tblCellMar>
        </w:tblPrEx>
        <w:trPr>
          <w:trHeight w:val="110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20A90">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8</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A6970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以其他畜禽品种、配套系冒充所销售的种畜禽品种、配套系的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9F718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745A182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《中华人民共和国畜牧法》第三十一条第（一）项：销售种畜禽，不得有下列行为：（一）以其他畜禽品种、配套系冒充所销售的种畜禽品种、配套系；</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5BAA9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EEF5A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并处五千元以上二万元以下罚款，没收违法销售的</w:t>
            </w:r>
            <w:r>
              <w:rPr>
                <w:rStyle w:val="29"/>
                <w:rFonts w:eastAsia="宋体"/>
                <w:b w:val="0"/>
                <w:bCs/>
                <w:sz w:val="21"/>
                <w:szCs w:val="21"/>
                <w:shd w:val="clear" w:color="auto" w:fill="FFFFFF"/>
                <w:lang w:eastAsia="zh-CN"/>
              </w:rPr>
              <w:t>（种）</w:t>
            </w:r>
            <w:r>
              <w:rPr>
                <w:rFonts w:eastAsia="宋体"/>
                <w:sz w:val="21"/>
                <w:szCs w:val="21"/>
                <w:lang w:eastAsia="zh-CN"/>
              </w:rPr>
              <w:t>畜禽，有违法所得的，没收违法所得</w:t>
            </w:r>
          </w:p>
        </w:tc>
      </w:tr>
      <w:tr w14:paraId="2F8E4B46">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342F5">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B218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816E4">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11CF5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13968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5E94708A">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D43F3">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3840C">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C3B5B">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56315C">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0B4342">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16A93B5E">
        <w:tblPrEx>
          <w:tblCellMar>
            <w:top w:w="0" w:type="dxa"/>
            <w:left w:w="0" w:type="dxa"/>
            <w:bottom w:w="0" w:type="dxa"/>
            <w:right w:w="0" w:type="dxa"/>
          </w:tblCellMar>
        </w:tblPrEx>
        <w:trPr>
          <w:trHeight w:val="11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F371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61F62">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1170B">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F31EA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违法所得十万元以上或违法所得不足十万但给他人造成直接经济损失十万元以上的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DF2145">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136A2108">
        <w:tblPrEx>
          <w:tblCellMar>
            <w:top w:w="0" w:type="dxa"/>
            <w:left w:w="0" w:type="dxa"/>
            <w:bottom w:w="0" w:type="dxa"/>
            <w:right w:w="0" w:type="dxa"/>
          </w:tblCellMar>
        </w:tblPrEx>
        <w:trPr>
          <w:trHeight w:val="161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F35070">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9</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6E4005">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以低代别种畜禽冒充高代别种畜禽</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79DDA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2F569C40">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《中华人民共和国畜牧法》第三十一条第（二）项：销售种畜禽，不得有下列行为：（二）以低代别种畜禽冒充高代别种畜禽；</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36679">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70EFB3">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09088D30">
        <w:tblPrEx>
          <w:tblCellMar>
            <w:top w:w="0" w:type="dxa"/>
            <w:left w:w="0" w:type="dxa"/>
            <w:bottom w:w="0" w:type="dxa"/>
            <w:right w:w="0" w:type="dxa"/>
          </w:tblCellMar>
        </w:tblPrEx>
        <w:trPr>
          <w:trHeight w:val="167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8AF56">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02B46">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3A6C8">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94B2B6">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43B3B4">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4910506A">
        <w:tblPrEx>
          <w:tblCellMar>
            <w:top w:w="0" w:type="dxa"/>
            <w:left w:w="0" w:type="dxa"/>
            <w:bottom w:w="0" w:type="dxa"/>
            <w:right w:w="0" w:type="dxa"/>
          </w:tblCellMar>
        </w:tblPrEx>
        <w:trPr>
          <w:trHeight w:val="176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01EB7">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CC6EE">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614E9">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25ABFF">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F573F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0DDA9840">
        <w:tblPrEx>
          <w:tblCellMar>
            <w:top w:w="0" w:type="dxa"/>
            <w:left w:w="0" w:type="dxa"/>
            <w:bottom w:w="0" w:type="dxa"/>
            <w:right w:w="0" w:type="dxa"/>
          </w:tblCellMar>
        </w:tblPrEx>
        <w:trPr>
          <w:trHeight w:val="2451"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70B14B28">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6C572AD1">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2F4ADDB9">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F03C956">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A43B7B9">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67BDFC07">
        <w:tblPrEx>
          <w:tblCellMar>
            <w:top w:w="0" w:type="dxa"/>
            <w:left w:w="0" w:type="dxa"/>
            <w:bottom w:w="0" w:type="dxa"/>
            <w:right w:w="0" w:type="dxa"/>
          </w:tblCellMar>
        </w:tblPrEx>
        <w:trPr>
          <w:trHeight w:val="87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A064B0">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10</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B99F09">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以不符合种用标准的畜禽冒充种畜禽</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28098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72A2AA06">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《中华人民共和国畜牧法》第三十一条第（三）项：销售种畜禽，不得有下列行为：（三）以不符合种用标准的畜禽冒充种畜禽；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49D17F">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07A2E3">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58C5D687">
        <w:tblPrEx>
          <w:tblCellMar>
            <w:top w:w="0" w:type="dxa"/>
            <w:left w:w="0" w:type="dxa"/>
            <w:bottom w:w="0" w:type="dxa"/>
            <w:right w:w="0" w:type="dxa"/>
          </w:tblCellMar>
        </w:tblPrEx>
        <w:trPr>
          <w:trHeight w:val="808"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1DBB8337">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6792FF36">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42B49859">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EC1304">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A26225">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没收违法销售的畜</w:t>
            </w:r>
            <w:r>
              <w:rPr>
                <w:rStyle w:val="29"/>
                <w:rFonts w:eastAsia="宋体"/>
                <w:b w:val="0"/>
                <w:bCs/>
                <w:sz w:val="21"/>
                <w:szCs w:val="21"/>
                <w:shd w:val="clear" w:color="auto" w:fill="FFFFFF"/>
                <w:lang w:eastAsia="zh-CN"/>
              </w:rPr>
              <w:t>（种）</w:t>
            </w:r>
            <w:r>
              <w:rPr>
                <w:rFonts w:eastAsia="宋体"/>
                <w:sz w:val="21"/>
                <w:szCs w:val="21"/>
                <w:lang w:eastAsia="zh-CN"/>
              </w:rPr>
              <w:t>禽和违法所得，并处二万元以上五万元以下罚款</w:t>
            </w:r>
          </w:p>
        </w:tc>
      </w:tr>
      <w:tr w14:paraId="222B5C5A">
        <w:tblPrEx>
          <w:tblCellMar>
            <w:top w:w="0" w:type="dxa"/>
            <w:left w:w="0" w:type="dxa"/>
            <w:bottom w:w="0" w:type="dxa"/>
            <w:right w:w="0" w:type="dxa"/>
          </w:tblCellMar>
        </w:tblPrEx>
        <w:trPr>
          <w:trHeight w:val="68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75EC16CC">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71EB4A4D">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60677BE2">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045FC5">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9BA43F">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27F957ED">
        <w:tblPrEx>
          <w:tblCellMar>
            <w:top w:w="0" w:type="dxa"/>
            <w:left w:w="0" w:type="dxa"/>
            <w:bottom w:w="0" w:type="dxa"/>
            <w:right w:w="0" w:type="dxa"/>
          </w:tblCellMar>
        </w:tblPrEx>
        <w:trPr>
          <w:trHeight w:val="101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B1A6FB1">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5344FEE7">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0F2DAB53">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ABE745">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73046">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48AAC342">
        <w:tblPrEx>
          <w:tblCellMar>
            <w:top w:w="0" w:type="dxa"/>
            <w:left w:w="0" w:type="dxa"/>
            <w:bottom w:w="0" w:type="dxa"/>
            <w:right w:w="0" w:type="dxa"/>
          </w:tblCellMar>
        </w:tblPrEx>
        <w:trPr>
          <w:trHeight w:val="876"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76F45C">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11</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DF9ED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销售未经批准进口的种畜禽的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C7701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1A0F049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《中华人民共和国畜牧法》第三十一条第（四）项：销售种畜禽，不得有下列行为：（四）销售未经批准进口的种畜禽；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16C90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3819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063915E2">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271722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245C180C">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3D261D61">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8F434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3BFBC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sz w:val="21"/>
                <w:szCs w:val="21"/>
                <w:shd w:val="clear" w:color="auto" w:fill="FFFFFF"/>
                <w:lang w:eastAsia="zh-CN"/>
              </w:rPr>
              <w:t>（种）</w:t>
            </w:r>
            <w:r>
              <w:rPr>
                <w:rFonts w:eastAsia="宋体"/>
                <w:sz w:val="21"/>
                <w:szCs w:val="21"/>
                <w:lang w:eastAsia="zh-CN"/>
              </w:rPr>
              <w:t>畜禽和违法所得，并处二万元以上五万元以下罚款</w:t>
            </w:r>
          </w:p>
        </w:tc>
      </w:tr>
      <w:tr w14:paraId="4029F401">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15D3CCB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2E2F0B25">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3AB1FFC3">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6B9D61">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C87EE1">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59154BA0">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5C241DB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61336736">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69C83104">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0B1F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0DB67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149BFB71">
        <w:tblPrEx>
          <w:tblCellMar>
            <w:top w:w="0" w:type="dxa"/>
            <w:left w:w="0" w:type="dxa"/>
            <w:bottom w:w="0" w:type="dxa"/>
            <w:right w:w="0" w:type="dxa"/>
          </w:tblCellMar>
        </w:tblPrEx>
        <w:trPr>
          <w:trHeight w:val="102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E9055D">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D08F48">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w:t>
            </w:r>
            <w:r>
              <w:rPr>
                <w:rFonts w:eastAsia="宋体"/>
                <w:sz w:val="21"/>
                <w:szCs w:val="21"/>
                <w:lang w:eastAsia="zh-CN"/>
              </w:rPr>
              <w:t>畜禽养殖场未建立养殖档案的，或者未按照规定保存养殖档案的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A00F3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第八十六条：违反本法规定，</w:t>
            </w:r>
            <w:r>
              <w:rPr>
                <w:rStyle w:val="29"/>
                <w:rFonts w:eastAsia="宋体"/>
                <w:b w:val="0"/>
                <w:bCs/>
                <w:sz w:val="21"/>
                <w:szCs w:val="21"/>
                <w:shd w:val="clear" w:color="auto" w:fill="FFFFFF"/>
                <w:lang w:eastAsia="zh-CN"/>
              </w:rPr>
              <w:t>兴办畜禽养殖场未备案，</w:t>
            </w:r>
            <w:r>
              <w:rPr>
                <w:rStyle w:val="29"/>
                <w:rFonts w:eastAsia="宋体"/>
                <w:b w:val="0"/>
                <w:sz w:val="21"/>
                <w:szCs w:val="21"/>
                <w:shd w:val="clear" w:color="auto" w:fill="FFFFFF"/>
                <w:lang w:eastAsia="zh-CN"/>
              </w:rPr>
              <w:t>畜禽养殖场未建立养殖档案或者未按照规定保存养殖档案的，由县级以上</w:t>
            </w:r>
            <w:r>
              <w:rPr>
                <w:rStyle w:val="29"/>
                <w:rFonts w:eastAsia="宋体"/>
                <w:b w:val="0"/>
                <w:bCs/>
                <w:sz w:val="21"/>
                <w:szCs w:val="21"/>
                <w:shd w:val="clear" w:color="auto" w:fill="FFFFFF"/>
                <w:lang w:eastAsia="zh-CN"/>
              </w:rPr>
              <w:t>地方</w:t>
            </w:r>
            <w:r>
              <w:rPr>
                <w:rStyle w:val="29"/>
                <w:rFonts w:eastAsia="宋体"/>
                <w:b w:val="0"/>
                <w:sz w:val="21"/>
                <w:szCs w:val="21"/>
                <w:shd w:val="clear" w:color="auto" w:fill="FFFFFF"/>
                <w:lang w:eastAsia="zh-CN"/>
              </w:rPr>
              <w:t>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管部门责令限期改正，可以处一万元以下罚款。</w:t>
            </w:r>
          </w:p>
          <w:p w14:paraId="0E1556D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52FE4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建立养殖档案，仅填写不规范</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9A526F">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责令限期改正</w:t>
            </w:r>
          </w:p>
        </w:tc>
      </w:tr>
      <w:tr w14:paraId="739404E9">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2906EF47">
            <w:pPr>
              <w:widowControl/>
              <w:snapToGrid/>
              <w:spacing w:line="240" w:lineRule="auto"/>
              <w:ind w:firstLine="0" w:firstLineChars="0"/>
              <w:jc w:val="left"/>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2AA77106">
            <w:pPr>
              <w:widowControl/>
              <w:snapToGrid/>
              <w:spacing w:line="240" w:lineRule="auto"/>
              <w:ind w:firstLine="0" w:firstLineChars="0"/>
              <w:jc w:val="both"/>
              <w:rPr>
                <w:rFonts w:eastAsia="宋体"/>
                <w:sz w:val="21"/>
                <w:szCs w:val="21"/>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528C5E7D">
            <w:pPr>
              <w:widowControl/>
              <w:snapToGrid/>
              <w:spacing w:line="240" w:lineRule="auto"/>
              <w:ind w:firstLine="0" w:firstLineChars="0"/>
              <w:jc w:val="both"/>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F548D4">
            <w:pPr>
              <w:widowControl/>
              <w:snapToGrid/>
              <w:spacing w:line="280" w:lineRule="exact"/>
              <w:ind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兴办畜禽养殖场未备案；未建立养</w:t>
            </w:r>
            <w:r>
              <w:rPr>
                <w:rFonts w:eastAsia="宋体"/>
                <w:sz w:val="21"/>
                <w:szCs w:val="21"/>
                <w:lang w:eastAsia="zh-CN"/>
              </w:rPr>
              <w:t>殖档案、　养殖档案记载项目不全或未按照规定保存养殖档案的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2DFBF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责令限期改正，可以处三千元以下罚款</w:t>
            </w:r>
          </w:p>
        </w:tc>
      </w:tr>
      <w:tr w14:paraId="51E3A04D">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08E4640">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75CB0C9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7E98F06A">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30DA34">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责令改正</w:t>
            </w:r>
            <w:r>
              <w:rPr>
                <w:rFonts w:eastAsia="宋体"/>
                <w:sz w:val="21"/>
                <w:szCs w:val="21"/>
                <w:lang w:eastAsia="zh-CN"/>
              </w:rPr>
              <w:t>逾期不改正的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1CB35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可以处三千元以上六千元以下罚款</w:t>
            </w:r>
          </w:p>
        </w:tc>
      </w:tr>
      <w:tr w14:paraId="34AFF8C2">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3EB8ACD6">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5D6E2BE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7E90028B">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08DDA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伪造养殖档案、拒绝阻碍执法等其他情节严重情形的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1FB14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可以处六千元以上一万元以下罚款</w:t>
            </w:r>
          </w:p>
        </w:tc>
      </w:tr>
      <w:tr w14:paraId="374A1844">
        <w:tblPrEx>
          <w:tblCellMar>
            <w:top w:w="0" w:type="dxa"/>
            <w:left w:w="0" w:type="dxa"/>
            <w:bottom w:w="0" w:type="dxa"/>
            <w:right w:w="0" w:type="dxa"/>
          </w:tblCellMar>
        </w:tblPrEx>
        <w:trPr>
          <w:trHeight w:val="102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48E806">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13</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8EE0B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销售的种畜禽未附具种畜禽合格证明、家畜系谱的，销售、收购国务院</w:t>
            </w:r>
            <w:r>
              <w:rPr>
                <w:rStyle w:val="29"/>
                <w:rFonts w:eastAsia="宋体"/>
                <w:b w:val="0"/>
                <w:bCs/>
                <w:sz w:val="21"/>
                <w:szCs w:val="21"/>
                <w:shd w:val="clear" w:color="auto" w:fill="FFFFFF"/>
                <w:lang w:eastAsia="zh-CN"/>
              </w:rPr>
              <w:t>农业农村</w:t>
            </w:r>
            <w:r>
              <w:rPr>
                <w:rFonts w:eastAsia="宋体"/>
                <w:sz w:val="21"/>
                <w:szCs w:val="21"/>
                <w:lang w:eastAsia="zh-CN"/>
              </w:rPr>
              <w:t>主管部门规定应当加施标识而没有标识的畜禽的，或者重复使用畜禽标识的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6926C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第八十八条：违反本法规定，销售的种畜禽未附具种畜禽合格证明、家畜系谱，销售、收购国务院</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主管部门规定应当加施标识而没有标识的畜禽，或者重复使用畜禽标识的，由县级以上地方人民政府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w:t>
            </w:r>
            <w:r>
              <w:rPr>
                <w:rStyle w:val="29"/>
                <w:rFonts w:eastAsia="宋体"/>
                <w:b w:val="0"/>
                <w:sz w:val="21"/>
                <w:szCs w:val="21"/>
                <w:shd w:val="clear" w:color="auto" w:fill="FFFFFF"/>
                <w:lang w:eastAsia="zh-CN"/>
              </w:rPr>
              <w:t>市场监督管理部门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责令改正，可以处二千元以下罚款。</w:t>
            </w:r>
          </w:p>
          <w:p w14:paraId="487C335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7E26D6">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种畜禽合格证明、家畜系谱齐全但销售时未主动附具；畜禽标识部分缺失（30%以下）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DE10E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责令改正，可以处七百元以下罚款</w:t>
            </w:r>
          </w:p>
        </w:tc>
      </w:tr>
      <w:tr w14:paraId="2031D13F">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5F0A4">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58D40">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6E38C">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E9262F">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种畜禽合格证明、家畜系谱销售时未全部附具；畜禽标识部分缺失（30%以上60%以下）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3AC1E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责令改正，可以处七百元以上一千四百元以下罚款</w:t>
            </w:r>
          </w:p>
        </w:tc>
      </w:tr>
      <w:tr w14:paraId="0AF77DD3">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631FBB1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77DFC913">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198B2124">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3120BD9">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29"/>
                <w:rFonts w:eastAsia="宋体"/>
                <w:b w:val="0"/>
                <w:sz w:val="21"/>
                <w:szCs w:val="21"/>
                <w:shd w:val="clear" w:color="auto" w:fill="FFFFFF"/>
                <w:lang w:eastAsia="zh-CN"/>
              </w:rPr>
              <w:t>；重复使用畜禽标识</w:t>
            </w:r>
            <w:r>
              <w:rPr>
                <w:rFonts w:eastAsia="宋体"/>
                <w:sz w:val="21"/>
                <w:szCs w:val="21"/>
                <w:lang w:eastAsia="zh-CN"/>
              </w:rPr>
              <w:t>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6A0A41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责令改正，可以处一千四百元以上二千元以下罚款</w:t>
            </w:r>
          </w:p>
        </w:tc>
      </w:tr>
      <w:tr w14:paraId="2C0BFA23">
        <w:tblPrEx>
          <w:tblCellMar>
            <w:top w:w="0" w:type="dxa"/>
            <w:left w:w="0" w:type="dxa"/>
            <w:bottom w:w="0" w:type="dxa"/>
            <w:right w:w="0" w:type="dxa"/>
          </w:tblCellMar>
        </w:tblPrEx>
        <w:trPr>
          <w:trHeight w:val="198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00F615">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rPr>
              <w:t>1</w:t>
            </w:r>
            <w:r>
              <w:rPr>
                <w:rFonts w:eastAsia="宋体"/>
                <w:sz w:val="21"/>
                <w:szCs w:val="21"/>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B9712E">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畜禽屠宰企业未建立畜禽屠宰质量安全管理制度，或者畜禽屠宰经营者对经检验不合格的畜禽产品未按照国家有关规定处理的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8975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8049A8">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初次发生违法行为，未发生危害后果的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414A6D">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责令改正，给予警告</w:t>
            </w:r>
          </w:p>
        </w:tc>
      </w:tr>
      <w:tr w14:paraId="2CE750EB">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08CACF">
            <w:pPr>
              <w:widowControl/>
              <w:snapToGrid/>
              <w:spacing w:line="280" w:lineRule="exact"/>
              <w:ind w:left="80" w:leftChars="25" w:right="80" w:rightChars="25" w:firstLine="0" w:firstLineChars="0"/>
              <w:textAlignment w:val="center"/>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D882E">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01E88A">
            <w:pPr>
              <w:widowControl/>
              <w:snapToGrid/>
              <w:spacing w:line="280" w:lineRule="exact"/>
              <w:ind w:left="80" w:leftChars="25" w:right="80" w:rightChars="25" w:firstLine="0" w:firstLineChars="0"/>
              <w:jc w:val="both"/>
              <w:textAlignment w:val="center"/>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EA060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拒不改正或一年内又因相同违法行为被发现的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BE44D0">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责令停业整顿，处五千元以上三万元以下罚款，对直接负责的主管人员和其他直接责任人员处二千元以上一万元以下罚款</w:t>
            </w:r>
          </w:p>
        </w:tc>
      </w:tr>
      <w:tr w14:paraId="31912893">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10E2BF">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8F66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2A554C">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8E39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屠宰的畜禽产品质量不符合国家有关规定并流出畜禽屠宰企业的；畜禽屠宰经营者对经检验不合格的畜禽产品未按照国家有关规定处理，且流出禽屠宰企业的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84A1F9">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责令停业整顿，处三万元以上五万元以下罚款，对直接负责的主管人员和其他直接责任人员处一万元以上二万元以下罚款</w:t>
            </w:r>
          </w:p>
        </w:tc>
      </w:tr>
      <w:tr w14:paraId="1DD30E81">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AC5EF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A197EA">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AE3F99">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A18A0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造成食物中毒事故，动物疫病流性传播等严重后果的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1524CF">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除按以上相应情节处罚外，责令关闭，对实行定点屠宰管理的，由发证机关依法吊销定点屠宰证书。</w:t>
            </w:r>
          </w:p>
        </w:tc>
      </w:tr>
    </w:tbl>
    <w:p w14:paraId="58AC751D">
      <w:pPr>
        <w:adjustRightInd w:val="0"/>
        <w:ind w:firstLine="0" w:firstLineChars="0"/>
        <w:jc w:val="both"/>
        <w:outlineLvl w:val="1"/>
        <w:rPr>
          <w:rFonts w:eastAsia="黑体"/>
          <w:bCs/>
          <w:snapToGrid w:val="0"/>
          <w:szCs w:val="32"/>
          <w:lang w:eastAsia="zh-CN" w:bidi="ar-SA"/>
        </w:rPr>
      </w:pPr>
      <w:bookmarkStart w:id="39" w:name="_Toc61533343"/>
      <w:bookmarkStart w:id="40" w:name="_Toc69195413"/>
      <w:r>
        <w:rPr>
          <w:rFonts w:eastAsia="黑体"/>
          <w:bCs/>
          <w:snapToGrid w:val="0"/>
          <w:szCs w:val="32"/>
          <w:lang w:eastAsia="zh-CN" w:bidi="ar-SA"/>
        </w:rPr>
        <w:t>13、湖南省农业行政处罚自由裁量基准（乳制品安全）</w:t>
      </w:r>
      <w:bookmarkEnd w:id="39"/>
      <w:bookmarkEnd w:id="40"/>
    </w:p>
    <w:tbl>
      <w:tblPr>
        <w:tblStyle w:val="26"/>
        <w:tblW w:w="14760" w:type="dxa"/>
        <w:jc w:val="center"/>
        <w:tblLayout w:type="fixed"/>
        <w:tblCellMar>
          <w:top w:w="0" w:type="dxa"/>
          <w:left w:w="0" w:type="dxa"/>
          <w:bottom w:w="0" w:type="dxa"/>
          <w:right w:w="0" w:type="dxa"/>
        </w:tblCellMar>
      </w:tblPr>
      <w:tblGrid>
        <w:gridCol w:w="767"/>
        <w:gridCol w:w="1369"/>
        <w:gridCol w:w="4217"/>
        <w:gridCol w:w="3827"/>
        <w:gridCol w:w="1486"/>
        <w:gridCol w:w="3094"/>
      </w:tblGrid>
      <w:tr w14:paraId="5144DFC3">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DEF2D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5BB13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94CE5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EC9A3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A7882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547AF721">
        <w:tblPrEx>
          <w:tblCellMar>
            <w:top w:w="0" w:type="dxa"/>
            <w:left w:w="0" w:type="dxa"/>
            <w:bottom w:w="0" w:type="dxa"/>
            <w:right w:w="0" w:type="dxa"/>
          </w:tblCellMar>
        </w:tblPrEx>
        <w:trPr>
          <w:trHeight w:val="363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3935F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7C6D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生鲜乳收购者在生鲜乳收购过程中，加入非食品用化学物质或者其他可能危害人体健康的物质的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B0B6D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14:paraId="77497E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22FE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81F5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0B25F51C">
        <w:tblPrEx>
          <w:tblCellMar>
            <w:top w:w="0" w:type="dxa"/>
            <w:left w:w="0" w:type="dxa"/>
            <w:bottom w:w="0" w:type="dxa"/>
            <w:right w:w="0" w:type="dxa"/>
          </w:tblCellMar>
        </w:tblPrEx>
        <w:trPr>
          <w:trHeight w:val="363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933F5">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03574">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2878C">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47D8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生鲜乳收购者、乳制品生产企业在生鲜乳收购过程中，加入非食品用化学物质或者其他可能危害人体健康的物质</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1E9D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没收违法所得和违法生产的生鲜乳，以及相关的工具、设备等物品，并处违法生鲜乳货值金额三十倍罚款，由发证机关吊销许可证</w:t>
            </w:r>
          </w:p>
        </w:tc>
      </w:tr>
      <w:tr w14:paraId="52B0ACD9">
        <w:tblPrEx>
          <w:tblCellMar>
            <w:top w:w="0" w:type="dxa"/>
            <w:left w:w="0" w:type="dxa"/>
            <w:bottom w:w="0" w:type="dxa"/>
            <w:right w:w="0" w:type="dxa"/>
          </w:tblCellMar>
        </w:tblPrEx>
        <w:trPr>
          <w:trHeight w:val="106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05607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5C973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生产、销售不符合乳品质量安全国家标准的乳品的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FD7D7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14:paraId="401384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93178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F02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没收违法所得、违法乳品和相关的工具、设备等物品，并处违法生鲜乳货值金额十倍以上十三倍以下罚款，由发证机关吊销许可证</w:t>
            </w:r>
          </w:p>
        </w:tc>
      </w:tr>
      <w:tr w14:paraId="6696ED17">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B9E4E">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7586A">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BBA35">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E51C9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4A30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没收违法所得、违法乳品和相关的工具、设备等物品，并处违法生鲜乳货值金额十三倍以上十六倍以下罚款，由发证机关吊销许可证</w:t>
            </w:r>
          </w:p>
        </w:tc>
      </w:tr>
      <w:tr w14:paraId="10C0D7F8">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0E23D">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BDBC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E656C">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DDBD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不足以造成严重食物中毒事故或者其他严重食源性疾病，且货值金额二万元以上的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4831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没收违法所得、违法乳品和相关的工具、设备等物品，并处违法生鲜乳货值金额十六倍以上二十倍以下罚款，由发证机关吊销许可证</w:t>
            </w:r>
          </w:p>
        </w:tc>
      </w:tr>
      <w:tr w14:paraId="119D370E">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4D225">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94862">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341F1">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156A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生产、销售的生鲜乳含有违禁物质，不符合国家限量标准的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3BA5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没收违法所得、违法乳品和相关的工具、设备等物品，并处违法生鲜乳货值金额二十倍罚款，由发证机关吊销许可证</w:t>
            </w:r>
          </w:p>
        </w:tc>
      </w:tr>
      <w:tr w14:paraId="7FBBA9AA">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C6D2B">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423A9">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A03B3">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3E12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足以造成严重食物中毒事故或者其他严重食源性疾病的，构成犯罪的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7A38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51139331">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B1C981">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3</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BF0F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奶畜养殖者、生鲜乳收购者、乳制品生产企业和销售者在发生乳品质量安全事故后未报告、处置的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8B202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82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1AC75C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毁灭次要证据，对事故的查处未造成明显影响，在事故调查中能主动说明情况的</w:t>
            </w:r>
          </w:p>
        </w:tc>
        <w:tc>
          <w:tcPr>
            <w:tcW w:w="1485" w:type="dxa"/>
            <w:vMerge w:val="restart"/>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14:paraId="407BC11B">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责令停产停业</w:t>
            </w:r>
          </w:p>
        </w:tc>
        <w:tc>
          <w:tcPr>
            <w:tcW w:w="3093"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24BC3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并处十万元以上十五万元以下罚款</w:t>
            </w:r>
          </w:p>
        </w:tc>
      </w:tr>
      <w:tr w14:paraId="4E406914">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0D6B7">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36B8F">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FFA14">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6FCF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毁灭主要证据，对事故的查处造成较大影响，但不影响事故定性</w:t>
            </w:r>
          </w:p>
        </w:tc>
        <w:tc>
          <w:tcPr>
            <w:tcW w:w="4578" w:type="dxa"/>
            <w:vMerge w:val="continue"/>
            <w:tcBorders>
              <w:top w:val="single" w:color="000000" w:sz="4" w:space="0"/>
              <w:left w:val="single" w:color="000000" w:sz="4" w:space="0"/>
              <w:bottom w:val="nil"/>
              <w:right w:val="single" w:color="auto" w:sz="4" w:space="0"/>
            </w:tcBorders>
            <w:noWrap w:val="0"/>
            <w:vAlign w:val="center"/>
          </w:tcPr>
          <w:p w14:paraId="5AABF525">
            <w:pPr>
              <w:widowControl/>
              <w:snapToGrid/>
              <w:spacing w:line="240" w:lineRule="auto"/>
              <w:ind w:firstLine="0" w:firstLineChars="0"/>
              <w:jc w:val="left"/>
              <w:rPr>
                <w:rFonts w:eastAsia="宋体"/>
                <w:kern w:val="2"/>
                <w:sz w:val="21"/>
                <w:szCs w:val="21"/>
                <w:lang w:eastAsia="zh-CN" w:bidi="ar-SA"/>
              </w:rPr>
            </w:pP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0D7F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并处以十五万元以上二十万元以下罚款</w:t>
            </w:r>
          </w:p>
        </w:tc>
      </w:tr>
      <w:tr w14:paraId="184BADA3">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DE632">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5AF0B">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1A4F4">
            <w:pPr>
              <w:widowControl/>
              <w:snapToGrid/>
              <w:spacing w:line="240" w:lineRule="auto"/>
              <w:ind w:firstLine="0" w:firstLineChars="0"/>
              <w:jc w:val="left"/>
              <w:rPr>
                <w:rFonts w:eastAsia="宋体"/>
                <w:kern w:val="2"/>
                <w:sz w:val="21"/>
                <w:szCs w:val="21"/>
                <w:lang w:eastAsia="zh-CN" w:bidi="ar-SA"/>
              </w:rPr>
            </w:pPr>
          </w:p>
        </w:tc>
        <w:tc>
          <w:tcPr>
            <w:tcW w:w="84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42D496">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造成严重后果的，由发证机关吊销许可证照</w:t>
            </w:r>
          </w:p>
        </w:tc>
      </w:tr>
      <w:tr w14:paraId="51FE2B0F">
        <w:tblPrEx>
          <w:tblCellMar>
            <w:top w:w="0" w:type="dxa"/>
            <w:left w:w="0" w:type="dxa"/>
            <w:bottom w:w="0" w:type="dxa"/>
            <w:right w:w="0" w:type="dxa"/>
          </w:tblCellMar>
        </w:tblPrEx>
        <w:trPr>
          <w:trHeight w:val="2552"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36A99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662C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C40E9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p w14:paraId="25034DA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四条：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p w14:paraId="4D5700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FDC0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8D68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没收违法所得、违法收购的生鲜乳和相关的设备、设施等物品，并处违法乳品货值金额五倍以上六倍以下罚款，由发证机关吊销许可证</w:t>
            </w:r>
          </w:p>
        </w:tc>
      </w:tr>
      <w:tr w14:paraId="529EC1B5">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35360">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D228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45E85">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5C2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B38B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没收违法所得、违法收购的生鲜乳和相关的设备、设施等物品，并处违法乳品货值金额六倍以上八倍以下罚款，由发证机关吊销许可证</w:t>
            </w:r>
          </w:p>
        </w:tc>
      </w:tr>
      <w:tr w14:paraId="3A987773">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2371B">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10AA4">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161D3">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F899E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二万元以上的；或者未取得生鲜乳收购许可证收购生鲜乳的；或者生鲜乳收购站收购本条例第二十四条规定禁止收购的生鲜乳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33E1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没收违法所得、违法收购的生鲜乳和相关的设备、设施等物品，并处违法乳品货值金额八倍以上十倍以下罚款，由发证机关吊销许可证</w:t>
            </w:r>
          </w:p>
        </w:tc>
      </w:tr>
    </w:tbl>
    <w:p w14:paraId="30D6A4C7">
      <w:pPr>
        <w:adjustRightInd w:val="0"/>
        <w:ind w:firstLine="0" w:firstLineChars="0"/>
        <w:jc w:val="both"/>
        <w:outlineLvl w:val="1"/>
        <w:rPr>
          <w:rFonts w:eastAsia="黑体"/>
          <w:bCs/>
          <w:snapToGrid w:val="0"/>
          <w:szCs w:val="32"/>
          <w:lang w:eastAsia="zh-CN" w:bidi="ar-SA"/>
        </w:rPr>
      </w:pPr>
      <w:bookmarkStart w:id="41" w:name="_Toc69195414"/>
      <w:bookmarkStart w:id="42" w:name="_Toc61533344"/>
      <w:r>
        <w:rPr>
          <w:rFonts w:eastAsia="黑体"/>
          <w:bCs/>
          <w:snapToGrid w:val="0"/>
          <w:szCs w:val="32"/>
          <w:lang w:eastAsia="zh-CN" w:bidi="ar-SA"/>
        </w:rPr>
        <w:t>14、湖南省农业行政处罚自由裁量基准（饲料和饲料添加剂）</w:t>
      </w:r>
      <w:bookmarkEnd w:id="41"/>
      <w:bookmarkEnd w:id="42"/>
    </w:p>
    <w:tbl>
      <w:tblPr>
        <w:tblStyle w:val="26"/>
        <w:tblW w:w="14715" w:type="dxa"/>
        <w:jc w:val="center"/>
        <w:tblLayout w:type="fixed"/>
        <w:tblCellMar>
          <w:top w:w="0" w:type="dxa"/>
          <w:left w:w="0" w:type="dxa"/>
          <w:bottom w:w="0" w:type="dxa"/>
          <w:right w:w="0" w:type="dxa"/>
        </w:tblCellMar>
      </w:tblPr>
      <w:tblGrid>
        <w:gridCol w:w="737"/>
        <w:gridCol w:w="1410"/>
        <w:gridCol w:w="4185"/>
        <w:gridCol w:w="3798"/>
        <w:gridCol w:w="27"/>
        <w:gridCol w:w="1623"/>
        <w:gridCol w:w="27"/>
        <w:gridCol w:w="2881"/>
        <w:gridCol w:w="27"/>
      </w:tblGrid>
      <w:tr w14:paraId="6F4D2414">
        <w:tblPrEx>
          <w:tblCellMar>
            <w:top w:w="0" w:type="dxa"/>
            <w:left w:w="0" w:type="dxa"/>
            <w:bottom w:w="0" w:type="dxa"/>
            <w:right w:w="0" w:type="dxa"/>
          </w:tblCellMar>
        </w:tblPrEx>
        <w:trPr>
          <w:trHeight w:val="454" w:hRule="atLeast"/>
          <w:tblHeader/>
          <w:jc w:val="center"/>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ADC616">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F4C564">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7DDDF2">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5058C9">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697D9">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6E49B64F">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43FDA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DA4B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提供虚假的资料、样品或者采取其他欺骗方式取得许可证明文件的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68D7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5554B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初次违法，且无违法生产货值的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C508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由发证机关撤销相关许可证明文件，处五万元以上六万元以下罚款，申请人三年内不得就同一事项申请行政许可</w:t>
            </w:r>
          </w:p>
        </w:tc>
      </w:tr>
      <w:tr w14:paraId="4529A735">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9AB64">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4F06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8601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1C03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D90B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由发证机关撤销相关许可证明文件，处六万元以上八万元以下罚款，申请人三年内不得就同一事项申请行政许可</w:t>
            </w:r>
          </w:p>
        </w:tc>
      </w:tr>
      <w:tr w14:paraId="2A777253">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38FAF">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347B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A2FC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4AD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2FD3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由发证机关撤销相关许可证明文件，处八万元以上十万元以下罚款，申请人三年内不得就同一事项申请行政许可</w:t>
            </w:r>
          </w:p>
        </w:tc>
      </w:tr>
      <w:tr w14:paraId="6805F9C1">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FAD482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8D52D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假冒、伪造或者买卖许可证明文件的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10F0C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1AB7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5EA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24E5D9C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27BB37B">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751B7D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5F97CEA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85AA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2501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01321284">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20B222E5">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6FF9D6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0ADAB50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E6F23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买卖许可证明文件的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49353B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吊销、撤销相关许可证明文件</w:t>
            </w:r>
          </w:p>
        </w:tc>
      </w:tr>
      <w:tr w14:paraId="5A9D498A">
        <w:tblPrEx>
          <w:tblCellMar>
            <w:top w:w="0" w:type="dxa"/>
            <w:left w:w="0" w:type="dxa"/>
            <w:bottom w:w="0" w:type="dxa"/>
            <w:right w:w="0" w:type="dxa"/>
          </w:tblCellMar>
        </w:tblPrEx>
        <w:trPr>
          <w:trHeight w:val="124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F91F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AE5C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未取得生产许可证生产饲料、饲料添加剂的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29004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14:paraId="6882A6E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《宠物饲料管理办法》第十七条：未取得饲料生产许可证生产宠物配合饲料、宠物添加剂预混合饲料的，依据《饲料和饲料添加剂管理条例》第三十八条进行处罚。</w:t>
            </w:r>
          </w:p>
          <w:p w14:paraId="0B78DB6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ACBD9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初次发生违法行为且违法生产的产品货值金额在五千元以下的</w:t>
            </w:r>
          </w:p>
          <w:p w14:paraId="74F3151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E9AFC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7ADCB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并处一万元以上三万元以下罚款</w:t>
            </w:r>
          </w:p>
        </w:tc>
      </w:tr>
      <w:tr w14:paraId="5F7D3DA7">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30B364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7DBBED4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6CDCC838">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B3B1F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7E04B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92B9A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并处三万元以上五万元以下罚款</w:t>
            </w:r>
          </w:p>
        </w:tc>
      </w:tr>
      <w:tr w14:paraId="557AAA94">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55E759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39728D8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41C40A6">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72EA8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6DA249">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CDD58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并处违法生产的产品货值金额五倍以上七倍以下罚款</w:t>
            </w:r>
          </w:p>
        </w:tc>
      </w:tr>
      <w:tr w14:paraId="3BDA3542">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42C74A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6AC3EA9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DFA71B3">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14711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FC963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76DE3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并处违法生产的产品货值金额七倍以上八倍以下罚款</w:t>
            </w:r>
          </w:p>
        </w:tc>
      </w:tr>
      <w:tr w14:paraId="761324DE">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31A4815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6CC79E7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A192CB1">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5A750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初次发生违法行为且违法生产的产品货值金额在十万元以上的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2A03E7">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538E3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w:t>
            </w:r>
          </w:p>
        </w:tc>
      </w:tr>
      <w:tr w14:paraId="5689143B">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3E06FC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1698A41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84F167A">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ECC04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同一违法生产行为被查处二次及以上或产品存在质量安全问题，造成质量安全事件或恶劣影响的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8DC70D">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24320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并处违法生产的产品货值金额八倍以上十倍以下罚款，没收其生产设备，生产企业的主要负责人和直接负责的主管人员十年内不得从事饲料、饲料添加剂生产、经营活动</w:t>
            </w:r>
          </w:p>
        </w:tc>
      </w:tr>
      <w:tr w14:paraId="4C8009E0">
        <w:tblPrEx>
          <w:tblCellMar>
            <w:top w:w="0" w:type="dxa"/>
            <w:left w:w="0" w:type="dxa"/>
            <w:bottom w:w="0" w:type="dxa"/>
            <w:right w:w="0" w:type="dxa"/>
          </w:tblCellMar>
        </w:tblPrEx>
        <w:trPr>
          <w:trHeight w:val="964"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A194E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3D2DA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已经取得生产许可证，但不再具备本条例第十四条规定的条件而继续生产饲料、饲料添加剂的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D46A3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eastAsia="宋体"/>
                <w:sz w:val="21"/>
                <w:szCs w:val="21"/>
                <w:lang w:eastAsia="zh-CN" w:bidi="ar-SA"/>
              </w:rPr>
              <w:br w:type="textWrapping"/>
            </w:r>
            <w:r>
              <w:rPr>
                <w:rFonts w:eastAsia="宋体"/>
                <w:sz w:val="21"/>
                <w:szCs w:val="21"/>
                <w:lang w:eastAsia="zh-CN" w:bidi="ar-SA"/>
              </w:rPr>
              <w:t>《饲料和饲料添加剂管理条例》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B94360">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其中有一个条件不具备的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89A6C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责令停止生产、限期改正，并处一万元以上二万元以下罚款</w:t>
            </w:r>
          </w:p>
        </w:tc>
      </w:tr>
      <w:tr w14:paraId="34A28C9E">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FAD22ED">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FCF9C1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561ECA6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717AF1">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w:t>
            </w:r>
            <w:r>
              <w:rPr>
                <w:rFonts w:hint="eastAsia" w:eastAsia="宋体"/>
                <w:sz w:val="21"/>
                <w:szCs w:val="20"/>
                <w:lang w:eastAsia="zh-CN" w:bidi="ar-SA"/>
              </w:rPr>
              <w:t>有两个</w:t>
            </w:r>
            <w:r>
              <w:rPr>
                <w:rFonts w:eastAsia="宋体"/>
                <w:sz w:val="21"/>
                <w:szCs w:val="20"/>
                <w:lang w:eastAsia="zh-CN" w:bidi="ar-SA"/>
              </w:rPr>
              <w:t>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D3C3CB">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责令停止生产、限期改正，并处二万元以上三万元以下罚款</w:t>
            </w:r>
          </w:p>
        </w:tc>
      </w:tr>
      <w:tr w14:paraId="2CA3173F">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0207FEBE">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146A66E">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04637AC2">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415BF9">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其中有三个条件不具备的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DBF66F">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责令停止生产、限期改正，并处三万元以上四万元以下罚款</w:t>
            </w:r>
          </w:p>
        </w:tc>
      </w:tr>
      <w:tr w14:paraId="4404323B">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226138B">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4D00B77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C16E9FF">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A6D499">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其中有四个以上条件不具备的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1B51E3">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责令停止生产、限期改正，并处四万元以上五万元以下罚款</w:t>
            </w:r>
          </w:p>
        </w:tc>
      </w:tr>
      <w:tr w14:paraId="2F028588">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8D241B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003CAFA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4E97D4B">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848C6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0B26F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由发证机关吊销生产许可证</w:t>
            </w:r>
          </w:p>
        </w:tc>
      </w:tr>
      <w:tr w14:paraId="50B7F7DF">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6558E4">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67D3B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已经取得生产许可证，但未取得产品批准文号而生产饲料添加剂、添加剂预混合饲料的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59E26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825"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5AF94FF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已经取得生产许可证，但未取得产品批准文号而生产饲料添加剂的，违法生产的产品货值金额不足一万元的</w:t>
            </w:r>
          </w:p>
        </w:tc>
        <w:tc>
          <w:tcPr>
            <w:tcW w:w="1650" w:type="dxa"/>
            <w:gridSpan w:val="2"/>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46973E12">
            <w:pPr>
              <w:widowControl/>
              <w:spacing w:line="240" w:lineRule="exact"/>
              <w:ind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责令停止生产，没收违法所得、违法生产的产品和用于违法生产饲料的饲料原料、单一饲料、饲料添加剂、药物饲料添加剂以及用于违法生产饲料添加剂的原料，限期补办产品批准文号</w:t>
            </w:r>
          </w:p>
        </w:tc>
        <w:tc>
          <w:tcPr>
            <w:tcW w:w="2908"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8E1E0F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处违法生产的产品货值金额一倍以上二倍以下罚款</w:t>
            </w:r>
          </w:p>
        </w:tc>
      </w:tr>
      <w:tr w14:paraId="39B1A75A">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F8816">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4A9B4">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3444E">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18F816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已经取得生产许可证，但未取得产品批准文号而生产饲料添加剂的，违法生产的产品货值金额一万元以上不足五万元的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1095EF9A">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CB6840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处违法生产的产品货值金额二倍以上三倍以下罚款</w:t>
            </w:r>
          </w:p>
        </w:tc>
      </w:tr>
      <w:tr w14:paraId="55FCDBC1">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81A96">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B1DD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2EAA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922782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已经取得生产许可证，但未取得产品批准文号而生产饲料添加剂的，违法生产的产品货值金额五万元以上的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5D060535">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BA67C8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处违法生产的产品货值金额三倍罚款，由发证机关吊销生产许可证</w:t>
            </w:r>
          </w:p>
        </w:tc>
      </w:tr>
      <w:tr w14:paraId="69CA4E68">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093FD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3965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使用限制使用的饲料原料、单一饲料、饲料添加剂、药物饲料添加剂、添加剂预混合饲料生产饲料，不遵守国务院农业行政主管部门的限制性规定的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77D78F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一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（一）使用限制使用的饲料原料、单一饲料、饲料添加剂、药物饲料添加剂、添加剂预混合饲料生产饲料，不遵守国务院农业行政主管部门的限制性规定的；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7EF2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B4DADF">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86DB66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022E5DC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5031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019E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7C77922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A4A3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D7BDE9">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777625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61C344E1">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BC03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5990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3FB026B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26832">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E4905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D8E1BC3">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57A24070">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75FC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7C5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5C7AD9F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587CEF">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C562B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C0C5F45">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2436E3B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7FB8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73CB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1E6CE4D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949EDF">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B1D9B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A238AC2">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2520D75E">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B50A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D11E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4B20753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6FEF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w:t>
            </w:r>
            <w:r>
              <w:rPr>
                <w:rFonts w:eastAsia="宋体"/>
                <w:sz w:val="21"/>
                <w:szCs w:val="20"/>
                <w:lang w:eastAsia="zh-CN" w:bidi="ar-SA"/>
              </w:rPr>
              <w:t>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C3CB1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EEA2B8C">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19F4797F">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570DC0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3C194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使用国务院农业行政主管部门公布的饲料原料目录、饲料添加剂品种目录和药物饲料添加剂品种目录以外的物质生产饲料的</w:t>
            </w:r>
          </w:p>
        </w:tc>
        <w:tc>
          <w:tcPr>
            <w:tcW w:w="4185"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1391BD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（二）使用国务院农业行政主管部门公布的饲料原料目录、饲料添加剂品种目录和药物饲料添加剂品种目录以外的物质生产饲料的；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45BB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537BE9">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6772DF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1E3649A0">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DD6EB4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746357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235E332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A4CE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1074C2">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B78FA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20D81506">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018BE85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183D403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6F35ED7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92EFF1">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F0F9E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EF96EB4">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2B7C36DA">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720AF86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58118C7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788C3A7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19B7E4">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E2E97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030D842">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3CFC451B">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5F075E0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468AA80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6162D5F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542C07">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37B871">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755D874">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23AF3E0D">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6478F6A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F2085E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2067270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F26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84DB33">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18CC73D">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003B8E8C">
        <w:tblPrEx>
          <w:tblCellMar>
            <w:top w:w="0" w:type="dxa"/>
            <w:left w:w="0" w:type="dxa"/>
            <w:bottom w:w="0" w:type="dxa"/>
            <w:right w:w="0" w:type="dxa"/>
          </w:tblCellMar>
        </w:tblPrEx>
        <w:trPr>
          <w:gridAfter w:val="1"/>
          <w:wAfter w:w="27" w:type="dxa"/>
          <w:trHeight w:val="113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2CEA9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DF3E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生产未取得新饲料、新饲料添加剂证书的新饲料、新饲料添加剂或者禁用的饲料、饲料添加剂的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C1A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（三）生产未取得新饲料、新饲料添加剂证书的新饲料、新饲料添加剂或者禁用的饲料、饲料添加剂的。</w:t>
            </w: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900B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42E537">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B6A073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0F355711">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30807DE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478E48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61A83A00">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C8C5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C26692">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C644D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3D3C41DF">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D970AB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3D02AE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523B62AA">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1C0231">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4E2C3FE">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1FAC5F88">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1F7EC1B4">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1C90AEA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8D3631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68279CD">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3BB39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43217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1D3C3DF3">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55652124">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60AD779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A5E673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0E4AAB9">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09763E">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D3F2EA">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D2F8E52">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09465939">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6792DF6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C99D47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2215B3CD">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705C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794B4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F9683CE">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57ABCA32">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D7D98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51D7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不按照国务院农业行政主管部门的规定和有关标准对采购的饲料原料、单一饲料、饲料添加剂、药物饲料添加剂、添加剂预混合饲料和用于饲料添加剂生产的原料进行查验或者检验的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E7C8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（一）不按照国务院农业行政主管部门的规定和有关标准对采购的饲料原料、单一饲料、饲料添加剂、药物饲料添加剂、添加剂预混合饲料和用于饲料添加剂生产的原料进行查验或者检验的；</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488B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1DA7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151CD2D9">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4576BC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16C61FC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717028D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887C8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E4AF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1381483D">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B9F00D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5C3AD39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718569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E8A57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A71AB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642CDA72">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BE9BB1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4F6DDB1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0545AF1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6724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B5B30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6EEF5D9D">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4C800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BF21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饲料、饲料添加剂生产过程中不遵守国务院农业行政主管部门制定的饲料、饲料添加剂质量安全管理规范和饲料添加剂安全使用规范的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B3FB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（二）饲料、饲料添加剂生产过程中不遵守国务院农业行政主管部门制定的饲料、饲料添加剂质量安全管理规范和饲料添加剂安全使用规范的；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B937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BC7F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6EFBD5A2">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897B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8813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46C2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3A21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524B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036CACD9">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D24A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A17D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7066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266E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60A0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43194210">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71AA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A0B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95A6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99D5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4DB08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52FCEE20">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E0320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7671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生产的饲料、饲料添加剂未经产品质量检验的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5B4F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（三）生产的饲料、饲料添加剂未经产品质量检验的。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3DFBC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020C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93AE303">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45A5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B0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CCDB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B964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925F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2BAD12F7">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A87C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C899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DCB6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CC9A7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7C95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301D4ADD">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C512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7737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F0FE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D492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7FA8D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73981088">
        <w:tblPrEx>
          <w:tblCellMar>
            <w:top w:w="0" w:type="dxa"/>
            <w:left w:w="0" w:type="dxa"/>
            <w:bottom w:w="0" w:type="dxa"/>
            <w:right w:w="0" w:type="dxa"/>
          </w:tblCellMar>
        </w:tblPrEx>
        <w:trPr>
          <w:trHeight w:val="567"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49FA93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7BC22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饲料、饲料添加剂生产企业不依照《饲料和饲料添加剂管理条例》规定实行采购、生产、销售记录制度或者产品留样观察制度的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C4B65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9280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未开展采购、生产、销售记录或者产品留样观察记录或采购、生产、销售记录或者产品留样观察记录不全或与实际情况不符的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E45E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F40F093">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40FC3A9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227F51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017A467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80D4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r>
              <w:rPr>
                <w:rFonts w:eastAsia="宋体"/>
                <w:bCs/>
                <w:sz w:val="21"/>
                <w:szCs w:val="32"/>
                <w:lang w:eastAsia="zh-CN" w:bidi="ar-SA"/>
              </w:rPr>
              <w:t>同一违法行为被查处二次或二次以上</w:t>
            </w:r>
            <w:r>
              <w:rPr>
                <w:rFonts w:eastAsia="宋体"/>
                <w:sz w:val="21"/>
                <w:szCs w:val="21"/>
                <w:lang w:eastAsia="zh-CN" w:bidi="ar-SA"/>
              </w:rPr>
              <w:t>，且编造虚假的采购、生产、销售记录或者产品留样观察记录制度任意一项的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84F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tc>
      </w:tr>
      <w:tr w14:paraId="14F513BC">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6C8DB87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4ECD14A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40991B3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8B76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编造虚假的采购、生产、销售记录或者产品留样观察制度任意两项的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F733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w:t>
            </w:r>
          </w:p>
        </w:tc>
      </w:tr>
      <w:tr w14:paraId="52C11B3B">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56F85D7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24BE382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1F65D29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A23CF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编造虚假的采购、生产、销售记录或者产品留样观察制度任意三项以上的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F457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并可以由发证机关吊销、撤销相关许可证明文件</w:t>
            </w:r>
          </w:p>
        </w:tc>
      </w:tr>
      <w:tr w14:paraId="362026FF">
        <w:tblPrEx>
          <w:tblCellMar>
            <w:top w:w="0" w:type="dxa"/>
            <w:left w:w="0" w:type="dxa"/>
            <w:bottom w:w="0" w:type="dxa"/>
            <w:right w:w="0" w:type="dxa"/>
          </w:tblCellMar>
        </w:tblPrEx>
        <w:trPr>
          <w:trHeight w:val="73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B9B89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7FB3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销售的饲料、饲料添加剂未附具产品质量检验合格证或者包装、标签不符合规定的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2E0FB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3573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拒不改正，违法生产一批次产品的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539B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没收违法所得和违法销售的产品，</w:t>
            </w:r>
            <w:r>
              <w:rPr>
                <w:rFonts w:eastAsia="宋体"/>
                <w:sz w:val="21"/>
                <w:szCs w:val="32"/>
                <w:lang w:eastAsia="zh-CN" w:bidi="ar-SA"/>
              </w:rPr>
              <w:t>可以处违法销售的产品货值金额10%以下罚款</w:t>
            </w:r>
          </w:p>
        </w:tc>
      </w:tr>
      <w:tr w14:paraId="44625B0D">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A8C77B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73273AF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DC934A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A987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拒不改正，违法生产二批次或二批次以上产品的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E62F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没收违法所得和违法销售的产品，可以处违法销售的产品货值金额10%以上20%以下罚款</w:t>
            </w:r>
          </w:p>
        </w:tc>
      </w:tr>
      <w:tr w14:paraId="0FCC06B5">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403DF55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05D4D2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E0E490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0F9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不配合调查或者造成质量安全事件等恶劣影响的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2F8C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没收违法所得和违法销售的产品，可以处违法销售的产品货值金额20%以上30%以下罚款</w:t>
            </w:r>
          </w:p>
        </w:tc>
      </w:tr>
      <w:tr w14:paraId="03821C26">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240E7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9CC6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不符合《饲料和饲料添加剂管理条例》第二十二条规定的条件经营饲料、饲料添加剂的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66ADF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14:paraId="40D77D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br w:type="textWrapping"/>
            </w:r>
            <w:r>
              <w:rPr>
                <w:rFonts w:eastAsia="宋体"/>
                <w:sz w:val="21"/>
                <w:szCs w:val="21"/>
                <w:lang w:eastAsia="zh-CN" w:bidi="ar-SA"/>
              </w:rPr>
              <w:t>《饲料和饲料添加剂管理条例》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3825" w:type="dxa"/>
            <w:gridSpan w:val="2"/>
            <w:tcBorders>
              <w:top w:val="single" w:color="auto" w:sz="4" w:space="0"/>
              <w:left w:val="single" w:color="000000" w:sz="4" w:space="0"/>
              <w:bottom w:val="nil"/>
              <w:right w:val="single" w:color="000000" w:sz="4" w:space="0"/>
            </w:tcBorders>
            <w:noWrap w:val="0"/>
            <w:tcMar>
              <w:top w:w="15" w:type="dxa"/>
              <w:left w:w="15" w:type="dxa"/>
              <w:bottom w:w="0" w:type="dxa"/>
              <w:right w:w="15" w:type="dxa"/>
            </w:tcMar>
            <w:vAlign w:val="center"/>
          </w:tcPr>
          <w:p w14:paraId="26A8D1D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逾期不改正，且违法经营的产品货值金额一万元以下的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4E9E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3F56B010">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5B87168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7213E61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7CEFAD1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1F9B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3048E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3CD9F342">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6597812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1E52932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23D24E0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0E7C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逾期不改正，且违法经营的产品货值金额五万元以上</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7C67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157076D0">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2D43A54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3087F43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66F815A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9754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BD69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7F25219D">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7F15A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B264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饲料、饲料添加剂经营者对饲料、饲料添加剂进行再加工或者添加物质的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919C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一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（一）对饲料、饲料添加剂进行再加工或者添加物质的；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77DC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F354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53B4F229">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4DE5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55EA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78C8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E24A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9D7C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27C63751">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26F6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DBDD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978E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07A8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3789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7DB11540">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338A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7581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4A59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776E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0510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0473D926">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42027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54657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经营无产品标签、无生产许可证、无产品质量检验合格证的饲料、饲料添加剂的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E19C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二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（二）经营无产品标签、无生产许可证、无产品质量检验合格证的饲料、饲料添加剂的；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373FD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43E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7FAA0D8">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44F9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0B3A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CF8A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F4D2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685C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7F82202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3075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D5F5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0A4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EA4F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4A26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28518D5A">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A4E2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6CCC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5702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4A06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AD5F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4B15D5AD">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88770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8121B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99EBB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三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（三）经营无产品批准文号的饲料添加剂、添加剂预混合饲料的；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FC73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5F18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7A5AFE0">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6FFC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1AE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2C8D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C910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5B0E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01B2803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20C0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5E11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EE8A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4184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F088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5CA27EBD">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5659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2B48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6FAC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3D777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348B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32176586">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A3072C">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83B70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经营用国务院农业行政主管部门公布的饲料原料目录、饲料添加剂品种目录和药物饲料添加剂品种目录以外的物质生产的饲料的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13E85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四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（四）经营用国务院农业行政主管部门公布的饲料原料目录、饲料添加剂品种目录和药物饲料添加剂品种目录以外的物质生产的饲料的；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1EB89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DBCEC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0F2829A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F9DC7">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B60E3">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D779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7B0FB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ABCFF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6B9E971B">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A753B">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3E7C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19D20">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91D46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BBAC2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358690D6">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BF3B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EB89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CF445">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2E9C4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F4544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44EC5438">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FBCD2D">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8C00E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经营未取得新饲料、新饲料添加剂证书的新饲料、新饲料添加剂或者未取得饲料、饲料添加剂进口登记证的进口饲料、进口饲料添加剂以及禁用的饲料、饲料添加剂的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6325D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五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（五）经营未取得新饲料、新饲料添加剂证书的新饲料、新饲料添加剂或者未取得饲料、饲料添加剂进口登记证的进口饲料、进口饲料添加剂以及禁用的饲料、饲料添加剂的。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034AB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FB5C9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BA8908C">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5A560">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EBDBE">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A1592">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93359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8BEA2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2DA0B9F7">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C1139">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5081A">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38729">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BC1C0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20A49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645755AD">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D9981">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3789A">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01678">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2C434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F9E51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42CF5683">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E6F23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B77F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饲料、饲料添加剂经营者对饲料、饲料添加剂进行拆包、分装的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C4191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《饲料和饲料添加剂管理条例》第四十四条第一项：饲料、饲料添加剂经营者有下列行为之一的，由县级人民政府饲料管理部门责令改正，没收违法所得和违法经营的产品，并处2000元以上1万元以下罚款：</w:t>
            </w:r>
          </w:p>
          <w:p w14:paraId="15D932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（一）对饲料、饲料添加剂进行拆包、分装的；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E27B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5A69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0ECA327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F40A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9A13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38EB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8B77F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990C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58980562">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D4A2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386F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7B5E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4003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4BD3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7F6EF25D">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FFAD3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C68A1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不依照《饲料和饲料添加剂管理条例》规定实行产品购销台账制度的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BF8C6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《饲料和饲料添加剂管理条例》第四十四条第二项：饲料、饲料添加剂经营者有下列行为之一的，由县级人民政府饲料管理部门责令改正，没收违法所得和违法经营的产品，并处2000元以上1万元以下罚款：</w:t>
            </w:r>
          </w:p>
          <w:p w14:paraId="1B647E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（二）不依照本条例规定实行产品购销台账制度的；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57AC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产品购销台账记录不完善的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FD63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6ED8198F">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6F7E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AA74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E6C9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C8F3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无产品购销台账记录的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78D2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6E770556">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32A7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EDC5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4BB6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FA22D3">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产品购销台账与实际情况不符或编造虚假</w:t>
            </w:r>
            <w:r>
              <w:rPr>
                <w:rFonts w:hint="eastAsia" w:eastAsia="宋体"/>
                <w:sz w:val="21"/>
                <w:szCs w:val="21"/>
                <w:lang w:eastAsia="zh-CN" w:bidi="ar-SA"/>
              </w:rPr>
              <w:t>台账的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509D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7F6F6E57">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8500C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331F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经营的饲料、饲料添加剂失效、霉变或者超过保质期的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57590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《饲料和饲料添加剂管理条例》第四十四条第三项：饲料、饲料添加剂经营者有下列行为之一的，由县级人民政府饲料管理部门责令改正，没收违法所得和违法经营的产品，并处2000元以上1万元以下罚款：</w:t>
            </w:r>
          </w:p>
          <w:p w14:paraId="1D67C3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（三）经营的饲料、饲料添加剂失效、霉变或者超过保质期的。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D297B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17C48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3328EE78">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390C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54C5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482F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0B0F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AE15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59C59143">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6C03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CD06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B72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D5A6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BA9B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42F684C9">
        <w:tblPrEx>
          <w:tblCellMar>
            <w:top w:w="0" w:type="dxa"/>
            <w:left w:w="0" w:type="dxa"/>
            <w:bottom w:w="0" w:type="dxa"/>
            <w:right w:w="0" w:type="dxa"/>
          </w:tblCellMar>
        </w:tblPrEx>
        <w:trPr>
          <w:trHeight w:val="255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913AA9">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6908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生产企业不主动召回《饲料和饲料添加剂管理条例》第二十八条规定的饲料、饲料添加剂的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19935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4E9E398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5D631B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4005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不停止生产的，或者不通知经营者、使用者的，或者不向饲料管理部门报告的，或者不主动召回的，或者不予以无害化处理销毁的且应召回产品货值金额在五万元以下的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3AAA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没收违法所得，并处应召回的产品货值金额一倍以上二倍以下罚款</w:t>
            </w:r>
          </w:p>
        </w:tc>
      </w:tr>
      <w:tr w14:paraId="4910F2A5">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911F2">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EB80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AE3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FAB5D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不停止生产的，或者不通知经营者、使用者的，或者不向饲料管理部门报告的，或者不主动召回的，或者对召回的产品不予以无害化处理或者销毁的，且应召回的产品货值金额在五万元以上的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917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没收违法所得，并处应召回的产品货值金额二倍以上三倍以下罚款</w:t>
            </w:r>
          </w:p>
        </w:tc>
      </w:tr>
      <w:tr w14:paraId="14FA04A3">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31300">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4565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9E36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4B3B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拒不召回的，或不主动召回造成质量安全事件或恶劣影响的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B4DD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没收违法所得，并处应召回的产品货值金额三倍罚款，由发证机关吊销、撤销相关许可证明文件</w:t>
            </w:r>
          </w:p>
        </w:tc>
      </w:tr>
      <w:tr w14:paraId="174EBAAD">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5A993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779C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经营者不停止销售《饲料和饲料添加剂管理条例》第二十八条规定的饲料、饲料添加剂的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9671F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50D62FA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58097D2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176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拒不停止销售，但通知生产企业、供货者和使用者，并向饲料管理部门报告的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5FAE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没收违法所得，处一千元以上一万元以下罚款</w:t>
            </w:r>
          </w:p>
        </w:tc>
      </w:tr>
      <w:tr w14:paraId="64408A83">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6A1EC">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4B23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B095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AE3E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拒不停止销售，通知生产企业、供货者和使用者，但未向饲料管理部门报告的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EF9E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没收违法所得，处一万元以上三万元以下罚款</w:t>
            </w:r>
          </w:p>
        </w:tc>
      </w:tr>
      <w:tr w14:paraId="58AAF1F6">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427A2">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D761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57C5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80ECB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拒不停止销售的，且未通知生产企业、供货者和使用者，也未向饲料管理部门报告的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61CBA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w:t>
            </w:r>
          </w:p>
        </w:tc>
      </w:tr>
      <w:tr w14:paraId="6134309A">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CB5F6">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0552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7999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53CE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3725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没收违法所得，处三万元以上五万元以下罚款；责令停止经营，并通知工商行政管理部门，由工商行政管理部门吊销营业执照</w:t>
            </w:r>
          </w:p>
        </w:tc>
      </w:tr>
      <w:tr w14:paraId="04161EE7">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8C5AA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611F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在生产、经营过程中，以非饲料、非饲料添加剂冒充饲料、饲料添加剂或者以此种饲料、饲料添加剂冒充他种饲料、饲料添加剂的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D5A2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一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9010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964F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7FAA9A92">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EBB5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CDCF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2EB4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335E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D594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4E415422">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A255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3BCF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B4E3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73D7F8">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D5F97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74C56857">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DCD3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8638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3B5E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41D6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20EAF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72B20790">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0C85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5557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92A3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D8CE6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E2C4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066ECED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4B40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9CE9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EAA8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97C6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74B2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28A15FF5">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941D1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8EC7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生产、经营无产品质量标准或者不符合产品质量标准的饲料、饲料添加剂的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5983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DE238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5C5AD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4479554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5D367">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9A2E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35E9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568B3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AEE3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25DEC3C9">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BEF7A">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74DE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2818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4220A">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117E4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06678F8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58BC3">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D5B0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D2AE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9CA26F">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AD9FED">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2B2AEA7D">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8F2CC">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1301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69D5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5C72E9">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7657B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764D495A">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53D9A">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673E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7AFC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32AA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违法生产、经营行为被查处二次及以上的，或者造成质量安全事件或恶劣影响的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72D4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5DC32FB7">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0FB2BD">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10100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生产、经营的饲料、饲料添加剂与标签标示的内容不一致的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FFC9D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E2447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情节轻微，违法生产、经营的产品货值金额不足一万元，或被及时发现并主动改正的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D65DB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责令停止生产、经营，没收违法所得和违法生产、经营的产品，并处二千元以上二万元以下罚款</w:t>
            </w:r>
          </w:p>
        </w:tc>
      </w:tr>
      <w:tr w14:paraId="515556C0">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851F3">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5870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BF9F8">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2FAEA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违法生产、经营的产品货值金额一万元以上不足五万元的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630FA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w:t>
            </w:r>
            <w:r>
              <w:rPr>
                <w:rFonts w:hint="eastAsia" w:eastAsia="宋体"/>
                <w:sz w:val="21"/>
                <w:szCs w:val="21"/>
                <w:lang w:eastAsia="zh-CN" w:bidi="ar-SA"/>
              </w:rPr>
              <w:t>货值金额两倍</w:t>
            </w:r>
            <w:r>
              <w:rPr>
                <w:rFonts w:eastAsia="宋体"/>
                <w:sz w:val="21"/>
                <w:szCs w:val="21"/>
                <w:lang w:eastAsia="zh-CN" w:bidi="ar-SA"/>
              </w:rPr>
              <w:t>以上三倍以下的罚款</w:t>
            </w:r>
          </w:p>
        </w:tc>
      </w:tr>
      <w:tr w14:paraId="3374FA83">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9A9B0">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1A817">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0AB56">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71C9C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违法生产、经营的产品货值金额超过五万元不足十万元的，或者有屡犯情节的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B39EEC">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责令停止生产、经营，没收违法所得和违法生产、经营的产品，并处货值金额三倍以上四倍以下的罚款</w:t>
            </w:r>
          </w:p>
        </w:tc>
      </w:tr>
      <w:tr w14:paraId="06C537C6">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3DC45">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4F78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9BFF7">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12969F">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427032">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四倍以上五倍以下的罚款。对饲料、饲料添加剂生产企业，由发证机关吊销、撤销相关许可证明文件；对饲料、饲料添加剂经营者，通知工商行政管理部门吊销营业执照</w:t>
            </w:r>
          </w:p>
        </w:tc>
      </w:tr>
      <w:tr w14:paraId="0D0EEE85">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0DE803">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1E391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使用未取得新饲料、新饲料添加剂证书的新饲料、新饲料添加剂或者未取得饲料、饲料添加剂进口登记证的进口饲料、进口饲料添加剂的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F3C7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（一）使用未取得新饲料、新饲料添加剂证书的新饲料、新饲料添加剂或者未取得饲料、饲料添加剂进口登记证的进口饲料、进口饲料添加剂的；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D35A2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3E7C3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00F11482">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23EC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DACD3">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CAA3A">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9BA8B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D51EB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79636F9B">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CE7EA">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03A5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3DAA3">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F230B4">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671E6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7AA2D490">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F56D7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BA7E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使用无产品标签、无生产许可证、无产品质量标准、无产品质量检验合格证的饲料、饲料添加剂的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8C48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（二）使用无产品标签、无生产许可证、无产品质量标准、无产品质量检验合格证的饲料、饲料添加剂的；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DBD83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0DF4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596D3525">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D457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46FB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0734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CA501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EE25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09607C3E">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DE1F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F244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7CFA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AD69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6D27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3147314A">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8D524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86AE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7365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（三）使用无产品批准文号的饲料添加剂、添加剂预混合饲料的；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2083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251C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3A0C897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3803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0213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BC5E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A8A2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F705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3B4C5669">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296E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5874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82E4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69D0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C15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707473E3">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F3876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20C5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在饲料或者动物饮用水中添加饲料添加剂，不遵守国务院农业行政主管部门制定的饲料添加剂安全使用规范的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CE36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四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（四）在饲料或者动物饮用水中添加饲料添加剂，不遵守国务院农业行政主管部门制定的饲料添加剂安全使用规范的；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F69D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3AC3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2B735797">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5C0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EC34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5DE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8423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D1AD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27534213">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851D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9C22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DB5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9F52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029C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296BA1DB">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8D4BD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12F2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使用自行配制的饲料，不遵守国务院农业行政主管部门制定的自行配制饲料使用规范的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78D4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五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（五）使用自行配制的饲料，不遵守国务院农业行政主管部门制定的自行配制饲料使用规范的；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1302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BD75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4DD1D441">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FEAC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A0C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21BF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A5E1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826E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67582FDB">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7B37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9145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787D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D35F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50A0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5C7292A4">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5DA37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5773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使用限制使用的物质养殖动物，不遵守国务院农业行政主管部门的限制性规定的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47A0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六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（六）使用限制使用的物质养殖动物，不遵守国务院农业行政主管部门的限制性规定的；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F668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67DB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5B00C5A1">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15D4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E1A4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8BCA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97A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23AD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14CA82FA">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76B0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244D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9C9C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223B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CA9F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32FE04F9">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63790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FA6E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6F6B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七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（七）在反刍动物饲料中添加乳和乳制品以外的动物源性成分的。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E2F3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E083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29B467BE">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BD62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13E0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18F4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F6DF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218FB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688E902F">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03BF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C925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D0D1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4FE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A6AE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2DD99557">
        <w:tblPrEx>
          <w:tblCellMar>
            <w:top w:w="0" w:type="dxa"/>
            <w:left w:w="0" w:type="dxa"/>
            <w:bottom w:w="0" w:type="dxa"/>
            <w:right w:w="0" w:type="dxa"/>
          </w:tblCellMar>
        </w:tblPrEx>
        <w:trPr>
          <w:trHeight w:val="157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BF26D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012C5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在饲料或者动物饮用水中添加国务院农业行政主管部门公布禁用的物质、规定的其他禁用药品，以及对人体具有直接或者潜在危害的其他物质、激素类药品，或者直接使用上述物质养殖动物的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B652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14:paraId="638146A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7ADC4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养殖者在饲料或者动物饮用水中添加国务院农业行政主管部门公布的对人体具有潜在危害的物质、激素类药品，或者直接使用上述物质养殖动物的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D0FD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w:t>
            </w:r>
          </w:p>
        </w:tc>
      </w:tr>
      <w:tr w14:paraId="4F177CED">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D2358">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74CC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D3F16">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C4AD7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养殖者在饲料或者动物饮用水中添加国务院农业行政主管部门公布禁用的物质、规定的其他禁用药品，以及对人体具有直接危害的其他物质，或者直接使用上述物质养殖动物的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1B58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6DFADF45">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C9EA1">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4F90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BEB3B">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5C8C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1517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1F17F76D">
        <w:tblPrEx>
          <w:tblCellMar>
            <w:top w:w="0" w:type="dxa"/>
            <w:left w:w="0" w:type="dxa"/>
            <w:bottom w:w="0" w:type="dxa"/>
            <w:right w:w="0" w:type="dxa"/>
          </w:tblCellMar>
        </w:tblPrEx>
        <w:trPr>
          <w:trHeight w:val="73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82B4F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EB28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1A54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《饲料和饲料添加剂管理条例》第四十八条：养殖者对外提供自行配制的饲料的，由县级人民政府饲料管理部门责令改正，处2000元以上2万元以下罚款。</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5068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养殖者对外提供自行配制的饲料，没有违法所得或违法所得不足二千元的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8CEF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2D0B4928">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968F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9CAF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DE66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8304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养殖者对外提供自行配制的饲料，违法所得二千元以上不足五千元的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F102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2F68B4F1">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A6BC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6926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0392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8C80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养殖者对外提供自行配制的饲料，违法所得五千元以上不足一万元的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BA73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w:t>
            </w:r>
          </w:p>
        </w:tc>
      </w:tr>
      <w:tr w14:paraId="25D85F4A">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3363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15E9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944C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3082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养殖者对外提供自行配制的饲料，违法所得一万元以上的；或者已造成危害，影响恶劣的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AAB6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46569E0E">
      <w:pPr>
        <w:adjustRightInd w:val="0"/>
        <w:ind w:firstLine="0" w:firstLineChars="0"/>
        <w:jc w:val="both"/>
        <w:outlineLvl w:val="1"/>
        <w:rPr>
          <w:rFonts w:eastAsia="黑体"/>
          <w:bCs/>
          <w:snapToGrid w:val="0"/>
          <w:szCs w:val="32"/>
          <w:lang w:eastAsia="zh-CN" w:bidi="ar-SA"/>
        </w:rPr>
      </w:pPr>
      <w:bookmarkStart w:id="43" w:name="_Toc69195415"/>
      <w:bookmarkStart w:id="44" w:name="_Toc61533345"/>
      <w:r>
        <w:rPr>
          <w:rFonts w:eastAsia="黑体"/>
          <w:bCs/>
          <w:snapToGrid w:val="0"/>
          <w:szCs w:val="32"/>
          <w:lang w:eastAsia="zh-CN" w:bidi="ar-SA"/>
        </w:rPr>
        <w:t>15、湖南省农业行政处罚自由裁量基准（兽药）</w:t>
      </w:r>
      <w:bookmarkEnd w:id="43"/>
      <w:bookmarkEnd w:id="44"/>
    </w:p>
    <w:tbl>
      <w:tblPr>
        <w:tblStyle w:val="26"/>
        <w:tblW w:w="5320" w:type="pct"/>
        <w:jc w:val="center"/>
        <w:tblLayout w:type="fixed"/>
        <w:tblCellMar>
          <w:top w:w="0" w:type="dxa"/>
          <w:left w:w="0" w:type="dxa"/>
          <w:bottom w:w="0" w:type="dxa"/>
          <w:right w:w="0" w:type="dxa"/>
        </w:tblCellMar>
      </w:tblPr>
      <w:tblGrid>
        <w:gridCol w:w="728"/>
        <w:gridCol w:w="1736"/>
        <w:gridCol w:w="4830"/>
        <w:gridCol w:w="3525"/>
        <w:gridCol w:w="1135"/>
        <w:gridCol w:w="2737"/>
      </w:tblGrid>
      <w:tr w14:paraId="61FE3C78">
        <w:tblPrEx>
          <w:tblCellMar>
            <w:top w:w="0" w:type="dxa"/>
            <w:left w:w="0" w:type="dxa"/>
            <w:bottom w:w="0" w:type="dxa"/>
            <w:right w:w="0" w:type="dxa"/>
          </w:tblCellMar>
        </w:tblPrEx>
        <w:trPr>
          <w:trHeight w:val="454" w:hRule="atLeast"/>
          <w:tblHeader/>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6B016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60CF1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83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2FEE053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20230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30F16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21B4D8FD">
        <w:tblPrEx>
          <w:tblCellMar>
            <w:top w:w="0" w:type="dxa"/>
            <w:left w:w="0" w:type="dxa"/>
            <w:bottom w:w="0" w:type="dxa"/>
            <w:right w:w="0" w:type="dxa"/>
          </w:tblCellMar>
        </w:tblPrEx>
        <w:trPr>
          <w:trHeight w:val="130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A7089D">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0AD11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无兽药经营许可证经营兽药的；无兽药生产许可证生产兽药的；擅自生产强制免疫所需兽用生物制品的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71578464">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w:t>
            </w:r>
            <w:r>
              <w:rPr>
                <w:rFonts w:eastAsia="宋体"/>
                <w:kern w:val="2"/>
                <w:sz w:val="21"/>
                <w:szCs w:val="20"/>
                <w:lang w:eastAsia="zh-CN" w:bidi="ar-SA"/>
              </w:rPr>
              <w:t>、经营的兽药（包括已出售的和未出售的兽药，下同）货值金额2倍以上5倍以下罚款，货值金额无法查证核实的，处10万元以上20万元以下罚款；无兽药生产许可证生产兽药，情节严</w:t>
            </w:r>
            <w:r>
              <w:rPr>
                <w:rFonts w:eastAsia="宋体"/>
                <w:sz w:val="21"/>
                <w:szCs w:val="21"/>
                <w:lang w:eastAsia="zh-CN" w:bidi="ar-SA"/>
              </w:rPr>
              <w:t>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14:paraId="73B278B0">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五条第二款：伪造、涂改进口兽药证明文件进口兽药的，按照《兽药管理条例》第四十七条、第五十六条的规定处理。第二十七条：养殖户、养殖场、动物诊疗机构等使用者将采购的进口兽药转手销售的，或者代理商、经销商超出《兽药经营许可证》范围经营进口兽用生物制品的，属于无证经营，按照《兽药管理条例》第五十六条的规定处罚。</w:t>
            </w:r>
          </w:p>
          <w:p w14:paraId="69827315">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用生物制品经营管理办法》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30735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无兽药生产许可证生产兽药，货值金额不足一万元且未造成损失；或者初次无兽药经营许可证经营兽药，货值金额一万元以下且未造成损失的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AA41E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113D1397">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6B5CA">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009A4">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87E063E">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69933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无兽药生产许可证生产兽药，货值金额一万元以上五万元以下的；或无兽药经营许可证经营兽药，货值金额一万元以上的；或二次以上违法或造成损失的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C6632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1E08EE40">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669D4">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1DB35">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66164B0">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3F4A9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50461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经营的兽药和违法所得，并处十万元以上十五万元以下罚款</w:t>
            </w:r>
          </w:p>
        </w:tc>
      </w:tr>
      <w:tr w14:paraId="0FAF2BA2">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CF260">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12B57">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5BF4B652">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3ECC9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无兽药生产许可证、兽药经营许可证生产、经营兽药，货值金额无法查证核实且二次及以上违法的；或货值金额无法查证核实且造成重大损失的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23A8E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经营的兽药和违法所得，并处十五万元以上二十万元以下罚款；无兽药生产许可证生产兽药的，没收其生产设备</w:t>
            </w:r>
          </w:p>
        </w:tc>
      </w:tr>
      <w:tr w14:paraId="2B09910E">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FBC29">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BFD0F">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5A14914E">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E430B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无兽药生产许可证生产兽药，有下列情形之一的：（一）生产的兽药添加国家禁止使用的药品和其他化合物，或添加人用药品等</w:t>
            </w:r>
            <w:r>
              <w:rPr>
                <w:rFonts w:hint="eastAsia" w:eastAsia="宋体"/>
                <w:sz w:val="21"/>
                <w:szCs w:val="21"/>
                <w:lang w:eastAsia="zh-CN" w:bidi="ar-SA"/>
              </w:rPr>
              <w:t>农业农村部</w:t>
            </w:r>
            <w:r>
              <w:rPr>
                <w:rFonts w:eastAsia="宋体"/>
                <w:sz w:val="21"/>
                <w:szCs w:val="21"/>
                <w:lang w:eastAsia="zh-CN" w:bidi="ar-SA"/>
              </w:rPr>
              <w:t>未批准使用的其他成分的；（二）生产的兽药累计</w:t>
            </w:r>
            <w:r>
              <w:rPr>
                <w:rFonts w:hint="eastAsia" w:eastAsia="宋体"/>
                <w:sz w:val="21"/>
                <w:szCs w:val="21"/>
                <w:lang w:eastAsia="zh-CN" w:bidi="ar-SA"/>
              </w:rPr>
              <w:t>两个品种</w:t>
            </w:r>
            <w:r>
              <w:rPr>
                <w:rFonts w:eastAsia="宋体"/>
                <w:sz w:val="21"/>
                <w:szCs w:val="21"/>
                <w:lang w:eastAsia="zh-CN" w:bidi="ar-SA"/>
              </w:rPr>
              <w:t>以上或五批次以上，或货值金额五万元以上的；（三）擅自生产强制免疫所需兽用生物制品的；（四）其他情节严重的情形</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57E5B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的兽药和违法所得，并处违法生产的兽药货值金额五倍罚款，货值金额无法查证核实的，处二十万元罚款，并没收其生产设备，生产、经营企业的主要负责人和直接负责的主管人员终身不得从事兽药的生产、经营活动</w:t>
            </w:r>
          </w:p>
        </w:tc>
      </w:tr>
      <w:tr w14:paraId="24975841">
        <w:tblPrEx>
          <w:tblCellMar>
            <w:top w:w="0" w:type="dxa"/>
            <w:left w:w="0" w:type="dxa"/>
            <w:bottom w:w="0" w:type="dxa"/>
            <w:right w:w="0" w:type="dxa"/>
          </w:tblCellMar>
        </w:tblPrEx>
        <w:trPr>
          <w:trHeight w:val="972"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4A761EE9">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1C8570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虽有兽药生产许可证、兽药经营许可证，生产、经营假、劣兽药的</w:t>
            </w:r>
          </w:p>
        </w:tc>
        <w:tc>
          <w:tcPr>
            <w:tcW w:w="4830" w:type="dxa"/>
            <w:vMerge w:val="restart"/>
            <w:tcBorders>
              <w:top w:val="single" w:color="000000" w:sz="4" w:space="0"/>
              <w:left w:val="single" w:color="000000" w:sz="4" w:space="0"/>
              <w:right w:val="nil"/>
            </w:tcBorders>
            <w:noWrap w:val="0"/>
            <w:tcMar>
              <w:top w:w="15" w:type="dxa"/>
              <w:left w:w="15" w:type="dxa"/>
              <w:bottom w:w="0" w:type="dxa"/>
              <w:right w:w="15" w:type="dxa"/>
            </w:tcMar>
            <w:vAlign w:val="center"/>
          </w:tcPr>
          <w:p w14:paraId="0275AA4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2DC1E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61DAD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15C9821C">
        <w:tblPrEx>
          <w:tblCellMar>
            <w:top w:w="0" w:type="dxa"/>
            <w:left w:w="0" w:type="dxa"/>
            <w:bottom w:w="0" w:type="dxa"/>
            <w:right w:w="0" w:type="dxa"/>
          </w:tblCellMar>
        </w:tblPrEx>
        <w:trPr>
          <w:trHeight w:val="862" w:hRule="atLeast"/>
          <w:jc w:val="center"/>
        </w:trPr>
        <w:tc>
          <w:tcPr>
            <w:tcW w:w="727" w:type="dxa"/>
            <w:vMerge w:val="continue"/>
            <w:tcBorders>
              <w:left w:val="single" w:color="000000" w:sz="4" w:space="0"/>
              <w:right w:val="single" w:color="000000" w:sz="4" w:space="0"/>
            </w:tcBorders>
            <w:noWrap w:val="0"/>
            <w:vAlign w:val="center"/>
          </w:tcPr>
          <w:p w14:paraId="3331F599">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6E8C65A9">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29BB9C85">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B77B7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651FB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0EFAB6DF">
        <w:tblPrEx>
          <w:tblCellMar>
            <w:top w:w="0" w:type="dxa"/>
            <w:left w:w="0" w:type="dxa"/>
            <w:bottom w:w="0" w:type="dxa"/>
            <w:right w:w="0" w:type="dxa"/>
          </w:tblCellMar>
        </w:tblPrEx>
        <w:trPr>
          <w:trHeight w:val="737" w:hRule="atLeast"/>
          <w:jc w:val="center"/>
        </w:trPr>
        <w:tc>
          <w:tcPr>
            <w:tcW w:w="727" w:type="dxa"/>
            <w:vMerge w:val="continue"/>
            <w:tcBorders>
              <w:left w:val="single" w:color="000000" w:sz="4" w:space="0"/>
              <w:right w:val="single" w:color="000000" w:sz="4" w:space="0"/>
            </w:tcBorders>
            <w:noWrap w:val="0"/>
            <w:vAlign w:val="center"/>
          </w:tcPr>
          <w:p w14:paraId="074223BD">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3A145CC5">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791C29C4">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3F475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5DFEB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没收用于违法生产的原料、辅料、包装材料及生产、经营的兽药和违法所得，并处十万元以上十五万元以下罚款</w:t>
            </w:r>
          </w:p>
        </w:tc>
      </w:tr>
      <w:tr w14:paraId="70D7FDFB">
        <w:tblPrEx>
          <w:tblCellMar>
            <w:top w:w="0" w:type="dxa"/>
            <w:left w:w="0" w:type="dxa"/>
            <w:bottom w:w="0" w:type="dxa"/>
            <w:right w:w="0" w:type="dxa"/>
          </w:tblCellMar>
        </w:tblPrEx>
        <w:trPr>
          <w:trHeight w:val="1077" w:hRule="atLeast"/>
          <w:jc w:val="center"/>
        </w:trPr>
        <w:tc>
          <w:tcPr>
            <w:tcW w:w="727" w:type="dxa"/>
            <w:vMerge w:val="continue"/>
            <w:tcBorders>
              <w:left w:val="single" w:color="000000" w:sz="4" w:space="0"/>
              <w:right w:val="single" w:color="000000" w:sz="4" w:space="0"/>
            </w:tcBorders>
            <w:noWrap w:val="0"/>
            <w:vAlign w:val="center"/>
          </w:tcPr>
          <w:p w14:paraId="74BEAB90">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060823B6">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7419AE86">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8B652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违法生产、经营兽药，货值金额无法查证核实，一年内实施两次及以上同种违法行为的；故意提供虚假信息或者隐瞒真实情况的；拒绝、逃避监督检查的等严重情形的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D9B8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没收用于违法生产的原料、辅料、包装材料及生产、经营的兽药和违法所得，并处十五万元以上二十万元以下罚款；吊销兽药生产、经营许可证</w:t>
            </w:r>
          </w:p>
        </w:tc>
      </w:tr>
      <w:tr w14:paraId="1713DBC0">
        <w:tblPrEx>
          <w:tblCellMar>
            <w:top w:w="0" w:type="dxa"/>
            <w:left w:w="0" w:type="dxa"/>
            <w:bottom w:w="0" w:type="dxa"/>
            <w:right w:w="0" w:type="dxa"/>
          </w:tblCellMar>
        </w:tblPrEx>
        <w:trPr>
          <w:trHeight w:val="4245"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05E2D572">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43FDECB3">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nil"/>
            </w:tcBorders>
            <w:noWrap w:val="0"/>
            <w:vAlign w:val="center"/>
          </w:tcPr>
          <w:p w14:paraId="446F7112">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31F47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持有兽药生产、经营许可证的兽药生产、经营者有下列情形之一的：（一）生产的兽药添加国家禁止使用的药品和其他化合物，或添加人用药品等</w:t>
            </w:r>
            <w:r>
              <w:rPr>
                <w:rFonts w:hint="eastAsia" w:eastAsia="宋体"/>
                <w:sz w:val="21"/>
                <w:szCs w:val="21"/>
                <w:lang w:eastAsia="zh-CN" w:bidi="ar-SA"/>
              </w:rPr>
              <w:t>农业农村部</w:t>
            </w:r>
            <w:r>
              <w:rPr>
                <w:rFonts w:eastAsia="宋体"/>
                <w:sz w:val="21"/>
                <w:szCs w:val="21"/>
                <w:lang w:eastAsia="zh-CN" w:bidi="ar-SA"/>
              </w:rPr>
              <w:t>未批准使用的其他成分的；（二）生产的兽药擅自改变组方添加其他兽药成分累计二批次以上的；（三）生产未取得兽药产品批准文号的兽用疫苗，或生产未取得兽药产品批准文号的其他兽药产品累计</w:t>
            </w:r>
            <w:r>
              <w:rPr>
                <w:rFonts w:hint="eastAsia" w:eastAsia="宋体"/>
                <w:sz w:val="21"/>
                <w:szCs w:val="21"/>
                <w:lang w:eastAsia="zh-CN" w:bidi="ar-SA"/>
              </w:rPr>
              <w:t>两个品种</w:t>
            </w:r>
            <w:r>
              <w:rPr>
                <w:rFonts w:eastAsia="宋体"/>
                <w:sz w:val="21"/>
                <w:szCs w:val="21"/>
                <w:lang w:eastAsia="zh-CN" w:bidi="ar-SA"/>
              </w:rPr>
              <w:t>以上或五批次以上的；（四）违法生产兽药货值金额五万元以上的；（五）兽药经营者未审核并保存兽药批准证明文件材料以及购买凭证，违法经营兽药货值金额五万元以上的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9BB04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五倍罚款，货值金额无法查证核实的，处二十万元罚款；吊销兽药生产、经营许可证，生产、经营企业的主要负责人和直接负责的主管人员终身不得从事兽药的生产、经营活动</w:t>
            </w:r>
          </w:p>
        </w:tc>
      </w:tr>
      <w:tr w14:paraId="10F83E47">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69B4E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4D61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兽药经营企业经营人用药品的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40454E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w:t>
            </w:r>
            <w:r>
              <w:rPr>
                <w:rFonts w:eastAsia="宋体"/>
                <w:kern w:val="2"/>
                <w:sz w:val="21"/>
                <w:szCs w:val="20"/>
                <w:lang w:eastAsia="zh-CN" w:bidi="ar-SA"/>
              </w:rPr>
              <w:t>的兽药（包括已出售的和未出售的兽药，下同）货值金额2倍以上5倍以下罚款，货值金额无法查证核实的，处10万元以上20万元以下罚款；无兽药生产许可证生产兽药，</w:t>
            </w:r>
            <w:r>
              <w:rPr>
                <w:rFonts w:eastAsia="宋体"/>
                <w:sz w:val="21"/>
                <w:szCs w:val="21"/>
                <w:lang w:eastAsia="zh-CN" w:bidi="ar-SA"/>
              </w:rPr>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603713">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违法经营货值金额在一万元以下的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3D17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77D4FEA4">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495FF">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6E64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0CF1977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D888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违法经营货值金额一万元以上不足二万元的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CD99D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没收违法经营的兽药和违法所得，并处违法经营的兽药货值金额三倍以上五倍以下罚款</w:t>
            </w:r>
          </w:p>
        </w:tc>
      </w:tr>
      <w:tr w14:paraId="57DCFE8C">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58B8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71E6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1FF3A591">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0F00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违法经营货值金额二万元以上或</w:t>
            </w:r>
            <w:r>
              <w:rPr>
                <w:rFonts w:eastAsia="宋体"/>
                <w:kern w:val="2"/>
                <w:sz w:val="21"/>
                <w:szCs w:val="20"/>
                <w:lang w:eastAsia="zh-CN" w:bidi="ar-SA"/>
              </w:rPr>
              <w:t>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131D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没收违法经营的兽药和违法所得，并处十万元以上十五万元以下罚款</w:t>
            </w:r>
          </w:p>
        </w:tc>
      </w:tr>
      <w:tr w14:paraId="369F7667">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16852">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2FB0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0088D7A5">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1EA0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一年内两次查处同种违法行为的；故意提供虚假信息或者隐瞒真实情况的；拒绝、逃避监督检查的；违法情节恶劣，造成严重危害后果等情形的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94E7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没收违法经营的兽药和违法所得，并处十五万元以上二十万元以下罚款，吊销兽药经营许可证</w:t>
            </w:r>
          </w:p>
        </w:tc>
      </w:tr>
      <w:tr w14:paraId="0617F099">
        <w:tblPrEx>
          <w:tblCellMar>
            <w:top w:w="0" w:type="dxa"/>
            <w:left w:w="0" w:type="dxa"/>
            <w:bottom w:w="0" w:type="dxa"/>
            <w:right w:w="0" w:type="dxa"/>
          </w:tblCellMar>
        </w:tblPrEx>
        <w:trPr>
          <w:trHeight w:val="907"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B69B0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5D52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提供虚假的资料、样品或者采取其他欺骗手段取得兽药生产许可证、兽药经营许可证或者兽药批准证明文件的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50723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543B1277">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《兽药进口管理办法》第二十五条第一款：提供虚假资料或者采取其他欺骗手段取得进口兽药证明文件的，按照《兽药管理条例》第五十七条的规定处罚。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D6A8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尚未开展生产、经营活动的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CB3D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吊销兽药生产许可证、兽药经营许可证或者撤销兽药批准证明文件，并处五万元以上六万元以下罚款</w:t>
            </w:r>
          </w:p>
        </w:tc>
      </w:tr>
      <w:tr w14:paraId="1B5D7712">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7FFEA">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D6D9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CBFF3">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4180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欺骗手段取得许可证后，生产、经营活动时间在一年以内的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9F45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吊销兽药生产许可证、兽药经营许可证或者撤销兽药批准证明文件，并处六万元以上八万元以下罚款。生产、经营企业的主要负责人和直接负责的主管人员终身不得从事兽药的生产、经营活动</w:t>
            </w:r>
          </w:p>
        </w:tc>
      </w:tr>
      <w:tr w14:paraId="2DA4C127">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390C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9BA03">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85815">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DC2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欺骗手段取得许可证后，已生产、经营一年以上的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26E9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吊销兽药生产许可证、兽药经营许可证或者撤销兽药批准证明文件，并处八万元以上十万元以下罚款。生产、经营企业的主要负责人和直接负责的主管人员终身不得从事兽药的生产、经营活动</w:t>
            </w:r>
          </w:p>
        </w:tc>
      </w:tr>
      <w:tr w14:paraId="32EA7F99">
        <w:tblPrEx>
          <w:tblCellMar>
            <w:top w:w="0" w:type="dxa"/>
            <w:left w:w="0" w:type="dxa"/>
            <w:bottom w:w="0" w:type="dxa"/>
            <w:right w:w="0" w:type="dxa"/>
          </w:tblCellMar>
        </w:tblPrEx>
        <w:trPr>
          <w:trHeight w:val="198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AF7B5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5FF6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买卖、出租、出借兽药生产许可证、兽药经营许可证和兽药批准证明文件的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6FC40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33A20EA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《兽药进口管理办法》第二十六条：买卖、出租、出借《进口兽药通关单》的，按照《兽药管理条例》第五十八条的规定处罚。</w:t>
            </w:r>
          </w:p>
          <w:p w14:paraId="72B74BA2">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《兽药产品批准文号管理办法》第二十六条：买卖、出租、出借兽药产品批准文号的，按照《兽药管理条例》第五十八条规定处罚。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EE6B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违法所得不足一万元的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FF6C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537EE4D5">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2A32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B5AAC">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075B5">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9CBC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违法所得在一万元以上不足三万元的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8967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7CF975CA">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BD5B2">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EB257">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425EB">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B888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E523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没收违法所得，并处五万元以上八万元以下罚款</w:t>
            </w:r>
          </w:p>
        </w:tc>
      </w:tr>
      <w:tr w14:paraId="2FA81A17">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AD73D">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D42F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388FD">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35D1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违法所得在五万元以上的；或者具有造成重大兽药质量安全事故，两次以上违法被查处，伪造或销毁证据等严重情节的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B7BD20">
            <w:pPr>
              <w:widowControl/>
              <w:snapToGrid/>
              <w:spacing w:line="280" w:lineRule="exact"/>
              <w:ind w:left="80" w:leftChars="25" w:right="80" w:rightChars="25" w:firstLine="0" w:firstLineChars="0"/>
              <w:jc w:val="both"/>
              <w:textAlignment w:val="center"/>
              <w:rPr>
                <w:rFonts w:eastAsia="宋体"/>
                <w:b/>
                <w:bCs/>
                <w:sz w:val="21"/>
                <w:szCs w:val="21"/>
                <w:lang w:eastAsia="zh-CN" w:bidi="ar-SA"/>
              </w:rPr>
            </w:pPr>
            <w:r>
              <w:rPr>
                <w:rFonts w:eastAsia="宋体"/>
                <w:sz w:val="21"/>
                <w:szCs w:val="21"/>
                <w:lang w:eastAsia="zh-CN" w:bidi="ar-SA"/>
              </w:rPr>
              <w:fldChar w:fldCharType="begin"/>
            </w:r>
            <w:r>
              <w:rPr>
                <w:rFonts w:eastAsia="宋体"/>
                <w:sz w:val="21"/>
                <w:szCs w:val="21"/>
                <w:lang w:eastAsia="zh-CN" w:bidi="ar-SA"/>
              </w:rPr>
              <w:instrText xml:space="preserve">HYPERLINK "http://baike.baidu.com/view/1190000.htm" \o "http://baike.baidu.com/view/1190000.htm"</w:instrText>
            </w:r>
            <w:r>
              <w:rPr>
                <w:rFonts w:eastAsia="宋体"/>
                <w:sz w:val="21"/>
                <w:szCs w:val="21"/>
                <w:lang w:eastAsia="zh-CN" w:bidi="ar-SA"/>
              </w:rPr>
              <w:fldChar w:fldCharType="separate"/>
            </w:r>
            <w:r>
              <w:rPr>
                <w:rFonts w:eastAsia="宋体"/>
                <w:sz w:val="21"/>
                <w:szCs w:val="21"/>
                <w:lang w:eastAsia="zh-CN" w:bidi="ar-SA"/>
              </w:rPr>
              <w:t>没收违法所得，并处八万元以上十万元以下罚款，吊销兽药生产许可证、兽药经营许可证，撤销兽药批准证明文件</w:t>
            </w:r>
            <w:r>
              <w:rPr>
                <w:rFonts w:eastAsia="宋体"/>
                <w:sz w:val="21"/>
                <w:szCs w:val="21"/>
                <w:lang w:eastAsia="zh-CN" w:bidi="ar-SA"/>
              </w:rPr>
              <w:fldChar w:fldCharType="end"/>
            </w:r>
          </w:p>
        </w:tc>
      </w:tr>
      <w:tr w14:paraId="4298F158">
        <w:tblPrEx>
          <w:tblCellMar>
            <w:top w:w="0" w:type="dxa"/>
            <w:left w:w="0" w:type="dxa"/>
            <w:bottom w:w="0" w:type="dxa"/>
            <w:right w:w="0" w:type="dxa"/>
          </w:tblCellMar>
        </w:tblPrEx>
        <w:trPr>
          <w:trHeight w:val="2041"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0B3C3D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05BDB9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兽药安全性评价单位、临床试验单位、生产和经营企业未按照规定实施兽药研究试验、生产、经营质量管理规范的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FD9890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兽用处方药和非处方药管理办法》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14:paraId="4F82EDD1">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新兽药研制管理办法》第二十七条第一款：兽药安全性评价单位、临床试验单位未按照《兽药非临床研究质量管理规范》或《兽药临床试验质量管理规范》规定实施兽药研究试验的，依照《兽药管理条例》第五十九条的规定予以处罚。</w:t>
            </w:r>
          </w:p>
          <w:p w14:paraId="0133A0C1">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用生物制品经营管理办法》第十七条：兽用生物制品生产、经营企业未按照要求实施兽药产品追溯，以及未按照要求建立真实、完整的贮存、销售、冷链运输记录或未实施冷链贮存、运输的，按照《兽药管理条例》第五十九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2412D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95FD1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给予警告，责令其限期改正</w:t>
            </w:r>
          </w:p>
        </w:tc>
      </w:tr>
      <w:tr w14:paraId="4978F87D">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3A2B8DB9">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7251ABE9">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0A3BC3E5">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E9C0C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未按照规定实施兽药研究试验、生产、经营质量管理规范，逾期不改正但未造成重大损失的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0A2F7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处三万元以下罚款</w:t>
            </w:r>
          </w:p>
          <w:p w14:paraId="01D6D172">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r>
      <w:tr w14:paraId="1766A220">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4B0F72F1">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0B6CBF9F">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0498FD53">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A5557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49447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处三万元以上五万元以下罚款，吊销兽药生产许可证、兽药经营许可证</w:t>
            </w:r>
          </w:p>
        </w:tc>
      </w:tr>
      <w:tr w14:paraId="720ECDD7">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6EA43D07">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693EE1D6">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single" w:color="000000" w:sz="4" w:space="0"/>
            </w:tcBorders>
            <w:noWrap w:val="0"/>
            <w:vAlign w:val="center"/>
          </w:tcPr>
          <w:p w14:paraId="5825E3B9">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A60D3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兽药生产者未在批准的兽药GMP车间生产兽药，经限期整改而逾期不改正的或经责令限期改正后再犯的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15E97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处五万元罚款，吊销兽药生产许可证</w:t>
            </w:r>
          </w:p>
        </w:tc>
      </w:tr>
      <w:tr w14:paraId="3A30528B">
        <w:tblPrEx>
          <w:tblCellMar>
            <w:top w:w="0" w:type="dxa"/>
            <w:left w:w="0" w:type="dxa"/>
            <w:bottom w:w="0" w:type="dxa"/>
            <w:right w:w="0" w:type="dxa"/>
          </w:tblCellMar>
        </w:tblPrEx>
        <w:trPr>
          <w:trHeight w:val="266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C576BA">
            <w:pPr>
              <w:spacing w:line="24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4494EF">
            <w:pPr>
              <w:spacing w:line="24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研制新兽药不具备规定的条件擅自使用一类病原微生物或者在实验室阶段前未经批准的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9296F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5DE6A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具备国务院兽医行政管理部门规定的条件，未经批准即进行实验室研究的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C4A0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处五万元以上六万元以下罚款</w:t>
            </w:r>
          </w:p>
        </w:tc>
      </w:tr>
      <w:tr w14:paraId="3867845F">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706B7">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35E3D">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BE513">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E86F1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不具备国务院兽医行政管理部门规定的条件，擅自使用一类病原微生物，但未造成病原微生物扩散的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0CB1F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处六万元以上八万元以下罚款</w:t>
            </w:r>
          </w:p>
        </w:tc>
      </w:tr>
      <w:tr w14:paraId="5F839D38">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37588">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022F1">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F3633">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F592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不具备国务院兽医行政管理部门规定的条件，擅自使用一类病原微生物，导致病原微生物扩散的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39428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351CADC2">
        <w:tblPrEx>
          <w:tblCellMar>
            <w:top w:w="0" w:type="dxa"/>
            <w:left w:w="0" w:type="dxa"/>
            <w:bottom w:w="0" w:type="dxa"/>
            <w:right w:w="0" w:type="dxa"/>
          </w:tblCellMar>
        </w:tblPrEx>
        <w:trPr>
          <w:trHeight w:val="27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A8B817">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0C548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兽药的标签和说明书未经批准；或者兽药包装上未附有标签和说明书；或者标签和说明书与批准的内容不一致的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72A6A599">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六十条：违反本条例规定，兽药的标签和说明书未经批准的，责令其限期改正；逾期不改正的，按照生产、经营假兽药处罚；有兽药产品批准文号的，撤销兽药产品批准文号；给他人造成损失的，依法承担赔偿责任。</w:t>
            </w:r>
          </w:p>
          <w:p w14:paraId="3260D7C1">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兽药包装上未附有标签和说明书，或者标签和说明书与批准的内容不一致的，责令其限期改正；情节严重的，依照前款规定处罚。</w:t>
            </w:r>
            <w:r>
              <w:rPr>
                <w:rFonts w:eastAsia="宋体"/>
                <w:sz w:val="21"/>
                <w:szCs w:val="21"/>
                <w:lang w:eastAsia="zh-CN" w:bidi="ar-SA"/>
              </w:rPr>
              <w:br w:type="textWrapping"/>
            </w:r>
            <w:r>
              <w:rPr>
                <w:rFonts w:eastAsia="宋体"/>
                <w:sz w:val="21"/>
                <w:szCs w:val="21"/>
                <w:lang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r>
              <w:rPr>
                <w:rFonts w:eastAsia="宋体"/>
                <w:sz w:val="21"/>
                <w:szCs w:val="21"/>
                <w:lang w:eastAsia="zh-CN" w:bidi="ar-SA"/>
              </w:rPr>
              <w:t>《兽用处方药和非处方药管理办法》第十四条：违反本办法第四条规定的，依照《兽药管理条例》第六十条第二款的规定进行处罚。</w:t>
            </w:r>
          </w:p>
          <w:p w14:paraId="1E650A01">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《兽药标签和说明书管理办法》第二十三条：凡违反本办法规定的，按照《兽药管理条例》有关规定进行处罚。兽药产品标签未按要求使用电子追溯码的，按照《兽药管理条例》第六十条第二款处罚。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B9DD0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兽药包装上未附有标签和说明书，或者标签和说明书与批准的内容不一致，逾期不改正的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3601717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没收用于违法生产的原料、辅料、包装材料及生产、经营的兽药和违法所得</w:t>
            </w:r>
          </w:p>
          <w:p w14:paraId="28A5ACE2">
            <w:pPr>
              <w:widowControl/>
              <w:snapToGrid/>
              <w:spacing w:line="240" w:lineRule="exact"/>
              <w:ind w:left="80" w:leftChars="25" w:right="80" w:rightChars="25" w:firstLine="0" w:firstLineChars="0"/>
              <w:jc w:val="both"/>
              <w:textAlignment w:val="center"/>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6F4EC5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以上三倍以下的罚款，货值金额无法查证核实的，处十万元以上十五万元以下罚款，有兽药产品批准文号的，撤销兽药产品批准文号</w:t>
            </w:r>
          </w:p>
        </w:tc>
      </w:tr>
      <w:tr w14:paraId="717CE877">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67F36">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8389E">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32758A75">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A411C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兽药的标签和说明书未经批准，逾期不改正的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767AEE40">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63AA8A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以上四倍以下的罚款，货值金额无法查证核实的，处十万元以上十五万元以下罚款，有兽药产品批准文号的，撤销兽药产品批准文号</w:t>
            </w:r>
          </w:p>
        </w:tc>
      </w:tr>
      <w:tr w14:paraId="4AF75439">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D4474">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0327F">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724F37BF">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27AC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二次以上违法或给他人造成了重大损失等情节严重情形的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380E6650">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CA318C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四倍以上五倍以下的罚款，货值金额无法查证核实的，处十五万元以上二十万元以下罚款；吊销兽药生产许可证、兽药经营许可证；有兽药产品批准文号的，撤销兽药产品批准文号</w:t>
            </w:r>
          </w:p>
        </w:tc>
      </w:tr>
      <w:tr w14:paraId="1A280D00">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6632C4E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38A44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境外企业在中国直接销售兽药的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E9975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A98F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货值金额不足五十万元的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F261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没收直接销售的兽药和违法所得，并处五万元以上七万元以下罚款</w:t>
            </w:r>
          </w:p>
        </w:tc>
      </w:tr>
      <w:tr w14:paraId="50538A52">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28FD9F3E">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1B25094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37EFACF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71DF1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货值金额五十万元以上一百万元以下的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DBBA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没收直接销售的兽药和违法所得，并处七万元以上九万元以下罚款</w:t>
            </w:r>
          </w:p>
        </w:tc>
      </w:tr>
      <w:tr w14:paraId="0AB0788C">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6548D7F4">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5160D10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7FD1B6F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B3659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货值金额一百万元以上的</w:t>
            </w:r>
          </w:p>
        </w:tc>
        <w:tc>
          <w:tcPr>
            <w:tcW w:w="38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DB1E9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没收直接销售的兽药和违法所得，并处九万元以上十万元以下罚款，吊销进口兽药注册证书</w:t>
            </w:r>
          </w:p>
        </w:tc>
      </w:tr>
      <w:tr w14:paraId="7EB67965">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FA595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2146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未按照国家有关兽药安全使用规定使用兽药的、未建立用药记录或者记录不完整真实的，或者使用禁止使用的药品和其他化合物的，或者将人用药品用于动物的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212B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B9C7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初次违法，主动采取补救措施，改正违法行为，未造成危害后果的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DCEC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对违法单位处一万元以上二万元以下罚款</w:t>
            </w:r>
          </w:p>
        </w:tc>
      </w:tr>
      <w:tr w14:paraId="47F0671F">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F252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6FAB8">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74F96">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3D8D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一年内实施两次以上同种违法行为或责令改正拒不改正的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C0B6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对违法单位处二万元以上三万元以下罚款</w:t>
            </w:r>
          </w:p>
        </w:tc>
      </w:tr>
      <w:tr w14:paraId="1B5CD7D3">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FA0E7">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C7A7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D0B2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693F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5ED0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对违法单位处三万元以上五万元以下罚款</w:t>
            </w:r>
          </w:p>
        </w:tc>
      </w:tr>
      <w:tr w14:paraId="09101A56">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9521F8">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11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F7EBE2">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shd w:val="clear" w:color="auto" w:fill="FFFFFF"/>
                <w:lang w:eastAsia="zh-CN" w:bidi="ar-SA"/>
              </w:rPr>
              <w:t>开展新兽药临床试验应当备案而未备案的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68215F">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《兽药管理条例》第五十九条第三款：</w:t>
            </w:r>
            <w:r>
              <w:rPr>
                <w:rFonts w:eastAsia="宋体"/>
                <w:kern w:val="2"/>
                <w:sz w:val="21"/>
                <w:szCs w:val="21"/>
                <w:shd w:val="clear" w:color="auto" w:fill="FFFFFF"/>
                <w:lang w:eastAsia="zh-CN" w:bidi="ar-SA"/>
              </w:rPr>
              <w:t>违反本条例规定，开展新兽药临床试验应当备案而未备案的，责令其立即改正，给予警告，并处5万元以上10万元以下罚款；给他人造成损失的，依法承担赔偿责任。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15627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一种新兽药产品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559A8FF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责令其立即改正，给予警告</w:t>
            </w: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C58FBC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并处五万元以上八万元以下罚款</w:t>
            </w:r>
          </w:p>
        </w:tc>
      </w:tr>
      <w:tr w14:paraId="2C69804C">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FDCB4">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206C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D0F6D">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F5D74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涉及两种或两种以上新兽药产品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0D7928DE">
            <w:pPr>
              <w:widowControl/>
              <w:snapToGrid/>
              <w:spacing w:line="240" w:lineRule="auto"/>
              <w:ind w:firstLine="0" w:firstLineChars="0"/>
              <w:jc w:val="left"/>
              <w:rPr>
                <w:rFonts w:eastAsia="宋体"/>
                <w:sz w:val="21"/>
                <w:szCs w:val="21"/>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FCA209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并处八万元以上十万元以下罚款</w:t>
            </w:r>
          </w:p>
        </w:tc>
      </w:tr>
      <w:tr w14:paraId="07FA9517">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05837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FB544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销售尚在用药期、休药期内的动物及其产品用于食品消费，或者销售含有违禁药物和兽药残留超标的动物产品用于食品消费的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39E6E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71E44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销售尚在用药期、休药期的动物及动物产品用于食品消费的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56F6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04667AFA">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ACACD">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6C8E7">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B178F">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3088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销售兽药残留超标的动物产品用于食品消费的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A499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责令其对兽药残留超标的动物产品进行无害化处理，没收违法所得，并处五万元以上七万元以下罚款</w:t>
            </w:r>
          </w:p>
        </w:tc>
      </w:tr>
      <w:tr w14:paraId="2D3577EA">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EA94D">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403F9">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D88B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E188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B5053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责令其对含有违禁药物的动物产品进行无害化处理，没收违法所得，并处七万元以上九万元以下罚款</w:t>
            </w:r>
          </w:p>
        </w:tc>
      </w:tr>
      <w:tr w14:paraId="0AA13C5C">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F3529">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2DAB2">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22F0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28D6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销售含有违禁药物和兽药残留超标的动物产品用于食品消费，造成食品安全事故的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768B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责令其对含有违禁药物和兽药残留超标的动物产品进行无害化处理，没收违法所得，并处九万元以上十万元以下罚款</w:t>
            </w:r>
          </w:p>
        </w:tc>
      </w:tr>
      <w:tr w14:paraId="0C8D4D13">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F7C812">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ED64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擅自转移、使用、销毁、销售被查封或者扣押的兽药及有关材料的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FCA9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《兽药管理条例》第六十四条：违反本条例规定，擅自转移、使用、销毁、销售被查封或者扣押的兽药及有关材料的，责令其停止违法行为，给予警告，并处5万元以上10万元以下罚款。</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A22F0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C97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给予警告，并处五万元以上七万元以下罚款</w:t>
            </w:r>
          </w:p>
        </w:tc>
      </w:tr>
      <w:tr w14:paraId="7E49D3FD">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1FF0D">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E2A13">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6EA5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DF03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擅自销毁被查封或者扣押的兽药及有关材料的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08D8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给予警告，并处七万元以上十万元以下罚款</w:t>
            </w:r>
          </w:p>
        </w:tc>
      </w:tr>
      <w:tr w14:paraId="0F66CAC3">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8B8F6">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D8562">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C8F51">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0741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E60F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给予警告，并处七万元以上九万元以下罚款</w:t>
            </w:r>
          </w:p>
        </w:tc>
      </w:tr>
      <w:tr w14:paraId="71A04322">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34353">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5724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9FDB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A68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94A1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给予警告，并处九万元以上十万元以下罚款</w:t>
            </w:r>
          </w:p>
        </w:tc>
      </w:tr>
      <w:tr w14:paraId="34340075">
        <w:tblPrEx>
          <w:tblCellMar>
            <w:top w:w="0" w:type="dxa"/>
            <w:left w:w="0" w:type="dxa"/>
            <w:bottom w:w="0" w:type="dxa"/>
            <w:right w:w="0" w:type="dxa"/>
          </w:tblCellMar>
        </w:tblPrEx>
        <w:trPr>
          <w:trHeight w:val="45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77ADA0">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E9F301">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2B13E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eastAsia="宋体"/>
                <w:sz w:val="21"/>
                <w:szCs w:val="21"/>
                <w:lang w:eastAsia="zh-CN" w:bidi="ar-SA"/>
              </w:rPr>
              <w:br w:type="textWrapping"/>
            </w:r>
            <w:r>
              <w:rPr>
                <w:rFonts w:eastAsia="宋体"/>
                <w:sz w:val="21"/>
                <w:szCs w:val="21"/>
                <w:lang w:eastAsia="zh-CN" w:bidi="ar-SA"/>
              </w:rPr>
              <w:t>生产企业在新兽药监测期内不收集或者不及时报送该新兽药的疗效、不良反应等资料的，责令其限期改正，并处1万元以上5万元以下罚款；情节严重的，撤销该新兽药的产品批准文号。</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CD3B33">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8AD83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给予警告，并处五千元以上七千元以下罚款</w:t>
            </w:r>
          </w:p>
        </w:tc>
      </w:tr>
      <w:tr w14:paraId="49ED6EE1">
        <w:tblPrEx>
          <w:tblCellMar>
            <w:top w:w="0" w:type="dxa"/>
            <w:left w:w="0" w:type="dxa"/>
            <w:bottom w:w="0" w:type="dxa"/>
            <w:right w:w="0" w:type="dxa"/>
          </w:tblCellMar>
        </w:tblPrEx>
        <w:trPr>
          <w:trHeight w:val="144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9F86F">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A9161">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1C2DC">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1316D4">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5E8EA9">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给予警告，并处七千元以上一万元以下罚款</w:t>
            </w:r>
          </w:p>
        </w:tc>
      </w:tr>
      <w:tr w14:paraId="05224D5F">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F1E18">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31D06">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0C44E">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3F8D8D">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生产企业在新兽药监测期内不收集或者不及时报送该新兽药的疗效、不良反应等资料，未给他人造成重大损失或者未造成动物疫病传播、流行的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B780E6">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205DA410">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3EB59">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C8D43">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7B41E">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97E4B">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生产企业在新兽药监测期内不收集该新兽药的疗效、不良反应等资料的，给他人造成重大损失或者造成动物疫病传播、流行的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C3F42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处三万元以上五万元以下罚款；撤销该新兽药的产品批准文号</w:t>
            </w:r>
          </w:p>
        </w:tc>
      </w:tr>
      <w:tr w14:paraId="5F886B29">
        <w:tblPrEx>
          <w:tblCellMar>
            <w:top w:w="0" w:type="dxa"/>
            <w:left w:w="0" w:type="dxa"/>
            <w:bottom w:w="0" w:type="dxa"/>
            <w:right w:w="0" w:type="dxa"/>
          </w:tblCellMar>
        </w:tblPrEx>
        <w:trPr>
          <w:trHeight w:val="102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4ECABB">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1F5FD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未经兽医开具处方销售、购买、使用兽用处方药的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D7C0D7">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《兽药管理条例》第六十六条：违反本条例规定，未经兽医开具处方销售、购买、使用兽用处方药的，责令其限期改正，没收违法所得，并处5万元以下罚款；给他人造成损失的，依法承担赔偿责任。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8357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销售货值金额一千元以下的，或者初次购买、使用未经兽医开具处方的兽用处方药的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4345A6">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没收违法所得，并处一万元以下罚款</w:t>
            </w:r>
          </w:p>
        </w:tc>
      </w:tr>
      <w:tr w14:paraId="6C75438A">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5AA71">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D9534">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42BD3">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B7C8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销售货值金额一千元以上五千元以下的，或者二次购买、使用未经兽医开具处方的兽用处方药的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119F3D">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5B7629B1">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59D79">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2634A">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F2CD5">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1CC9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销售货值金额五千元以上的，或者三次及以上购买、使用未经兽医开具处方的兽用处方药的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70A455">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61EB0440">
        <w:tblPrEx>
          <w:tblCellMar>
            <w:top w:w="0" w:type="dxa"/>
            <w:left w:w="0" w:type="dxa"/>
            <w:bottom w:w="0" w:type="dxa"/>
            <w:right w:w="0" w:type="dxa"/>
          </w:tblCellMar>
        </w:tblPrEx>
        <w:trPr>
          <w:trHeight w:val="10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9C282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77F54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兽药生产、经营企业把原料药销售给兽药生产企业以外的单位和个人的，或者兽药经营企业拆零销售原料药的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CFAE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《中华人民共和国</w:t>
            </w:r>
            <w:r>
              <w:rPr>
                <w:rFonts w:hint="eastAsia" w:eastAsia="宋体"/>
                <w:sz w:val="21"/>
                <w:szCs w:val="21"/>
                <w:lang w:eastAsia="zh-CN" w:bidi="ar-SA"/>
              </w:rPr>
              <w:t>农业农村部</w:t>
            </w:r>
            <w:r>
              <w:rPr>
                <w:rFonts w:eastAsia="宋体"/>
                <w:sz w:val="21"/>
                <w:szCs w:val="21"/>
                <w:lang w:eastAsia="zh-CN" w:bidi="ar-SA"/>
              </w:rPr>
              <w:t>公告2071号》四、兽药生产、经营者将原料药销售给养殖场（户）的，按照《兽药管理条例》第六十七条“情节严重的”规定处理，没收违法所得，按上限罚款，并吊销兽药生产、经营许可证。</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921B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兽药生产企业初次把原料药销售给兽药生产企业以外的单位和个人（不包含养殖场户），未给他人造成损失的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9A85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019FC31E">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6E1E5">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477BA">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6E20A">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08CB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兽药生产企业把原料药销售给兽药生产企业以外的单位和个人（不包含养殖场户），给他人造成损失或二次以上违法的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9C9F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给予警告，没收违法所得，并处四万元以上五万元以下罚款，吊销兽药生产、经营许可证</w:t>
            </w:r>
          </w:p>
        </w:tc>
      </w:tr>
      <w:tr w14:paraId="337FE51E">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228C1">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FABC1">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FBB9D">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32EB0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兽药经营企业初次把原料药销售给兽药生产企业以外的单位和个人（不包含养殖场户）的，或者拆零销售原料药，未给他人造成损失的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0A6C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5AC3F990">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E2416">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0CCB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FB992">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2117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兽药经营企业把原料药销售给兽药生产企业以外的单位和个人（不包含养殖场户），或者拆零销售原料药，给他人造成损失或二次以上违法的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54E4E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给予警告，没收违法所得，并处四万元以上五万元以下罚款，吊销兽药经营许可证</w:t>
            </w:r>
          </w:p>
        </w:tc>
      </w:tr>
      <w:tr w14:paraId="21CBD730">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CAD6F">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DFB4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70E4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DAB4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兽药生产、经营者将原料药销售给养殖场（户）的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5AB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给予警告，没收违法所得，并处五万元罚款；吊销兽药生产、经营许可证</w:t>
            </w:r>
          </w:p>
        </w:tc>
      </w:tr>
      <w:tr w14:paraId="463DA9C5">
        <w:tblPrEx>
          <w:tblCellMar>
            <w:top w:w="0" w:type="dxa"/>
            <w:left w:w="0" w:type="dxa"/>
            <w:bottom w:w="0" w:type="dxa"/>
            <w:right w:w="0" w:type="dxa"/>
          </w:tblCellMar>
        </w:tblPrEx>
        <w:trPr>
          <w:trHeight w:val="113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1F734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8E18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直接将原料药添加到饲料及动物饮用水中，或者饲喂动物的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B707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E61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养殖者初次直接将原料药添加到饲料及动物饮用水中或者饲喂动物，未造成畜产品质量安全事件的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0A53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2CDF84A6">
        <w:tblPrEx>
          <w:tblCellMar>
            <w:top w:w="0" w:type="dxa"/>
            <w:left w:w="0" w:type="dxa"/>
            <w:bottom w:w="0" w:type="dxa"/>
            <w:right w:w="0" w:type="dxa"/>
          </w:tblCellMar>
        </w:tblPrEx>
        <w:trPr>
          <w:trHeight w:val="113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7A746">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33A38">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F833D">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20DE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二次以上违法行为被查处的，或造成畜产品质量安全事件的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A421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w:t>
            </w:r>
          </w:p>
        </w:tc>
      </w:tr>
    </w:tbl>
    <w:p w14:paraId="081D5942">
      <w:pPr>
        <w:adjustRightInd w:val="0"/>
        <w:ind w:firstLine="0" w:firstLineChars="0"/>
        <w:jc w:val="both"/>
        <w:outlineLvl w:val="1"/>
        <w:rPr>
          <w:rFonts w:eastAsia="黑体"/>
          <w:bCs/>
          <w:snapToGrid w:val="0"/>
          <w:szCs w:val="32"/>
          <w:lang w:eastAsia="zh-CN" w:bidi="ar-SA"/>
        </w:rPr>
      </w:pPr>
      <w:bookmarkStart w:id="45" w:name="_Toc61533346"/>
      <w:bookmarkStart w:id="46" w:name="_Toc69195416"/>
      <w:bookmarkStart w:id="47" w:name="_Toc23329"/>
      <w:bookmarkStart w:id="48" w:name="_Toc13522"/>
      <w:r>
        <w:rPr>
          <w:rFonts w:eastAsia="黑体"/>
          <w:bCs/>
          <w:snapToGrid w:val="0"/>
          <w:szCs w:val="32"/>
          <w:lang w:eastAsia="zh-CN" w:bidi="ar-SA"/>
        </w:rPr>
        <w:t>16、湖南省农业行政处罚自由裁量基准（动物卫生监督）</w:t>
      </w:r>
      <w:bookmarkEnd w:id="45"/>
      <w:bookmarkEnd w:id="46"/>
    </w:p>
    <w:tbl>
      <w:tblPr>
        <w:tblStyle w:val="26"/>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049"/>
        <w:gridCol w:w="4890"/>
        <w:gridCol w:w="3840"/>
        <w:gridCol w:w="1125"/>
        <w:gridCol w:w="50"/>
        <w:gridCol w:w="2011"/>
      </w:tblGrid>
      <w:tr w14:paraId="6FF0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FDBF31">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序号</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5DA527">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违法行为</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1A122B">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处罚依据</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7896A8">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违法情节</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90575D">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裁量标准</w:t>
            </w:r>
          </w:p>
        </w:tc>
      </w:tr>
      <w:tr w14:paraId="3737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739A26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9661A69">
            <w:pPr>
              <w:widowControl/>
              <w:spacing w:line="26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D30D28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C97BF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779AB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责令限期改正，可以处一千元以下罚款</w:t>
            </w:r>
          </w:p>
        </w:tc>
      </w:tr>
      <w:tr w14:paraId="4196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2234F13C">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587B8910">
            <w:pPr>
              <w:widowControl/>
              <w:spacing w:line="26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45402EAB">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EFC94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责令限期改正逾期不改正，或两次及以上发生违法行为</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FB65E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处一千元以上三千元以下罚款</w:t>
            </w:r>
          </w:p>
        </w:tc>
      </w:tr>
      <w:tr w14:paraId="09F4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17F3A3B0">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085A1709">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347BC0FC">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41FE7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责令限期改正逾期不改正，拒不配合执法人员执法工作，或给他人人身、财产造成损害等情节的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1B516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处三千元以上五千元以下罚款</w:t>
            </w:r>
          </w:p>
        </w:tc>
      </w:tr>
      <w:tr w14:paraId="0DE4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6ABCD63">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FE0D2B3">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动物、动物产品的运载工具、垫料、包装物、容器等不符合国务院农业农村主管部门规定的动物防疫要求的；</w:t>
            </w:r>
            <w:r>
              <w:rPr>
                <w:rFonts w:eastAsia="宋体"/>
                <w:sz w:val="21"/>
                <w:szCs w:val="20"/>
                <w:lang w:eastAsia="zh-CN" w:bidi="ar-SA"/>
              </w:rPr>
              <w:t>专业从事病死畜禽和病害畜禽产品运输的车辆，不符合病死畜禽和病害畜禽产品无害化处理管理办法第十四条规定的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307FEC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611E88A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1D598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9E83DB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责令改正，可以处五千元以下罚款</w:t>
            </w:r>
          </w:p>
        </w:tc>
      </w:tr>
      <w:tr w14:paraId="00B7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B433CE5">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5B032ED">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E34D176">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519608">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拒不改正或再次发生违法行为的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F7520BA">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3924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51ACC75">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14B211F">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D13DE26">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76FCB9">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监测出一类动物病原微生物，但未扩散的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809A1A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5A18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754CEDA">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CB1A3F1">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C0556F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C175E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引发动物疫情的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88C5B8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5454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5ED75F2">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 xml:space="preserve">  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A0B538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对染疫动物及其排泄物、染疫动物产品或者被染疫动物、动物产品污染的运载工具、垫料、包装物、容器等未按照规定处置的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6E5839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29733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初次发生违法行为，责令限期处理，逾期不处理，未造成危害后果的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1A44058">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05D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B7A9A8F">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14533B4">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5A59C92">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08E0D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两次及以上发生违法行为或违法行为发生在疫情流行时、疫区的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D31BFE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23E5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539631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C26404F">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0C9AFE7">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6EDD40">
            <w:pPr>
              <w:widowControl/>
              <w:spacing w:line="240" w:lineRule="exact"/>
              <w:ind w:right="80" w:rightChars="25" w:firstLine="0" w:firstLineChars="0"/>
              <w:jc w:val="both"/>
              <w:textAlignment w:val="center"/>
              <w:rPr>
                <w:rFonts w:eastAsia="宋体"/>
                <w:b/>
                <w:sz w:val="21"/>
                <w:szCs w:val="21"/>
                <w:lang w:eastAsia="zh-CN" w:bidi="ar-SA"/>
              </w:rPr>
            </w:pPr>
            <w:r>
              <w:rPr>
                <w:rFonts w:eastAsia="宋体"/>
                <w:sz w:val="21"/>
                <w:szCs w:val="21"/>
                <w:lang w:eastAsia="zh-CN" w:bidi="ar-SA"/>
              </w:rPr>
              <w:t>导致动物疫病传播、流行、给他人人身、财产造成损害等严重情节的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A009C9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72F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F0E3C11">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7BC298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患有人畜共患传染病的人员，直接从事动物疫病监测、检测、检验检疫，动物诊疗以及易感染动物的饲养、屠宰、经营、隔离、运输等活动的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5F669A7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FFF49B">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责令改正拒不改正，属初次发生违法行为，未造成危害后果的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CDDA535">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处一千元以上一万元以下罚款</w:t>
            </w:r>
          </w:p>
        </w:tc>
      </w:tr>
      <w:tr w14:paraId="30BC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92D54B0">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D318ACB">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109DB7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7FC5E5">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再次发生违法行为或造成人畜共患病病原扩散，未造成危害后果的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F56DAE4">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6E9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C21B6B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AFE981B">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03D37B0">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DD2EB0">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造成人畜共患病传播、流行的；给他人人身、财产造成损害的、暴力抗法或造成严重危害等情节的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7D6F795">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027D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DEDA451">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E4D0D01">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屠宰、经营、运输动物或者生产、经营、加工、贮藏、运输下列动物产品：封锁疫区内与所发生动物疫病有关的；疫区内易感染的；检疫不合格的；染疫或者疑似染疫的；病死或者死因不明的；其他不符合国务院农业农村主管部门有关动物防疫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4C192EDF">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3D719710">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二十九条：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45B656">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初次发生违法行为，涉案动物及动物产品不属于第二十九条第（三）项检疫不合格、（四）项、（五）项范围，且排除染有或疑似染有重大动物疫病或人畜共患传染病的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ECCE91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没收违法所得和动物、动物产品，并处同类检疫合格动物、动物产品货值金额十五倍以上二十倍以下罚款；同类检疫合格动物、动物产品货值金额不足一万元的，并处五万元以上七万元以下罚款</w:t>
            </w:r>
          </w:p>
        </w:tc>
      </w:tr>
      <w:tr w14:paraId="75DD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DF9AD4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87F5B18">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761C3A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EED590">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初次发生违法行为，涉案动物及动物产品属于第二十九条第（三）项检疫不合格、（四）项、（五）项范围，尚未引发动物疫病的扩散和人类感染人畜共患传染病，也未引发动物源性食品安全事件的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2985DB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没收违法所得和动物、动物产品，并处同类检疫合格动物、动物产品货值金额二十倍以上二十五倍以下罚款；同类检疫合格动物、动物产品货值金额不足一万元的，并处七万元以上十万元以下罚款</w:t>
            </w:r>
          </w:p>
        </w:tc>
      </w:tr>
      <w:tr w14:paraId="5BA6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012E01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25A95ED">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5C68110">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0732ED">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两次及以上发生违法行为的；或者涉案动物及动物产品属于第二十九条第（三）项检疫不合格、（四）项、（五）项范围，并引发动物疫病的扩散、人类感染人畜共患传染病或动物源性食品安全事件的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0FCE79A">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没收违法所得和动物、动物产品，并处同类检疫合格动物、动物产品货值金额二十五倍以上三十倍以下罚款；同类检疫合格动物、动物产品货值金额不足一万元的，并处十万元以上十五万元以下罚款</w:t>
            </w:r>
          </w:p>
        </w:tc>
      </w:tr>
      <w:tr w14:paraId="1F7D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BDA89BD">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D01CE45">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开办动物饲养场和隔离场所、动物屠宰加工场所以及动物和动物产品无害化处理场所，未取得动物防疫条件合格证的；</w:t>
            </w:r>
            <w:r>
              <w:rPr>
                <w:rFonts w:eastAsia="宋体"/>
                <w:sz w:val="21"/>
                <w:szCs w:val="20"/>
                <w:lang w:eastAsia="zh-CN" w:bidi="ar-SA"/>
              </w:rPr>
              <w:t>畜禽养殖场、屠宰厂（场）、隔离场、病死畜禽无害化处理场未取得动物防疫条件合格证的；动物饲养场、动物隔离场所、动物屠宰加工场所以及动物和动物产品无害化处理场所变更场所地址或者经营范围，未按规定重新办理动物防疫条件合格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5A967D0">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14:paraId="2627751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w:t>
            </w:r>
            <w:r>
              <w:rPr>
                <w:rFonts w:hint="eastAsia" w:eastAsia="宋体"/>
                <w:sz w:val="21"/>
                <w:szCs w:val="20"/>
                <w:lang w:eastAsia="zh-CN" w:bidi="ar-SA"/>
              </w:rPr>
              <w:t>中华人民共和国</w:t>
            </w:r>
            <w:r>
              <w:rPr>
                <w:rFonts w:eastAsia="宋体"/>
                <w:sz w:val="21"/>
                <w:szCs w:val="20"/>
                <w:lang w:eastAsia="zh-CN" w:bidi="ar-SA"/>
              </w:rPr>
              <w:t>动物防疫法》第九十八条、第九十九条处罚。</w:t>
            </w:r>
          </w:p>
          <w:p w14:paraId="0D9A9BB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6F6465A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6DF354E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（一）动物饲养场、动物隔离场所、动物屠宰加工场所以及动物和动物产品无害化处理场所变更场所地址或者经营范围，未按规定重新办理动物防疫条件合格证的；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403667">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C84760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350C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E3AB65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C4904AF">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41DDA17">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A90FCF">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50944BA">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4BFD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A7B2E7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011B847">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CCF4C32">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FFFB97">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6877C72">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432F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F7D4143">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555386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AD1855D">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1A6A98">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0D3D781">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67F3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DDEAEFC">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965B6BC">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经营动物、动物产品的集贸市场不具备国务院农业农村主管部门规定的防疫条件的；</w:t>
            </w:r>
            <w:r>
              <w:rPr>
                <w:rFonts w:eastAsia="宋体"/>
                <w:sz w:val="21"/>
                <w:szCs w:val="20"/>
                <w:lang w:eastAsia="zh-CN" w:bidi="ar-SA"/>
              </w:rPr>
              <w:t>经营动物和动物产品的集贸市场不符合动物防疫条件审查办法规定的动物防疫条件的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B7B0781">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p w14:paraId="5D29267F">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7A25FE2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135AF32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（二）经营动物和动物产品的集贸市场不符合本办法第十一条、第十二条动物防疫条件的。</w:t>
            </w:r>
          </w:p>
          <w:p w14:paraId="4915AA58">
            <w:pPr>
              <w:widowControl/>
              <w:shd w:val="clear" w:color="auto" w:fill="FFFFFF"/>
              <w:spacing w:line="280" w:lineRule="exact"/>
              <w:ind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BC7F2D">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5FEDB1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686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3145C60">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19D5B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8BF61D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0E12D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8599CF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6398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7B745D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4A4B27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E90A18A">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30E93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617D2A0">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4C4C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3FF5D0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3E91CD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4FD97B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1A0EA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CC4E24A">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5E21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5E83C6C">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97EAA16">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未经备案从事动物运输的；</w:t>
            </w:r>
            <w:r>
              <w:rPr>
                <w:rFonts w:eastAsia="宋体"/>
                <w:sz w:val="21"/>
                <w:szCs w:val="20"/>
                <w:lang w:eastAsia="zh-CN" w:bidi="ar-SA"/>
              </w:rPr>
              <w:t>专业从事病死畜禽和病害畜禽产品运输的车辆，未经备案的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978FB67">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p w14:paraId="447C2096">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w:t>
            </w:r>
            <w:bookmarkStart w:id="49" w:name="tiao_35_kuan_1"/>
            <w:bookmarkEnd w:id="49"/>
            <w:r>
              <w:rPr>
                <w:rFonts w:eastAsia="宋体"/>
                <w:sz w:val="21"/>
                <w:szCs w:val="20"/>
                <w:lang w:eastAsia="zh-CN" w:bidi="ar-SA"/>
              </w:rPr>
              <w:t>：专业从事病死畜禽和病害畜禽产品运输的车辆，未经备案或者不符合本办法第十四条规定的，分别按照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216C9D">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503D64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F15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A2D5E1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04640F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F15982C">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AEDD1F">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运输的动物出现发病、病死或死因不明等情况，但不属于重大动物疫情的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FE4717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2123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C6DD8D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8C8678D">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42BB345">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0755DF">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95154E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2987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5A8A2F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55914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AC171D4">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7F5337">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283A1E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700A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84709E3">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BC030D0">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未按照规定保存行程路线和托运人提供的动物名称、检疫证明编号、数量等信息的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F07D2C0">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C4381E">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车辆已备案，未按规定保存行程路线和托运人提供的动物名称、检疫证明编号、数量等信息的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35B39B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0F2A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B20DCD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21FB2D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5D202F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ED329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车辆未备案，且未按规定保存行程路线和托运人提供的动物名称、检疫证明编号、数量等信息的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C707400">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2703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6CCE71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C425A1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1BB67FF">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2DCE8">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1076940">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57A9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92D1C7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D44AB43">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3095D9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CA976D">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9D83903">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7C5C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3580DB8">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30F7D00">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未经检疫合格，向无规定动物疫病区输入动物、动物产品的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3A5044E">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47F93D">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未经检疫，初次向无规定动物疫病区输入动物、动物产品，能够及时改正违法行为，未引起动物疫病发生、传播等严重危害后果的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C6EF64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045F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5D0139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48153C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89E895C">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93E3E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未经检疫，两次及以上向无规定动物疫病区输入动物、动物产品，或者经批评教育，拒不改正违法行为，但未引起动物疫病发生、传播等严重危害后果的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F39F5D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3B6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BBA009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C44C3A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BCEA7DD">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56EE22">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引起二类、三类动物疫病发生、传播等严重危害后果的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5AB1845">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144A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A9501A0">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1EB2DF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A0F554D">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956496">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引起一类动物疫病发生、传播等严重危害后果的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C12FC3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1C08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03EEDF4">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7B989C8">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跨省、自治区、直辖市引进种用、乳用动物到达输入地后未按照规定进行隔离观察的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59A25EF">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47F0C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初次发生违法行为，引进的动物符合引种条件的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99484E3">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528A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FA874D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870413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21919AF">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EFF85E">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两次及以上发生同类违法行为的；或引进的动物不符合引种条件的；或引发动物疫病，但未扩散的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00C09C6">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445B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2F0133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B07F44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D962C4E">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446D56">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引发动物疫病并扩散的；或引发重大动物疫病、新发病或引入地省份未发生过的动物疫病，但未扩散的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B0A81A2">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6546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5B9613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76F239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DBAF90E">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75C848">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引发重大动物疫病、新发病或引入地省份未发生过的动物疫病并扩散流行的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CD9CA6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1F8E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E858073">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A37A140">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未按照规定处理或者随意弃置病死动物、病害动物产品的；</w:t>
            </w:r>
            <w:r>
              <w:rPr>
                <w:rFonts w:eastAsia="宋体"/>
                <w:sz w:val="21"/>
                <w:szCs w:val="20"/>
                <w:lang w:eastAsia="zh-CN" w:bidi="ar-SA"/>
              </w:rPr>
              <w:t>未按照病死畜禽和病害畜禽产品无害化处理管理办法规定处理病死畜禽和病害畜禽产品的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193D8794">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14:paraId="1966042C">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《病死畜禽和病害畜禽产品无害化处理管理办法》第三十三条：未按照本办法第十一条、第十二条、第十五条、第十九条、第二十二条规定处理病死畜禽和病害畜禽产品的，按照《</w:t>
            </w:r>
            <w:r>
              <w:rPr>
                <w:rFonts w:hint="eastAsia" w:eastAsia="宋体"/>
                <w:sz w:val="21"/>
                <w:szCs w:val="20"/>
                <w:lang w:eastAsia="zh-CN" w:bidi="ar-SA"/>
              </w:rPr>
              <w:t>中华人民共和国</w:t>
            </w:r>
            <w:r>
              <w:rPr>
                <w:rFonts w:eastAsia="宋体"/>
                <w:sz w:val="21"/>
                <w:szCs w:val="20"/>
                <w:lang w:eastAsia="zh-CN" w:bidi="ar-SA"/>
              </w:rPr>
              <w:t>动物防疫法》第九十八条规定予以处罚。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D55A92">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未按照规定处理病死动物、病害动物产品，未造成危害后果的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0D87A52">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661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62415D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545A2A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EB75A74">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EE5952">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随意弃置病死动物、病害动物产品的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754460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38A9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7BAD30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FDE03C3">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551049A">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FEF98E">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病死动物、病害动物产品检测出一类动物病原微生物的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87D559C">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5C86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779BBA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3D864E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765DBDC">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E3591C">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引发重大动物疫情等情节严重情形的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889A4A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37EE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2EBF2FA">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FB160A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屠宰、经营、运输的动物未附有检疫证明，经营和运输的动物产品未附有检疫证明、检疫标志的；用于科研、展示、演出和比赛等非食用性利用的动物未附有检疫证明的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447C016">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307E9576">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违反本法规定，用于科研、展示、演出和比赛等非食用性利用的动物未附有检疫证明的，由县级以上地方人民政府农业农村主管部门责令改正，处三千元以上一万元以下罚款。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E9508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48F97E">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处同类检疫合格动物、动物产品货值金额百分之三十以下罚款；对货主以外承运人处运输费用三倍以上五倍以下罚款；违反第一百条第二款规定的，处三千元以上六千元以下罚款</w:t>
            </w:r>
          </w:p>
        </w:tc>
      </w:tr>
      <w:tr w14:paraId="53E9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val="0"/>
            <w:vAlign w:val="center"/>
          </w:tcPr>
          <w:p w14:paraId="66FCEB44">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262E6359">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45E30700">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F34C28">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两次及以上发生同类违法行为，或动物、动物产品已向外销售等严重情形的</w:t>
            </w:r>
          </w:p>
          <w:p w14:paraId="3EB05EB2">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C35A8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处同类检疫合格动物、动物产品货值金额百分之三十以上一倍以下罚款；对货主以外承运人处运输费用五倍以上十倍以下罚款；违反第一百条第二款规定的，处六千元以上一万元以下罚款</w:t>
            </w:r>
          </w:p>
        </w:tc>
      </w:tr>
      <w:tr w14:paraId="0DF7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A7A7417">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5BBF41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将禁止或者限制调运的特定动物、动物产品由动物疫病高风险区调入低风险区的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77AEC6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D4960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F424F4D">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没收运输费用、违法运输的动物和动物产品，并处运输费用一倍以上二倍以下罚款</w:t>
            </w:r>
          </w:p>
        </w:tc>
      </w:tr>
      <w:tr w14:paraId="1BB8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7359750">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817780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2D96B4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C86B45">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C818172">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没收运输费用、违法运输的动物和动物产品，并处运输费用二倍以上四倍以下罚款</w:t>
            </w:r>
          </w:p>
        </w:tc>
      </w:tr>
      <w:tr w14:paraId="68E2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5E6E2C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E0CE74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93662F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EE36E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三次及以上同类违法行为的；或者调运的动物、动物产品经检测不符合要求的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3BBA5F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没收运输费用、违法运输的动物和动物产品，并处运输费用四倍以上五倍以下罚款</w:t>
            </w:r>
          </w:p>
        </w:tc>
      </w:tr>
      <w:tr w14:paraId="363D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35CD47D7">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4C7CEC7">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通过道路跨省、自治区、直辖市运输动物，未经省、自治区、直辖市人民政府设立的指定通道入省境或者过省境的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9613277">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A75970">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23C255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3B41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84924E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343FD58">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14A4EB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6A558A">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DBF323D">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4C6A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4722AD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7CA6497">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D49CD9A">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3E9E6E">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三次及以上同类违法行为的；或者运输的动物出现发病、病死或死因不明等情况的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8AF4C8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2DCD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6708EBE">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CCADC5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转让、伪造或者变造检疫证明、检疫标志或者畜禽标识的；持有、使用伪造或者变造的检疫证明、检疫标志或者畜禽标识的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9698F05">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三条：违反本法规定，转让、伪造或者变造检疫证明、检疫标志或者畜禽标识的，由县级以上地方人民政府农业农村主管部门没收违法所得和检疫证明、检疫标志、畜禽标识，并处五千元以上五万元以下罚款。</w:t>
            </w:r>
          </w:p>
          <w:p w14:paraId="30BABFE2">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49E6CF">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转让、伪造或者变造检疫证明、检疫标志或者畜禽标识的违法所得五千元以下的；持有、使用伪造或者变造的检疫证明、检疫标志或者畜禽标识的动物、动物产品货值一万元以下的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F25D40C">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五千元以上二万元以下罚款；违反第一百零三条第二款规定的，没收检疫证明、检疫标志、畜禽标识和对应的动物、动物产品，并处三千元以上一万元以下罚款</w:t>
            </w:r>
          </w:p>
        </w:tc>
      </w:tr>
      <w:tr w14:paraId="2B72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A783FF0">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8DD40D">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089541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B9C62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转让、伪造或者变造检疫证明、检疫标志或者畜禽标识的违法所得五千元以上一万元以下的；持有、使用伪造或者变造的检疫证明、检疫标志或者畜禽标识的动物、动物产品货值一万元以上十万元下的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4CA7C23">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二万元以上三万五千元以下罚款；违反第一百零三条第二款规定的，没收检疫证明、检疫标志、畜禽标识和对应的动物、动物产品，并处一万元以上二万元以下罚款</w:t>
            </w:r>
          </w:p>
        </w:tc>
      </w:tr>
      <w:tr w14:paraId="5819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56AF92C">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EFA5696">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94395DB">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B2CD78">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转让、伪造或者变造检疫证明、检疫标志或者畜禽标识的违法所得一万元以上的；持有、使用伪造或者变造的检疫证明、检疫标志或者畜禽标识的动物、动物产品货值十万元以上的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0855791">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三万五千元以上五万元以下罚款；违反第一百零三条第二款规定的，没收检疫证明、检疫标志、畜禽标识和对应的动物、动物产品，并处二万元以上三万元以下罚款</w:t>
            </w:r>
          </w:p>
        </w:tc>
      </w:tr>
      <w:tr w14:paraId="42F7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144D72F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56DF10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擅自发布动物疫情的；不遵守县级以上人民政府及其农业农村主管部门依法作出的有关控制动物疫病规定的；藏匿、转移、盗掘已被依法隔离、封存、处理的动物和动物产品的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2D3717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E6A8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能及时改正违法行为，主动采取补救措施，未造成影响的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E3FB1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处三千元以上一万元以下罚款</w:t>
            </w:r>
          </w:p>
        </w:tc>
      </w:tr>
      <w:tr w14:paraId="499D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C01B02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2EA46F5">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620C615">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E866D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不及时主动采取补救措施，或造成舆情传播的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BD104B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处一万元以上两万元以下罚款</w:t>
            </w:r>
          </w:p>
        </w:tc>
      </w:tr>
      <w:tr w14:paraId="49A2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CA2C5B2">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C51584C">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59CD20F">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934D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造成严重社会影响的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4658A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处两万元以上三万元以下罚款</w:t>
            </w:r>
          </w:p>
        </w:tc>
      </w:tr>
      <w:tr w14:paraId="790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A27F89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340EB3C">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未取得动物诊疗许可证从事动物诊疗活动的；违反动物诊疗机构管理办法第三十二条、三十三条规定的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4AC15D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051D5A3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14:paraId="182826B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3771E4">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没有违法所得或者</w:t>
            </w:r>
            <w:r>
              <w:rPr>
                <w:rFonts w:eastAsia="宋体"/>
                <w:kern w:val="2"/>
                <w:sz w:val="21"/>
                <w:szCs w:val="21"/>
                <w:lang w:eastAsia="zh-CN" w:bidi="ar-SA"/>
              </w:rPr>
              <w:t>违法所得不足一万元的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744A50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责令停止诊疗活动，并处三千元以上一万元以下罚款，有违法所得的，没收违法所得</w:t>
            </w:r>
          </w:p>
        </w:tc>
      </w:tr>
      <w:tr w14:paraId="583D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2ECBBD9">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BBE295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1CD3BFC">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56D48D">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违法所得在一万元以上不足三万元的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734A96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责令停止诊疗活动，没收违法所得，并处一万元以上三万元以下罚款</w:t>
            </w:r>
          </w:p>
        </w:tc>
      </w:tr>
      <w:tr w14:paraId="38D5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004B13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46E3BCE">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E68B498">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45E7AC">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违法所得在三万元以上不足五万元的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211614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责令停止诊疗活动，没收违法所得，并处违法所得一倍以上二倍以下罚款</w:t>
            </w:r>
          </w:p>
        </w:tc>
      </w:tr>
      <w:tr w14:paraId="50E9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DEE830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2851EFF">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BD6CB9B">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FE7050">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违法所得在五万元以上的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9BD34F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责令停止诊疗活动，没收违法所得，并处违法所得二倍以上三倍以下罚款</w:t>
            </w:r>
          </w:p>
        </w:tc>
      </w:tr>
      <w:tr w14:paraId="6766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2E7D99B">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D64AE3F">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动物诊疗机构未按照规定实施卫生安全防护、消毒、隔离和处置诊疗废弃物的；</w:t>
            </w:r>
            <w:r>
              <w:rPr>
                <w:rFonts w:eastAsia="宋体"/>
                <w:sz w:val="21"/>
                <w:szCs w:val="20"/>
                <w:lang w:eastAsia="zh-CN" w:bidi="ar-SA"/>
              </w:rPr>
              <w:t>动物诊疗机构未按规定实施卫生安全防护、消毒、隔离和处置诊疗废弃物的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9C6A57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01BF7FD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《动物诊疗机构管理办法》第三十六条：动物诊疗机构未按规定实施卫生安全防护、消毒、隔离和处置诊疗废弃物的，依照《中华人民共和国动物防疫法》第一百零五条第二款的规定予以处罚。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C4664D">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3471F63">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处一千元以上五千元以下罚款</w:t>
            </w:r>
          </w:p>
        </w:tc>
      </w:tr>
      <w:tr w14:paraId="64A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97AC22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4E3CA92">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C5A27F6">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CFEFEC">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两次或以上发生违法行为的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A43EAB8">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1A14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117BE7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05DB853">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375BDBD">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525A60">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造成动物疫病扩散的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4FFC167">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w:t>
            </w:r>
          </w:p>
        </w:tc>
      </w:tr>
      <w:tr w14:paraId="1CE3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6774BA4">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5C43865">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87BD912">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EFD0D0">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给他人人身、财产造成损害等严重危害情节的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5190207">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处一万元以上五万元以下罚款，并吊销动物诊疗许可证</w:t>
            </w:r>
          </w:p>
        </w:tc>
      </w:tr>
      <w:tr w14:paraId="5BF1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8117F4B">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870F650">
            <w:pPr>
              <w:widowControl/>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未经执业兽医备案从事经营性动物诊疗活动的；违反动物诊疗机构管理办法第三十七条规定的；违反</w:t>
            </w:r>
            <w:r>
              <w:rPr>
                <w:rFonts w:eastAsia="宋体"/>
                <w:sz w:val="21"/>
                <w:szCs w:val="20"/>
                <w:lang w:eastAsia="zh-CN" w:bidi="ar-SA"/>
              </w:rPr>
              <w:t>执业兽医和乡村兽医管理办法第二十九条规定的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042E2E8">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3437EAA1">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《动物诊疗机构管理办法》第三十七条：诊疗活动从业人员有下列行为之一的，依照《中华人民共和国动物防疫法》第一百零六条第一款的规定，对其所在的动物诊疗机构予以处罚：</w:t>
            </w:r>
          </w:p>
          <w:p w14:paraId="401736D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14:paraId="454E4B9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《执业兽医和乡村兽医管理办法》第二十九条：违反本办法规定，执业兽医有下列行为之一的，依照《中华人民共和国动物防疫法》第一百零六条第一款的规定予以处罚：</w:t>
            </w:r>
          </w:p>
          <w:p w14:paraId="412F4573">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一）在责令暂停动物诊疗活动期间从事动物诊疗活动的；（二）超出备案所在县域或者执业范围从事动物诊疗活动的；（三）执业助理兽医师直接开展手术，或者开具处方、填写诊断书、出具动物诊疗有关证明文件的。</w:t>
            </w:r>
          </w:p>
          <w:p w14:paraId="41678E76">
            <w:pPr>
              <w:widowControl/>
              <w:spacing w:line="260" w:lineRule="exact"/>
              <w:ind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862AB1">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取得执业兽医资格证书，且违法所得在一万元以下，且未引发重大动物疫病、人畜共患传染病传播或动物诊疗事故的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C81FE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没收违法所得，并处三千元以上一万元以下罚款；对其所在的动物诊疗机构处一万元以上二万元以下罚款</w:t>
            </w:r>
          </w:p>
        </w:tc>
      </w:tr>
      <w:tr w14:paraId="7451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7F2380C">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FC1216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6EEB67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268782">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未取得执业兽医资格证书，或违法所得在一万元以上三万元以下，且未引发重大动物疫病、人畜共患传染病传播或动物诊疗事故的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F9C816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没收违法所得，并处一万元以上二万元以下罚款；对其所在的动物诊疗机构处二万元以上三万元以下罚款</w:t>
            </w:r>
          </w:p>
        </w:tc>
      </w:tr>
      <w:tr w14:paraId="5444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080F5A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91E97E7">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1C56BAB">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DB2498">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违法所得在三万元以上，或引发重大动物疫病、人畜共患传染病传播或动物诊疗事故的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EFADB4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没收违法所得，并处二万元以上三万元以下罚款；对其所在的动物诊疗机构处三万元以上五万元以下罚款</w:t>
            </w:r>
          </w:p>
        </w:tc>
      </w:tr>
      <w:tr w14:paraId="05C6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4D31EA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F0F5A5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执业兽医违反有关动物诊疗的操作技术规范，造成或者可能造成疫病传播、流行的；</w:t>
            </w:r>
            <w:r>
              <w:rPr>
                <w:rFonts w:eastAsia="宋体"/>
                <w:sz w:val="21"/>
                <w:szCs w:val="20"/>
                <w:lang w:eastAsia="zh-CN" w:bidi="ar-SA"/>
              </w:rPr>
              <w:t>执业兽医对患有或者疑似患有国家规定应当扑杀的疫病的动物进行治疗，造成或者可能造成动物疫病传播、流行的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18179DA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14:paraId="1489D41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（一）违反有关动物诊疗的操作技术规范，造成或者可能造成动物疫病传播、流行的；</w:t>
            </w:r>
          </w:p>
          <w:p w14:paraId="7603B15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190A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可能造成动物疫病传播、流行，能够认识到行为的危害性，及时改正违法行为，没有导致动物疫病传播、流行的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69CE2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3066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B29ABB1">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957FC5A">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D2905A9">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6C34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造成或可能造成三类动物疫病传播、流行的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0EEAF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0E34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8DC4219">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2CFC376">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2BE7622">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DF28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造成或可能造成一、二类动物疫病传播、流行的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D1D06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1295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41C38D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999BEB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执业兽医使用不符合国家规定的兽药和兽医器械的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FFFA56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14:paraId="7C28467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（二）使用不符合规定的兽药和兽医器械的；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CD967F">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初次同类违法行为的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6A94AF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警告，责令暂停六个月以上八个月以下动物诊疗活动</w:t>
            </w:r>
          </w:p>
        </w:tc>
      </w:tr>
      <w:tr w14:paraId="5E9C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3264504">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30A54C1">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A0632E3">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4E9575">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两次以上同类违法行为的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E300BD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警告，责令暂停八个月以上一年以下动物诊疗活动</w:t>
            </w:r>
          </w:p>
        </w:tc>
      </w:tr>
      <w:tr w14:paraId="4DCF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D66A2D6">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C7191F3">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DAC1DE2">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0DA677">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使用假兽药、禁用药品、禁用兽医器械，或影响重大动物疫病防控，或引发动物诊疗事故的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3D8519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由发证机关吊销执业兽医资格证书</w:t>
            </w:r>
          </w:p>
        </w:tc>
      </w:tr>
      <w:tr w14:paraId="099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1BBA4C3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B88410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执业兽医不按照当地人民政府或者兽医主管部门要求参加动物疫病预防、控制和扑灭活动的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429A40A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14:paraId="35BA5B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（三）未按照当地人民政府或者农业农村主管部门要求参加动物疫病预防、控制和动物疫情扑灭活动的。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5D66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7AAAC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7841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B72E58B">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D6AF79C">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67DF479">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8167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两次以上同类违法行为，但不属于疫情发生地、疫情流行期或紧急防控期，未对动物疫病预防、控制和扑灭活动造成不良影响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523EE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459E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4FFFE13">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A5CF5ED">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5CA0EE6">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4468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属于疫情发生地、疫情流行期或紧急防控期，或对动物疫病预防、控制和扑灭活动造成不良影响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6C5D9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6E34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C809EA8">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A887551">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生产经营兽医器械，产品质量不符合要求的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2C3F69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483A8B">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生产经营产品质量不符合要求的兽医器械，货值金额不足二千元且未销售的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219428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责令限期整改</w:t>
            </w:r>
          </w:p>
        </w:tc>
      </w:tr>
      <w:tr w14:paraId="0D3A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C9E91C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D04E57D">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EE3C4C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FABB9E">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生产经营产品质量不符合要求的兽医器械，货值金额在二千元以上一万元以下的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2E9033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责令停业整顿，并处二万元以上四万元以下罚款</w:t>
            </w:r>
          </w:p>
        </w:tc>
      </w:tr>
      <w:tr w14:paraId="4666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87FF354">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6227185">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51C6D8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4E72DB">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生产经营产品质量不符合要求的兽医器械，货值金额在一万元以上五万元以下的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162F81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责令停业整顿，并处四万元以上六万元以下罚款</w:t>
            </w:r>
          </w:p>
        </w:tc>
      </w:tr>
      <w:tr w14:paraId="7BF7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E2BEC2E">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2D05C8C">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52B7D5C">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0C13A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生产经营产品质量不符合要求的兽医器械，货值金额在五万元以上</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1CEBB7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责令停业整顿，并处六万元以上十万元以下罚款</w:t>
            </w:r>
          </w:p>
        </w:tc>
      </w:tr>
      <w:tr w14:paraId="1443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C2382B2">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D1287EE">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r>
              <w:rPr>
                <w:rFonts w:eastAsia="宋体"/>
                <w:sz w:val="21"/>
                <w:szCs w:val="20"/>
                <w:lang w:eastAsia="zh-CN" w:bidi="ar-SA"/>
              </w:rPr>
              <w:t>动物饲养场、动物隔离场所、动物屠宰加工场所以及动物和动物产品无害化处理场所未按规定报告动物防疫条件情况和防疫制度执行情况的；执业兽医未按县级人民政府农业农</w:t>
            </w:r>
            <w:r>
              <w:rPr>
                <w:rFonts w:eastAsia="宋体"/>
                <w:sz w:val="21"/>
                <w:szCs w:val="21"/>
                <w:lang w:eastAsia="zh-CN" w:bidi="ar-SA"/>
              </w:rPr>
              <w:t>村主管部门要求如实形成兽医执业活动情况报告的；动物诊疗机构未按规定报告动物诊疗活动情况的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77BAF8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w:t>
            </w:r>
            <w:r>
              <w:rPr>
                <w:rFonts w:eastAsia="宋体"/>
                <w:kern w:val="2"/>
                <w:sz w:val="21"/>
                <w:szCs w:val="21"/>
                <w:lang w:eastAsia="zh-CN" w:bidi="ar-SA"/>
              </w:rPr>
              <w:t>第一百零八</w:t>
            </w:r>
            <w:r>
              <w:rPr>
                <w:rFonts w:eastAsia="宋体"/>
                <w:sz w:val="21"/>
                <w:szCs w:val="21"/>
                <w:lang w:eastAsia="zh-CN" w:bidi="ar-SA"/>
              </w:rPr>
              <w:t>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35DB6C68">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（一）发现动物染疫、疑似染疫未报告，或者未采取隔离等控制措施的；</w:t>
            </w:r>
          </w:p>
          <w:p w14:paraId="11FD0D7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（二）不如实提供与动物防疫有关的资料的；</w:t>
            </w:r>
          </w:p>
          <w:p w14:paraId="0952F280">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（三）拒绝或者阻碍农业农村主管部门进行监督检查的；</w:t>
            </w:r>
          </w:p>
          <w:p w14:paraId="5788C00F">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（四）拒绝或者阻碍动物疫病预防控制机构进行动物疫病监测、检测、评估的；</w:t>
            </w:r>
          </w:p>
          <w:p w14:paraId="411D666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（五）拒绝或者阻碍官方兽医依法履行职责的。</w:t>
            </w:r>
          </w:p>
          <w:p w14:paraId="077C45CE">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6677A8B1">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《执业兽医和乡村兽医管理办法》第三十一条： 违反本办法规定，执业兽医未按县级人民政府农业农</w:t>
            </w:r>
            <w:r>
              <w:rPr>
                <w:rFonts w:eastAsia="宋体"/>
                <w:sz w:val="21"/>
                <w:szCs w:val="21"/>
                <w:lang w:eastAsia="zh-CN" w:bidi="ar-SA"/>
              </w:rPr>
              <w:t>村主管部门要求如实形成兽医执业活动情况报告的，依照《中华人民共和国动物防疫法》第一百零八条的规定予以处罚。</w:t>
            </w:r>
          </w:p>
          <w:p w14:paraId="54AAD60E">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《动物诊疗机构管理办法》第三十八条：违反本办法规定，动物诊疗机构未按规定报告动物诊疗活动情况的，依照《中华人民共和国动物防疫法》第一百零八条的规定予以处罚。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F9D23A">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主动配合调查，未造成危害后果</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B0032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可以处一万元以下罚款</w:t>
            </w:r>
          </w:p>
        </w:tc>
      </w:tr>
      <w:tr w14:paraId="1713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DC1325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152274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F167831">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6A905D">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拒不改正，不属于动物疫情发生地、疫情流行期或紧急防控期的；或发生两次及以上同类违法行为的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9843C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629F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BE99B4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9396D53">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9696AE6">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F64059">
            <w:pPr>
              <w:widowControl/>
              <w:snapToGrid/>
              <w:spacing w:line="280" w:lineRule="exact"/>
              <w:ind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拒不改正，属于动物疫情发生地、疫情流行期或紧急防控期的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C6B59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处三万元以上五万元以下罚款，并可以责令停业整顿</w:t>
            </w:r>
          </w:p>
        </w:tc>
      </w:tr>
      <w:tr w14:paraId="2E8D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B6ACEF">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CD003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未对犬只接种兽用狂犬病疫苗，拒不改正的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1EECA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（一）未对犬只接种兽用狂犬病疫苗的，处二百元以上一千元以下罚款；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540B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拒不改正，逾期两个月，应当接种而未接种兽用狂犬疫苗的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C99EF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处二百元以上五百元以下罚款</w:t>
            </w:r>
          </w:p>
        </w:tc>
      </w:tr>
      <w:tr w14:paraId="0F60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B3DBF4B">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C6B0867">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EC97A71">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01A00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拒不改正，逾期1年以上，应当接种而未接种兽用狂犬疫苗的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3B929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5A9A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DE40D12">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FC3CFCC">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4CD2E98C">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8D3A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拒不改正，饲养多只犬，应当接种而均未接种兽用狂犬疫苗的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374CD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39A9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6A06C0">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0326D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畜禽交易市场没有按照规定要求实施休市、清洗、消毒，拒不改正的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46D30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（二）畜禽交易市场没有按照本办法要求休市清洗、消毒的，处五千元以上二万元以下罚款；情节严重的，处二万元以上五万元以下罚款；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C3F3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8A1DF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188A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FF144DD">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14F768E0">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64302A6">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E9CC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拒不改正，多次未按要求进行休市、清洗、消毒，未造成疫病传播等危害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A7D7B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3C3E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B56ECD1">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4821B8C">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6C0E600">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88CB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20C02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处二万元以上五万元以下罚款</w:t>
            </w:r>
          </w:p>
        </w:tc>
      </w:tr>
      <w:tr w14:paraId="25D7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D1EB51">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8B5C0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弃置动物尸体拒不改正的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2FB56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w:t>
            </w:r>
          </w:p>
        </w:tc>
        <w:tc>
          <w:tcPr>
            <w:tcW w:w="384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E18A4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弃置家禽家畜尸体，拒不改正的</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84C66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县级人民政府组织有关部门对动物尸体进行无害化处理，处理费用由违法行为人承担</w:t>
            </w: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ECCA4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对弃置家禽尸体的，处每只二十元罚款；造成疫病传播等危害的，处每只二十元以上五十元以下罚款，但最高罚款不超过三千元</w:t>
            </w:r>
          </w:p>
        </w:tc>
      </w:tr>
      <w:tr w14:paraId="6A8C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119D031">
            <w:pPr>
              <w:widowControl/>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6DEDFB3">
            <w:pPr>
              <w:widowControl/>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D93E5A7">
            <w:pPr>
              <w:widowControl/>
              <w:spacing w:line="240" w:lineRule="exact"/>
              <w:ind w:firstLine="0" w:firstLineChars="0"/>
              <w:jc w:val="left"/>
              <w:rPr>
                <w:rFonts w:eastAsia="宋体"/>
                <w:kern w:val="2"/>
                <w:sz w:val="21"/>
                <w:szCs w:val="21"/>
                <w:lang w:eastAsia="zh-CN" w:bidi="ar-SA"/>
              </w:rPr>
            </w:pPr>
          </w:p>
        </w:tc>
        <w:tc>
          <w:tcPr>
            <w:tcW w:w="3840" w:type="dxa"/>
            <w:vMerge w:val="continue"/>
            <w:tcBorders>
              <w:top w:val="single" w:color="auto" w:sz="4" w:space="0"/>
              <w:left w:val="single" w:color="auto" w:sz="4" w:space="0"/>
              <w:bottom w:val="single" w:color="auto" w:sz="4" w:space="0"/>
              <w:right w:val="single" w:color="auto" w:sz="4" w:space="0"/>
            </w:tcBorders>
            <w:noWrap w:val="0"/>
            <w:vAlign w:val="center"/>
          </w:tcPr>
          <w:p w14:paraId="0263E661">
            <w:pPr>
              <w:widowControl/>
              <w:spacing w:line="240" w:lineRule="exact"/>
              <w:ind w:firstLine="0" w:firstLineChars="0"/>
              <w:jc w:val="left"/>
              <w:rPr>
                <w:rFonts w:eastAsia="宋体"/>
                <w:kern w:val="2"/>
                <w:sz w:val="21"/>
                <w:szCs w:val="21"/>
                <w:lang w:eastAsia="zh-CN" w:bidi="ar-SA"/>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496AF158">
            <w:pPr>
              <w:widowControl/>
              <w:spacing w:line="240" w:lineRule="exact"/>
              <w:ind w:firstLine="0" w:firstLineChars="0"/>
              <w:jc w:val="left"/>
              <w:rPr>
                <w:rFonts w:eastAsia="宋体"/>
                <w:kern w:val="2"/>
                <w:sz w:val="21"/>
                <w:szCs w:val="21"/>
                <w:lang w:eastAsia="zh-CN" w:bidi="ar-SA"/>
              </w:rPr>
            </w:pP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7BEAA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对弃置家畜尸体的，处每头（只）五十元罚款；造成疫病传播等危害的，处每头（只）五十元以上二百元以下罚款，但最高罚款不超过三千元</w:t>
            </w:r>
          </w:p>
        </w:tc>
      </w:tr>
      <w:tr w14:paraId="291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E4FB6F">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29</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2CCB5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拒绝、阻碍动物防疫信息采集拒不改正的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02F99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（四）拒绝、阻碍动物防疫信息采集的，对个人处五百元罚款，对单位处三千元以上一万元以下罚款。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FD2F3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个人、单位拒绝、阻碍动物防疫信息采集，拒不改正的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0BFCBC">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对个人，处五百元罚款。对单位，处三千元以上五千元以下罚款，二次以上拒绝、阻碍动物防疫信息采集的单位，处五千元以上一万元以下罚款</w:t>
            </w:r>
          </w:p>
        </w:tc>
      </w:tr>
      <w:tr w14:paraId="1B74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4"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329528">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30</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E606F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从本省行政区域外引进用于饲养、销售非种用、非乳用动物，未向输入地动物卫生监督机构报告、拒绝接受监督检查，且拒不改正的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62759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（五）从本省行政区域外引进用于饲养、销售非种用、非乳用动物，未向输入地动物卫生监督机构报告、拒绝接受监督检查的，对个人处五百元罚款，对单位处五千元以上一万元以下罚款。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0549F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个人、单位从本省行政区域外引进用于饲养、销售非种用、非乳用动物，未向输入地动物卫生监督机构报告、拒绝接受监督检查，拒不改正的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C06CBE">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对个人，处五百元罚款，对单位，处五千元以上八千元以下罚款，对二次以上发生该违法行为</w:t>
            </w:r>
            <w:r>
              <w:rPr>
                <w:rFonts w:hint="eastAsia" w:eastAsia="宋体"/>
                <w:sz w:val="21"/>
                <w:szCs w:val="21"/>
                <w:lang w:eastAsia="zh-CN" w:bidi="ar-SA"/>
              </w:rPr>
              <w:t>的</w:t>
            </w:r>
            <w:r>
              <w:rPr>
                <w:rFonts w:eastAsia="宋体"/>
                <w:sz w:val="21"/>
                <w:szCs w:val="21"/>
                <w:lang w:eastAsia="zh-CN" w:bidi="ar-SA"/>
              </w:rPr>
              <w:t>单位，处八千元以上一万元以下罚款</w:t>
            </w:r>
          </w:p>
        </w:tc>
      </w:tr>
      <w:tr w14:paraId="1997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DF070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31</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288C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经营动物和动物产品的集贸市场不符合有关动物防疫条件，且拒不改正的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0C14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D7F5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9210A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处五千元以上一万元以下罚款，并通报同级工商行政管理部门依法处理</w:t>
            </w:r>
          </w:p>
        </w:tc>
      </w:tr>
      <w:tr w14:paraId="28A6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86CFC02">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B41F264">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CE4C8E3">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479C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拒不改正，引发动物疫情的；或者两次以上发生同类违法行为的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036F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处一万元以上一万五千元以下罚款，并通报同级工商行政管理部门依法处理</w:t>
            </w:r>
          </w:p>
        </w:tc>
      </w:tr>
      <w:tr w14:paraId="7514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257D03C">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98969B9">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77FED25">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83F6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6026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处一万五千元以上两万元以下罚款，并通报同级工商行政管理部门依法处理</w:t>
            </w:r>
          </w:p>
        </w:tc>
      </w:tr>
      <w:tr w14:paraId="33A4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431C0">
            <w:pPr>
              <w:widowControl/>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32</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85D783">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拒绝、阻碍动物防疫监督机构进行重大动物疫情监测，或者发现动物出现群体发病或者死亡，不向当地动物防疫监督机构报告的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5B2B8E">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143A40">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拒绝、阻碍动物防疫监督机构进行重大动物疫情监测，没有引发动物疫情的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EB53C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64C8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67B10E9">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0D2C7E1">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DC7414B">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FBB4C8">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拒绝、阻碍动物防疫监督机构进行重大动物疫情监测，发生动物疫情、重大动物疫情的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A1FEB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4903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C90BB2C">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2B71223">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DD850EA">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BB8950">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发现动物出现群体发病或者死亡，不向当地动物防疫监督机构报告，未造成疫病传播的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B82D45">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0339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026100A">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333DC23">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6B65033">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97ED44">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3A9597">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7257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8A3531">
            <w:pPr>
              <w:spacing w:line="260" w:lineRule="exact"/>
              <w:ind w:right="80" w:rightChars="25" w:firstLine="0" w:firstLineChars="0"/>
              <w:rPr>
                <w:rFonts w:eastAsia="宋体"/>
                <w:kern w:val="2"/>
                <w:sz w:val="21"/>
                <w:szCs w:val="21"/>
                <w:lang w:eastAsia="zh-CN" w:bidi="ar-SA"/>
              </w:rPr>
            </w:pPr>
            <w:r>
              <w:rPr>
                <w:rFonts w:eastAsia="宋体"/>
                <w:sz w:val="21"/>
                <w:szCs w:val="21"/>
                <w:lang w:eastAsia="zh-CN" w:bidi="ar-SA"/>
              </w:rPr>
              <w:t>33</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8F87EF">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擅自采集重大动物疫病病料，或者在重大动物疫病病原分离时不遵守国家有关生物安全管理规定的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44F375">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《重大动物疫情应急条例》第四十七条：违反本条例规定，擅自采集重大动物疫病病料，或者在重大动物疫病病原分离时不遵守国家有关生物安全管理规定的，由动物防疫监督机构给予警告，并处5000元以下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9A0EA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擅自采集重大动物疫病病料供国内科研、教学、生产等机构使用，但未造成重大动物疫病传播的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C8C63F">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70A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089BC97">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5FC95CF">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3C710EA">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E9AD98">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擅自采集重大动物疫病病料供国内科研、教学、生产等机构使用，造成重大动物疫病传播的，或者擅自采集重大动物疫病病料供国外科研、教学、生产等机构使用的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ADD4D4">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4E61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A1BC118">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70C4590">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F92A8CB">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3067FF">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在重大动物疫病病原分离时不遵守国家有关生物安全管理规定的，未造成病原传播的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0E5BE1">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5858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209CBF0">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601BBCD9">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CB4EAC5">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3E7AC7">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E3E82D">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198E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E0E0DB">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B2F941">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动物诊疗机构变更机构名称或者法定代表人未办理变更手续；未在诊疗场所悬挂动物诊疗许可证或者公示从业人员基本情况；不使用病历，或应当开具处方未开具处方；使用不规范的病历、处方笺的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8F8C10">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管理办法》第三十二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68528A">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880C36">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560D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08C2E39">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507CA78">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2B06140">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971C48">
            <w:pPr>
              <w:spacing w:line="220" w:lineRule="exact"/>
              <w:ind w:right="80" w:rightChars="25" w:firstLine="0" w:firstLineChars="0"/>
              <w:jc w:val="left"/>
              <w:textAlignment w:val="center"/>
              <w:outlineLvl w:val="3"/>
              <w:rPr>
                <w:rFonts w:eastAsia="宋体"/>
                <w:sz w:val="22"/>
                <w:szCs w:val="21"/>
                <w:lang w:eastAsia="zh-CN" w:bidi="ar-SA"/>
              </w:rPr>
            </w:pPr>
            <w:r>
              <w:rPr>
                <w:rFonts w:eastAsia="宋体"/>
                <w:sz w:val="21"/>
                <w:szCs w:val="21"/>
                <w:lang w:eastAsia="zh-CN" w:bidi="ar-SA"/>
              </w:rPr>
              <w:t>拒不改正或者两次以上同类违法行为的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F55B4C">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6722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AE151C">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35</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2668DC">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36E117">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执业兽医管理办法》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947556">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65613A">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给予警告，责令限期改正</w:t>
            </w:r>
          </w:p>
        </w:tc>
      </w:tr>
      <w:tr w14:paraId="7864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0B36E3B">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3E2CD54">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EEA5EE1">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CDE80F">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拒不改正或者再次出现同类违法行为的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9224C3">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5074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0944C8">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4444FA">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违反规定，跨省、自治区、直辖市引进用于饲养的非乳用、非种用动物和水产苗种到达目的地后，未向所在地动物卫生监督机构报告的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3C506C">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2A9F1F">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2BC6C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3107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D361B47">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BE10DA2">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A0CA4C2">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70F8BD">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540BAC">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24E1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3A6CBA">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9ED80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违反规定，跨省、自治区、直辖市引进的乳用、种用动物到达输入地后，未按规定进行隔离观察的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E89D8D">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九条：违反本办法第二十条规定，跨省、自治区、直辖市引进的乳用、种用动物到达输入地后，未按规定进行隔离观察的，由动物卫生监督机构责令改正，处二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4688C1">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C017AB">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574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7F76819">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2DF65167">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8E5F621">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58234F">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8D3FA4">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6AB2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EB6132">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3BF626">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未按照规定对染疫畜禽和病害畜禽养殖废弃物进行无害化处理的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886C53">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CA9BD4">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BBAACB">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5FEC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F8409E3">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C71B7B9">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119AAB3">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21696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再次违法，违法行为造成损失较大或者违法行为发生在疫情流行时、疫区的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0CC53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可以处一千元以上二千元以下罚款</w:t>
            </w:r>
          </w:p>
        </w:tc>
      </w:tr>
      <w:tr w14:paraId="394E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7B878F1">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10D3D11E">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50B6269">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2E9D5A">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多次违法，违法行为造成损失巨大或者导致动物疫病传播、流行，给他人人身、财产造成损害的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924E67">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可以处二千元以上三千元以下罚款</w:t>
            </w:r>
          </w:p>
        </w:tc>
      </w:tr>
      <w:tr w14:paraId="009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restart"/>
            <w:tcBorders>
              <w:top w:val="single" w:color="auto" w:sz="4" w:space="0"/>
              <w:left w:val="single" w:color="auto" w:sz="4" w:space="0"/>
              <w:right w:val="single" w:color="auto" w:sz="4" w:space="0"/>
            </w:tcBorders>
            <w:noWrap w:val="0"/>
            <w:vAlign w:val="center"/>
          </w:tcPr>
          <w:p w14:paraId="57B121D3">
            <w:pPr>
              <w:spacing w:line="260" w:lineRule="exact"/>
              <w:ind w:firstLine="0" w:firstLineChars="0"/>
              <w:textAlignment w:val="center"/>
              <w:rPr>
                <w:rFonts w:eastAsia="宋体"/>
                <w:sz w:val="21"/>
                <w:szCs w:val="21"/>
                <w:lang w:eastAsia="zh-CN" w:bidi="ar-SA"/>
              </w:rPr>
            </w:pPr>
            <w:r>
              <w:rPr>
                <w:rFonts w:eastAsia="宋体"/>
                <w:sz w:val="21"/>
                <w:szCs w:val="21"/>
                <w:lang w:eastAsia="zh-CN" w:bidi="ar-SA"/>
              </w:rPr>
              <w:t>39</w:t>
            </w:r>
          </w:p>
        </w:tc>
        <w:tc>
          <w:tcPr>
            <w:tcW w:w="2049" w:type="dxa"/>
            <w:vMerge w:val="restart"/>
            <w:tcBorders>
              <w:top w:val="single" w:color="auto" w:sz="4" w:space="0"/>
              <w:left w:val="single" w:color="auto" w:sz="4" w:space="0"/>
              <w:right w:val="single" w:color="auto" w:sz="4" w:space="0"/>
            </w:tcBorders>
            <w:noWrap w:val="0"/>
            <w:vAlign w:val="center"/>
          </w:tcPr>
          <w:p w14:paraId="7BB0673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违反病死畜禽和病害畜禽产品无害化处理管理办法规定，未建立管理制度、台账或者未进行视频监控的</w:t>
            </w:r>
          </w:p>
          <w:p w14:paraId="247864C0">
            <w:pPr>
              <w:spacing w:line="260" w:lineRule="exact"/>
              <w:ind w:firstLine="0" w:firstLineChars="0"/>
              <w:jc w:val="left"/>
              <w:textAlignment w:val="center"/>
              <w:rPr>
                <w:rFonts w:eastAsia="宋体"/>
                <w:kern w:val="2"/>
                <w:sz w:val="21"/>
                <w:szCs w:val="21"/>
                <w:lang w:eastAsia="zh-CN" w:bidi="ar-SA"/>
              </w:rPr>
            </w:pPr>
          </w:p>
        </w:tc>
        <w:tc>
          <w:tcPr>
            <w:tcW w:w="4890" w:type="dxa"/>
            <w:vMerge w:val="restart"/>
            <w:tcBorders>
              <w:top w:val="single" w:color="auto" w:sz="4" w:space="0"/>
              <w:left w:val="single" w:color="auto" w:sz="4" w:space="0"/>
              <w:right w:val="single" w:color="auto" w:sz="4" w:space="0"/>
            </w:tcBorders>
            <w:noWrap w:val="0"/>
            <w:vAlign w:val="center"/>
          </w:tcPr>
          <w:p w14:paraId="6BA8AA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25A55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未建立管理制度或台账</w:t>
            </w:r>
          </w:p>
        </w:tc>
        <w:tc>
          <w:tcPr>
            <w:tcW w:w="1175"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830B1A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拒不改正</w:t>
            </w:r>
          </w:p>
          <w:p w14:paraId="20BE3EF0">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2B255B">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处二千元以上五千元以下罚款</w:t>
            </w:r>
          </w:p>
        </w:tc>
      </w:tr>
      <w:tr w14:paraId="6CC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5DB9DD57">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28C49C36">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1F14081B">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3BA437">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未建立管理制度和台账</w:t>
            </w:r>
          </w:p>
        </w:tc>
        <w:tc>
          <w:tcPr>
            <w:tcW w:w="1175"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14:paraId="6EEF9BFF">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499BD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处五千元以上一万元以下罚款</w:t>
            </w:r>
          </w:p>
        </w:tc>
      </w:tr>
      <w:tr w14:paraId="5C75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54380322">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27452C19">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1636C20A">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E1F30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未进行视频监控</w:t>
            </w:r>
          </w:p>
        </w:tc>
        <w:tc>
          <w:tcPr>
            <w:tcW w:w="1175"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E9AC0A">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CCA8E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处一万元以上二万元以下罚款</w:t>
            </w:r>
          </w:p>
        </w:tc>
      </w:tr>
      <w:tr w14:paraId="23E5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4295DD1E">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08AC9FEA">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5FB481D2">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F07D48">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造成无法溯源等严重情形的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79223D">
            <w:pPr>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处一万元以上二万元以下罚款</w:t>
            </w:r>
          </w:p>
        </w:tc>
      </w:tr>
      <w:tr w14:paraId="03BE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restart"/>
            <w:tcBorders>
              <w:left w:val="single" w:color="auto" w:sz="4" w:space="0"/>
              <w:right w:val="single" w:color="auto" w:sz="4" w:space="0"/>
            </w:tcBorders>
            <w:noWrap w:val="0"/>
            <w:vAlign w:val="center"/>
          </w:tcPr>
          <w:p w14:paraId="188028E1">
            <w:pPr>
              <w:pStyle w:val="2"/>
              <w:ind w:left="0"/>
              <w:jc w:val="center"/>
              <w:rPr>
                <w:rFonts w:ascii="Times New Roman" w:hAnsi="Times New Roman"/>
              </w:rPr>
            </w:pPr>
            <w:bookmarkStart w:id="50" w:name="_Toc61533347"/>
            <w:bookmarkStart w:id="51" w:name="_Toc69195417"/>
            <w:r>
              <w:rPr>
                <w:rFonts w:ascii="Times New Roman" w:hAnsi="Times New Roman" w:eastAsia="宋体"/>
                <w:sz w:val="21"/>
                <w:szCs w:val="21"/>
              </w:rPr>
              <w:t>40</w:t>
            </w:r>
          </w:p>
        </w:tc>
        <w:tc>
          <w:tcPr>
            <w:tcW w:w="2049" w:type="dxa"/>
            <w:vMerge w:val="restart"/>
            <w:tcBorders>
              <w:left w:val="single" w:color="auto" w:sz="4" w:space="0"/>
              <w:right w:val="single" w:color="auto" w:sz="4" w:space="0"/>
            </w:tcBorders>
            <w:noWrap w:val="0"/>
            <w:vAlign w:val="center"/>
          </w:tcPr>
          <w:p w14:paraId="279DB1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4890" w:type="dxa"/>
            <w:vMerge w:val="restart"/>
            <w:tcBorders>
              <w:left w:val="single" w:color="auto" w:sz="4" w:space="0"/>
              <w:right w:val="single" w:color="auto" w:sz="4" w:space="0"/>
            </w:tcBorders>
            <w:noWrap w:val="0"/>
            <w:vAlign w:val="center"/>
          </w:tcPr>
          <w:p w14:paraId="196EE697">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《动物检疫管理办法》第四十九条</w:t>
            </w:r>
            <w:r>
              <w:rPr>
                <w:rFonts w:eastAsia="宋体"/>
                <w:sz w:val="21"/>
                <w:szCs w:val="21"/>
                <w:lang w:eastAsia="zh-CN"/>
              </w:rPr>
              <w:t>：</w:t>
            </w:r>
            <w:r>
              <w:rPr>
                <w:rFonts w:eastAsia="宋体"/>
                <w:sz w:val="21"/>
                <w:szCs w:val="20"/>
                <w:lang w:eastAsia="zh-CN" w:bidi="ar-SA"/>
              </w:rPr>
              <w:t>违反本办法规定运输畜禽，有下列行为之一的，由县级以上地方人民政府农业农村主管部门处一千元以上三千元以下罚款；情节严重的，处三千元以上三万元以下罚款：</w:t>
            </w:r>
          </w:p>
          <w:p w14:paraId="29A990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9F015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5AEB2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处一千元以上三千元以下罚款</w:t>
            </w:r>
          </w:p>
        </w:tc>
      </w:tr>
      <w:tr w14:paraId="329C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right w:val="single" w:color="auto" w:sz="4" w:space="0"/>
            </w:tcBorders>
            <w:noWrap w:val="0"/>
            <w:vAlign w:val="center"/>
          </w:tcPr>
          <w:p w14:paraId="421DF63F">
            <w:pPr>
              <w:pStyle w:val="2"/>
              <w:rPr>
                <w:rFonts w:ascii="Times New Roman" w:hAnsi="Times New Roman"/>
              </w:rPr>
            </w:pPr>
          </w:p>
        </w:tc>
        <w:tc>
          <w:tcPr>
            <w:tcW w:w="2049" w:type="dxa"/>
            <w:vMerge w:val="continue"/>
            <w:tcBorders>
              <w:left w:val="single" w:color="auto" w:sz="4" w:space="0"/>
              <w:right w:val="single" w:color="auto" w:sz="4" w:space="0"/>
            </w:tcBorders>
            <w:noWrap w:val="0"/>
            <w:vAlign w:val="center"/>
          </w:tcPr>
          <w:p w14:paraId="68E084A3">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6112CABE">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1B452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一年内实施两次以上同种违法行为的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6BA12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49DA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bottom w:val="single" w:color="auto" w:sz="4" w:space="0"/>
              <w:right w:val="single" w:color="auto" w:sz="4" w:space="0"/>
            </w:tcBorders>
            <w:noWrap w:val="0"/>
            <w:vAlign w:val="center"/>
          </w:tcPr>
          <w:p w14:paraId="40F7A6E6">
            <w:pPr>
              <w:pStyle w:val="2"/>
              <w:rPr>
                <w:rFonts w:ascii="Times New Roman" w:hAnsi="Times New Roman"/>
              </w:rPr>
            </w:pPr>
          </w:p>
        </w:tc>
        <w:tc>
          <w:tcPr>
            <w:tcW w:w="2049" w:type="dxa"/>
            <w:vMerge w:val="continue"/>
            <w:tcBorders>
              <w:left w:val="single" w:color="auto" w:sz="4" w:space="0"/>
              <w:bottom w:val="single" w:color="auto" w:sz="4" w:space="0"/>
              <w:right w:val="single" w:color="auto" w:sz="4" w:space="0"/>
            </w:tcBorders>
            <w:noWrap w:val="0"/>
            <w:vAlign w:val="center"/>
          </w:tcPr>
          <w:p w14:paraId="1860706F">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bottom w:val="single" w:color="auto" w:sz="4" w:space="0"/>
              <w:right w:val="single" w:color="auto" w:sz="4" w:space="0"/>
            </w:tcBorders>
            <w:noWrap w:val="0"/>
            <w:vAlign w:val="center"/>
          </w:tcPr>
          <w:p w14:paraId="1315FA2D">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44717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AA84E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bl>
    <w:p w14:paraId="645FED76">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17、湖南省农业行政处罚自由裁量基准（渔业）</w:t>
      </w:r>
      <w:bookmarkEnd w:id="47"/>
      <w:bookmarkEnd w:id="48"/>
      <w:bookmarkEnd w:id="50"/>
      <w:bookmarkEnd w:id="51"/>
    </w:p>
    <w:tbl>
      <w:tblPr>
        <w:tblStyle w:val="26"/>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3182"/>
      </w:tblGrid>
      <w:tr w14:paraId="0A8C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96775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74E9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9837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BF869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DC38E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446F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8B3C9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7A16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F588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808DD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8DAD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14:paraId="5A99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33484E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C5E314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532900D">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B4D80F2">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C85B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66BE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B0BD7DA">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FE8468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C5EC766">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F3009A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D6B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5025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6884D8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C1C89F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420CEB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1E84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0E954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8DD8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3706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EBBA0E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50FA02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03FD965">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6654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7D3B84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14:paraId="4C91ED3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14:paraId="5691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7A05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E2EB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违反关于禁渔区、禁渔期的规定进行捕捞的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4EBC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01C95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87920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4200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CA1D818">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832F90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09DB598">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907613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3F1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4152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224B04C">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497B62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97FBFD2">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922D80C">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638C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0CF3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AAD9FF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984190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5539DC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D924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24C43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F699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297C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9330FC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4E5C2A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7F4045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BEC8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18767C4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AEB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可以没收渔船，并处三万元以上五万元以下罚款</w:t>
            </w:r>
          </w:p>
        </w:tc>
      </w:tr>
      <w:tr w14:paraId="22F8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8F9E3">
            <w:pPr>
              <w:widowControl/>
              <w:snapToGrid/>
              <w:spacing w:line="280" w:lineRule="exact"/>
              <w:ind w:right="80" w:rightChars="25" w:firstLine="0" w:firstLineChars="0"/>
              <w:jc w:val="both"/>
              <w:textAlignment w:val="center"/>
              <w:rPr>
                <w:rFonts w:eastAsia="宋体"/>
                <w:sz w:val="21"/>
                <w:szCs w:val="21"/>
                <w:lang w:eastAsia="zh-CN" w:bidi="ar-SA"/>
              </w:rPr>
            </w:pPr>
          </w:p>
          <w:p w14:paraId="7D693C9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9296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B278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856C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460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14:paraId="7297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BDBFC7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DB290B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60DD174">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7606491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FD91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43F9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C92E66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668E93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5AC552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5FAD9E6">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067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CB9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02427D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06079A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CD95E8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20A4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EB7E0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E6A4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536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643B54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6463AA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37BA39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3CD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058221F6">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D263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3298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C568F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1248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72F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A6B2E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687E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1371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33AB23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6B0231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458559E">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EA45A81">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DE1A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7A8C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90018DB">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4D27D0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9163F2A">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4C9C7A4">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2F10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2BAD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F08116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6CF761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CA5994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94411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1B28A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14:paraId="0711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7CAB91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015EFD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DA6B26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60DD3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99031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14:paraId="591B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A3ACF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9089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7992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ABDC2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1B8E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4D7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6F2697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021306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4C06AC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A4BC47E">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528E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7930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5FC6CE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3871E0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1096B23">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DD3B1C9">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ADD8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01AD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BED41C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7BAD83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731045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1DA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FE5E9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270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5F17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7F5ADB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BF4BE6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17CEEB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311A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49536AA0">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4C47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77B1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B5F73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517A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006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645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8BA37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D266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14:paraId="1D86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3A0C59A">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DEEF94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71D806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0D0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14:paraId="65501D4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925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14:paraId="2A76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D3ACE9C">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5C911D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79BBC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671C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723BA50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A1FC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4EE2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D4E3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681A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C8DF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71A5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5963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14:paraId="1746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25DE899">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A2FD38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6BFABD5">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E72D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AEFE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4DDF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C1D8D3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96675F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815A60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B120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BE39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14:paraId="318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97800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73EE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620B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CE5C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9373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14:paraId="6E10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69DAA00">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2E7BE4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2DA2BA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58D7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C4AE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14:paraId="61BE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E2025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0623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7A8F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7AEC1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6ED9AB">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14:paraId="6AB0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14563A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85A05C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6BD067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A81A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5A90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14:paraId="3899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6AE1FB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404366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884B2A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21EC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F37A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14:paraId="23E1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8512B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6A1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1A1D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995B8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BDA2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3A8D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6CCAC0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90D247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82A2CE4">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F37AA97">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8892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31A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CA153BB">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6A30EF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422932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35F3AC5">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A201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5F27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78AE1B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F7DB00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C49C21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2E84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5593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AB62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7468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492AD2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CF18EC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4723C2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DB3E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709D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D2EAF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7BA8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E328D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934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93B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275F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FAEF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4D5A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B0FD98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754A51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2F28493">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B43EF2C">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BB6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0EBF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11F96D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2D0A56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ECDDA48">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94D1560">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0581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85E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DD6097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1168CD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DC37E1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36B0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D7C3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EA90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0CC0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E8356D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80DE20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4677EA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B85A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7F9D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9DDE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1F19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F3C1CC">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9B09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769E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376A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9021C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64C4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14:paraId="6CE1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A9DABC7">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0F1FC8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ACF8BC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A266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14:paraId="44A3F3D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04BE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14:paraId="7342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37A49F5">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FC8796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B3F110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A681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14:paraId="6E8C8E84">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1B1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688C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3DE99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E8B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2316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5788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620FB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37E1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14:paraId="6CF5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6F6512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833F02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57CDA8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8123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2A96B17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D538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19A8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0784EC4">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10011E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054C0B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5FEA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04D87300">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3605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4FA0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469B8">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D2DA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经营未经审定批准的水产苗种的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DEF4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5433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B0908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41DA3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14:paraId="6571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95A81F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80D81B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2B6E8A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5426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487F00F6">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DF8D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14:paraId="2654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A1C813E">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784FAF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A9ECBB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37E2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5DAED82D">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DD3F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r w14:paraId="2F4C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A5A23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F96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069A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《中华人民共和国渔业法》第四十五条：未经批准在水产种质资源保护区内从事捕捞活动的，责令立即停止捕捞，没收渔获物和渔具，可以并处一万元以下的罚款。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9391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未经批准在水产种质资源保护区内从事捕捞活动，捕捞水产品不超过二十公斤或者价值不超过五百元的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D0AE7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责令立即停止捕捞，没收渔获物和渔具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91FA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可以并处三千元以下罚款</w:t>
            </w:r>
          </w:p>
        </w:tc>
      </w:tr>
      <w:tr w14:paraId="3423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C3CA52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24528F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A6156A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968A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未经批准在水产种质资源保护区内从事捕捞活动，捕捞水产品二十公斤以上不足五十公斤或者价值五百元以上、不足一千元，造成一定程度种质资源损害的</w:t>
            </w:r>
          </w:p>
        </w:tc>
        <w:tc>
          <w:tcPr>
            <w:tcW w:w="1260" w:type="dxa"/>
            <w:vMerge w:val="continue"/>
            <w:tcBorders>
              <w:left w:val="single" w:color="auto" w:sz="4" w:space="0"/>
              <w:right w:val="single" w:color="auto" w:sz="4" w:space="0"/>
            </w:tcBorders>
            <w:noWrap w:val="0"/>
            <w:vAlign w:val="center"/>
          </w:tcPr>
          <w:p w14:paraId="0F99962D">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69C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可以并处三千元以上六千元以下罚款</w:t>
            </w:r>
          </w:p>
        </w:tc>
      </w:tr>
      <w:tr w14:paraId="4A8F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2F0238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31211A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1C01CFA">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52E2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未经批准在水产种质资源保护区内从事捕捞活动，捕捞水产品五十公斤以上、或者价值一千元以上，非法捕捞有重要经济价值的水生动物苗种、怀卵亲体的，或造成严重影响的</w:t>
            </w:r>
          </w:p>
        </w:tc>
        <w:tc>
          <w:tcPr>
            <w:tcW w:w="1260" w:type="dxa"/>
            <w:vMerge w:val="continue"/>
            <w:tcBorders>
              <w:left w:val="single" w:color="auto" w:sz="4" w:space="0"/>
              <w:bottom w:val="single" w:color="auto" w:sz="4" w:space="0"/>
              <w:right w:val="single" w:color="auto" w:sz="4" w:space="0"/>
            </w:tcBorders>
            <w:noWrap w:val="0"/>
            <w:vAlign w:val="center"/>
          </w:tcPr>
          <w:p w14:paraId="020345F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A5D4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0028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3CB52B">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23A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外国人、外国渔船违反本法规定，擅自进入中华人民共和国管辖水域从事渔业生产和渔业资源调查活动的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CCC9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6648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外国人、外国渔船从事渔业生产、生物资源调查活动，未按规定填写渔捞日志，未按规定向指定的监督机构报告船位、渔捞情况等信息，未按规定标识作业船舶，未按规定的网具规格和网目尺寸作业的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9B129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责令其离开或者将其驱逐，可以没收渔获物、渔具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4A3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并处十五万元以下罚款</w:t>
            </w:r>
          </w:p>
        </w:tc>
      </w:tr>
      <w:tr w14:paraId="61F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3D3EF11">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47989C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AE59C5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7AED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外国人、外国渔船从事渔业生产、生物资源调查活动，未按核准的作业区域、时间、类型、船舶功率或吨位作业的，或超过核定捕捞配额的</w:t>
            </w:r>
          </w:p>
        </w:tc>
        <w:tc>
          <w:tcPr>
            <w:tcW w:w="1260" w:type="dxa"/>
            <w:vMerge w:val="continue"/>
            <w:tcBorders>
              <w:left w:val="single" w:color="auto" w:sz="4" w:space="0"/>
              <w:bottom w:val="single" w:color="auto" w:sz="4" w:space="0"/>
              <w:right w:val="single" w:color="auto" w:sz="4" w:space="0"/>
            </w:tcBorders>
            <w:noWrap w:val="0"/>
            <w:vAlign w:val="center"/>
          </w:tcPr>
          <w:p w14:paraId="0F3F158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046F8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并处十五万元以上三十万元以下罚款</w:t>
            </w:r>
          </w:p>
        </w:tc>
      </w:tr>
      <w:tr w14:paraId="774C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7EB8173">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FFA2DB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7F290A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56A9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外国人、外国渔船擅自进入中华人民共和国内水、领海，或者未经许可在我国专属经济区和大陆架从事渔业生产和渔业资源调查活动的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389A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可以没收渔获物，没收渔具；可以没收渔船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02B8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并处三十万元以上五十万元以下罚款</w:t>
            </w:r>
          </w:p>
        </w:tc>
      </w:tr>
      <w:tr w14:paraId="026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6894D8">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7361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按照规定应当报废的渔业船舶继续作业的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2FA4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06D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091F7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责令立即停止作业，收缴失效的渔业船舶检验证书，强制拆解应当报废的渔业船舶</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0EE43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35F5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13B2A0A">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8848D0B">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DB8CD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F64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1260" w:type="dxa"/>
            <w:vMerge w:val="continue"/>
            <w:tcBorders>
              <w:left w:val="single" w:color="auto" w:sz="4" w:space="0"/>
              <w:right w:val="single" w:color="auto" w:sz="4" w:space="0"/>
            </w:tcBorders>
            <w:noWrap w:val="0"/>
            <w:vAlign w:val="center"/>
          </w:tcPr>
          <w:p w14:paraId="6C05E65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5E99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672F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37D57F3">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050629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32926F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122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1260" w:type="dxa"/>
            <w:vMerge w:val="continue"/>
            <w:tcBorders>
              <w:left w:val="single" w:color="auto" w:sz="4" w:space="0"/>
              <w:right w:val="single" w:color="auto" w:sz="4" w:space="0"/>
            </w:tcBorders>
            <w:noWrap w:val="0"/>
            <w:vAlign w:val="center"/>
          </w:tcPr>
          <w:p w14:paraId="13B07231">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D70FC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601C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3D698E4">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75E2F5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5D130E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7C69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1260" w:type="dxa"/>
            <w:vMerge w:val="continue"/>
            <w:tcBorders>
              <w:left w:val="single" w:color="auto" w:sz="4" w:space="0"/>
              <w:right w:val="single" w:color="auto" w:sz="4" w:space="0"/>
            </w:tcBorders>
            <w:noWrap w:val="0"/>
            <w:vAlign w:val="center"/>
          </w:tcPr>
          <w:p w14:paraId="68048321">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8E6A3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并处三万元以上四万元以下罚款</w:t>
            </w:r>
          </w:p>
        </w:tc>
      </w:tr>
      <w:tr w14:paraId="3DDB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6F1F68C">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D9B3BD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387453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124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1260" w:type="dxa"/>
            <w:vMerge w:val="continue"/>
            <w:tcBorders>
              <w:left w:val="single" w:color="auto" w:sz="4" w:space="0"/>
              <w:bottom w:val="single" w:color="auto" w:sz="4" w:space="0"/>
              <w:right w:val="single" w:color="auto" w:sz="4" w:space="0"/>
            </w:tcBorders>
            <w:noWrap w:val="0"/>
            <w:vAlign w:val="center"/>
          </w:tcPr>
          <w:p w14:paraId="17E35B3B">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65B9C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并处四万元以上五万元以下罚款</w:t>
            </w:r>
          </w:p>
        </w:tc>
      </w:tr>
      <w:tr w14:paraId="7A8B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4184F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231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4778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EE82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渔业船舶应当申报营运检验或者临时检验而不申报，限期及时改正的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5CA8F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责令立即停止作业，限期申报检验</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532D63">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lang w:eastAsia="zh-CN" w:bidi="ar-SA"/>
              </w:rPr>
              <w:t>不予处罚</w:t>
            </w:r>
          </w:p>
        </w:tc>
      </w:tr>
      <w:tr w14:paraId="50F5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78F96B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8AA15A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F8959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E6E5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渔业船舶应当申报营运检验或者临时检验而不申报，逾期仍不申报检验的</w:t>
            </w:r>
          </w:p>
        </w:tc>
        <w:tc>
          <w:tcPr>
            <w:tcW w:w="1260" w:type="dxa"/>
            <w:vMerge w:val="continue"/>
            <w:tcBorders>
              <w:left w:val="single" w:color="auto" w:sz="4" w:space="0"/>
              <w:right w:val="single" w:color="auto" w:sz="4" w:space="0"/>
            </w:tcBorders>
            <w:noWrap w:val="0"/>
            <w:vAlign w:val="center"/>
          </w:tcPr>
          <w:p w14:paraId="25930BA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8FED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逾期仍不申报检验的，处一千元以上五千元以下罚款</w:t>
            </w:r>
          </w:p>
        </w:tc>
      </w:tr>
      <w:tr w14:paraId="03F3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DF5CE06">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E5ACBA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FF98B6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EED7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渔业船舶应当申报营运检验或者临时检验而不申报，限期多次仍不申报检验，或造成渔业安全事故的</w:t>
            </w:r>
          </w:p>
        </w:tc>
        <w:tc>
          <w:tcPr>
            <w:tcW w:w="1260" w:type="dxa"/>
            <w:vMerge w:val="continue"/>
            <w:tcBorders>
              <w:left w:val="single" w:color="auto" w:sz="4" w:space="0"/>
              <w:bottom w:val="single" w:color="auto" w:sz="4" w:space="0"/>
              <w:right w:val="single" w:color="auto" w:sz="4" w:space="0"/>
            </w:tcBorders>
            <w:noWrap w:val="0"/>
            <w:vAlign w:val="center"/>
          </w:tcPr>
          <w:p w14:paraId="33BAE0D7">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61CF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逾期仍不申报检验的，处五千元以上一万元以下罚款，并可以暂扣渔业船舶检验证书</w:t>
            </w:r>
          </w:p>
        </w:tc>
      </w:tr>
      <w:tr w14:paraId="2CC3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716B0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1FD6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使用未经检验合格的有关航行、作业等重要设备、部件和材料，制造、改造、维修渔业船舶的；擅自拆除渔业船舶上有关重要设备、部件的；擅自改变渔业船舶的吨位、载重线、主机功率、人员定额和适航区域的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3F7B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eastAsia="宋体"/>
                <w:sz w:val="21"/>
                <w:szCs w:val="21"/>
                <w:lang w:eastAsia="zh-CN" w:bidi="ar-SA"/>
              </w:rPr>
              <w:br w:type="textWrapping"/>
            </w:r>
            <w:r>
              <w:rPr>
                <w:rFonts w:eastAsia="宋体"/>
                <w:sz w:val="21"/>
                <w:szCs w:val="21"/>
                <w:lang w:eastAsia="zh-CN" w:bidi="ar-SA"/>
              </w:rPr>
              <w:t>（一）使用未经检验合格的有关航行、作业和人身财产安全以及防止污染环境的重要设备、部件和材料，制造、改造、维修渔业船舶的；</w:t>
            </w:r>
            <w:r>
              <w:rPr>
                <w:rFonts w:eastAsia="宋体"/>
                <w:sz w:val="21"/>
                <w:szCs w:val="21"/>
                <w:lang w:eastAsia="zh-CN" w:bidi="ar-SA"/>
              </w:rPr>
              <w:br w:type="textWrapping"/>
            </w:r>
            <w:r>
              <w:rPr>
                <w:rFonts w:eastAsia="宋体"/>
                <w:sz w:val="21"/>
                <w:szCs w:val="21"/>
                <w:lang w:eastAsia="zh-CN" w:bidi="ar-SA"/>
              </w:rPr>
              <w:t>（二）擅自拆除渔业船舶上有关航行、作业和人身财产安全以及防止污染环境的重要设备、部件的；</w:t>
            </w:r>
            <w:r>
              <w:rPr>
                <w:rFonts w:eastAsia="宋体"/>
                <w:sz w:val="21"/>
                <w:szCs w:val="21"/>
                <w:lang w:eastAsia="zh-CN" w:bidi="ar-SA"/>
              </w:rPr>
              <w:br w:type="textWrapping"/>
            </w:r>
            <w:r>
              <w:rPr>
                <w:rFonts w:eastAsia="宋体"/>
                <w:sz w:val="21"/>
                <w:szCs w:val="21"/>
                <w:lang w:eastAsia="zh-CN" w:bidi="ar-SA"/>
              </w:rPr>
              <w:t>（三）擅自改变渔业船舶的吨位、载重线、主机功率、人员定额和适航区域的。</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3FA7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D4D49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730B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1ECABA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8C7B2D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866DEE7">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B208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B218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处五千元以上八千元以下罚款</w:t>
            </w:r>
          </w:p>
        </w:tc>
      </w:tr>
      <w:tr w14:paraId="29B6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6DD48AB">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847CEF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1A9D2D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2394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ACF07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处八千元以上一万二千元以下罚款</w:t>
            </w:r>
          </w:p>
        </w:tc>
      </w:tr>
      <w:tr w14:paraId="6E70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091AA0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DEB248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D56595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A839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E5537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处一万二千元以上一万五千元以下罚款</w:t>
            </w:r>
          </w:p>
        </w:tc>
      </w:tr>
      <w:tr w14:paraId="18F6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EAA32B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D12404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449D75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DAFD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02619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088DB30A">
      <w:pPr>
        <w:widowControl/>
        <w:snapToGrid/>
        <w:spacing w:line="570" w:lineRule="exact"/>
        <w:ind w:firstLine="630" w:firstLineChars="0"/>
        <w:jc w:val="left"/>
        <w:rPr>
          <w:rFonts w:eastAsia="黑体"/>
          <w:snapToGrid w:val="0"/>
          <w:sz w:val="25"/>
          <w:szCs w:val="25"/>
          <w:lang w:eastAsia="zh-CN" w:bidi="ar-SA"/>
        </w:rPr>
      </w:pPr>
    </w:p>
    <w:p w14:paraId="61FC32EB">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52" w:name="_Toc61533348"/>
      <w:bookmarkStart w:id="53" w:name="_Toc69195418"/>
      <w:r>
        <w:rPr>
          <w:rFonts w:eastAsia="黑体"/>
          <w:bCs/>
          <w:snapToGrid w:val="0"/>
          <w:szCs w:val="32"/>
          <w:lang w:eastAsia="zh-CN" w:bidi="ar-SA"/>
        </w:rPr>
        <w:t>18、湖南省农业行政处罚自由裁量基准（生猪屠宰）</w:t>
      </w:r>
      <w:bookmarkEnd w:id="52"/>
      <w:bookmarkEnd w:id="53"/>
    </w:p>
    <w:tbl>
      <w:tblPr>
        <w:tblStyle w:val="26"/>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882"/>
        <w:gridCol w:w="3502"/>
        <w:gridCol w:w="2933"/>
        <w:gridCol w:w="5602"/>
      </w:tblGrid>
      <w:tr w14:paraId="7F57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Header/>
          <w:jc w:val="center"/>
        </w:trPr>
        <w:tc>
          <w:tcPr>
            <w:tcW w:w="87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2BC440">
            <w:pPr>
              <w:widowControl/>
              <w:snapToGrid/>
              <w:spacing w:line="280" w:lineRule="exact"/>
              <w:ind w:left="80" w:leftChars="25" w:right="80" w:rightChars="25" w:firstLine="0" w:firstLineChars="0"/>
              <w:textAlignment w:val="center"/>
              <w:rPr>
                <w:rFonts w:eastAsia="黑体"/>
                <w:sz w:val="21"/>
                <w:szCs w:val="21"/>
              </w:rPr>
            </w:pPr>
            <w:bookmarkStart w:id="54" w:name="_Toc69195419"/>
            <w:bookmarkStart w:id="55" w:name="_Toc23342"/>
            <w:bookmarkStart w:id="56" w:name="_Toc19247"/>
            <w:bookmarkStart w:id="57" w:name="_Toc61533349"/>
            <w:r>
              <w:rPr>
                <w:rFonts w:eastAsia="黑体"/>
                <w:sz w:val="21"/>
                <w:szCs w:val="21"/>
              </w:rPr>
              <w:t>序号</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143FC2">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违法行为</w:t>
            </w:r>
          </w:p>
        </w:tc>
        <w:tc>
          <w:tcPr>
            <w:tcW w:w="35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25D7E0">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处罚依据</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0B4C1C">
            <w:pPr>
              <w:widowControl/>
              <w:snapToGrid/>
              <w:spacing w:line="280" w:lineRule="exact"/>
              <w:ind w:left="80" w:leftChars="25" w:right="80" w:rightChars="25" w:firstLine="0" w:firstLineChars="0"/>
              <w:textAlignment w:val="center"/>
              <w:rPr>
                <w:rFonts w:eastAsia="黑体"/>
                <w:sz w:val="21"/>
                <w:szCs w:val="21"/>
              </w:rPr>
            </w:pPr>
            <w:r>
              <w:rPr>
                <w:rFonts w:eastAsia="黑体"/>
                <w:bCs/>
                <w:sz w:val="21"/>
                <w:szCs w:val="21"/>
              </w:rPr>
              <w:t>违法情节</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6AF48A">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裁量标准</w:t>
            </w:r>
          </w:p>
        </w:tc>
      </w:tr>
      <w:tr w14:paraId="35A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FD11E6E">
            <w:pPr>
              <w:widowControl/>
              <w:snapToGrid/>
              <w:spacing w:line="280" w:lineRule="exact"/>
              <w:ind w:left="80" w:leftChars="25" w:right="80" w:rightChars="25" w:firstLine="0" w:firstLineChars="0"/>
              <w:textAlignment w:val="center"/>
              <w:rPr>
                <w:sz w:val="21"/>
                <w:szCs w:val="21"/>
              </w:rPr>
            </w:pPr>
            <w:r>
              <w:rPr>
                <w:sz w:val="21"/>
                <w:szCs w:val="21"/>
              </w:rPr>
              <w:t>1</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34B9F9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745BF0C">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56348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3B682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生猪定点屠宰厂（场）不再具备《生猪屠宰管理条例》规定条件的应当责令停业整顿，并限期整改</w:t>
            </w:r>
          </w:p>
        </w:tc>
      </w:tr>
      <w:tr w14:paraId="6FF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2896A3">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241B1C">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8C0F64">
            <w:pPr>
              <w:snapToGrid/>
              <w:spacing w:line="28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A31E4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E83ED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462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8FF238">
            <w:pPr>
              <w:widowControl/>
              <w:snapToGrid/>
              <w:spacing w:line="280" w:lineRule="exact"/>
              <w:ind w:left="80" w:leftChars="25" w:right="80" w:rightChars="25" w:firstLine="0" w:firstLineChars="0"/>
              <w:textAlignment w:val="center"/>
              <w:rPr>
                <w:sz w:val="21"/>
                <w:szCs w:val="21"/>
              </w:rPr>
            </w:pPr>
            <w:r>
              <w:rPr>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DB041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未经定点从事生猪屠宰活动的；冒用或者使用伪造的生猪定点屠宰证书或者生猪定点屠宰标志牌的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70751">
            <w:pPr>
              <w:pStyle w:val="24"/>
              <w:shd w:val="clear" w:color="auto" w:fill="FFFFFF"/>
              <w:snapToGrid w:val="0"/>
              <w:spacing w:before="0" w:beforeAutospacing="0" w:after="0" w:afterAutospacing="0" w:line="24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14:paraId="03B2AE7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《生猪屠宰管理条例》第三十一条第二款：冒用或者使用伪造的生猪定点屠宰证书或者生猪定点屠宰标志牌的，依照前款的规定处罚。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7287A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42F3D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责令关闭，没收生猪、生猪产品、屠宰工具和设备以及违法所得，并处五万元以上七万元以下的罚款</w:t>
            </w:r>
          </w:p>
        </w:tc>
      </w:tr>
      <w:tr w14:paraId="3B5B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right w:val="single" w:color="auto" w:sz="4" w:space="0"/>
            </w:tcBorders>
            <w:noWrap/>
            <w:tcMar>
              <w:top w:w="15" w:type="dxa"/>
              <w:left w:w="15" w:type="dxa"/>
              <w:bottom w:w="0" w:type="dxa"/>
              <w:right w:w="15" w:type="dxa"/>
            </w:tcMar>
            <w:vAlign w:val="center"/>
          </w:tcPr>
          <w:p w14:paraId="1FA678AB">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tcMar>
              <w:top w:w="15" w:type="dxa"/>
              <w:left w:w="15" w:type="dxa"/>
              <w:bottom w:w="0" w:type="dxa"/>
              <w:right w:w="15" w:type="dxa"/>
            </w:tcMar>
            <w:vAlign w:val="center"/>
          </w:tcPr>
          <w:p w14:paraId="5D941D74">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tcMar>
              <w:top w:w="15" w:type="dxa"/>
              <w:left w:w="15" w:type="dxa"/>
              <w:bottom w:w="0" w:type="dxa"/>
              <w:right w:w="15" w:type="dxa"/>
            </w:tcMar>
            <w:vAlign w:val="center"/>
          </w:tcPr>
          <w:p w14:paraId="35DB6811">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CE105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涉案货值金额八千元以上但不足一万元的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AA5BB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责令关闭，没收生猪、生猪产品、屠宰工具和设备以及违法所得，并处七万元以上十万元以下的罚款</w:t>
            </w:r>
          </w:p>
        </w:tc>
      </w:tr>
      <w:tr w14:paraId="3A20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66698A73">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46FCF330">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434806E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0494B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A4BB2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责令关闭，没收生猪、生猪产品、屠宰工具和设备以及违法所得，并处货值金额十倍以上十五倍以下的罚款</w:t>
            </w:r>
          </w:p>
        </w:tc>
      </w:tr>
      <w:tr w14:paraId="747C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34358B8">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46B836D3">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32081F50">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1D68A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87E11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责令关闭，没收生猪、生猪产品、屠宰工具和设备以及违法所得，并处货值金额十五倍以上二十倍以下的罚款</w:t>
            </w:r>
          </w:p>
        </w:tc>
      </w:tr>
      <w:tr w14:paraId="68D8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restart"/>
            <w:tcBorders>
              <w:top w:val="single" w:color="auto" w:sz="4" w:space="0"/>
              <w:left w:val="single" w:color="auto" w:sz="4" w:space="0"/>
              <w:right w:val="single" w:color="auto" w:sz="4" w:space="0"/>
            </w:tcBorders>
            <w:noWrap w:val="0"/>
            <w:vAlign w:val="center"/>
          </w:tcPr>
          <w:p w14:paraId="35D7BDDC">
            <w:pPr>
              <w:widowControl/>
              <w:snapToGrid/>
              <w:spacing w:line="230" w:lineRule="exact"/>
              <w:ind w:left="80" w:leftChars="25" w:right="80" w:rightChars="25" w:firstLine="0" w:firstLineChars="0"/>
              <w:textAlignment w:val="center"/>
              <w:rPr>
                <w:sz w:val="21"/>
                <w:szCs w:val="21"/>
              </w:rPr>
            </w:pPr>
            <w:r>
              <w:rPr>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14:paraId="7AA0AA5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生猪定点屠宰厂（场）出借、转让生猪定点屠宰证书或者生猪定点屠宰标志牌的</w:t>
            </w:r>
          </w:p>
        </w:tc>
        <w:tc>
          <w:tcPr>
            <w:tcW w:w="3502" w:type="dxa"/>
            <w:vMerge w:val="restart"/>
            <w:tcBorders>
              <w:top w:val="single" w:color="auto" w:sz="4" w:space="0"/>
              <w:left w:val="single" w:color="auto" w:sz="4" w:space="0"/>
              <w:right w:val="single" w:color="auto" w:sz="4" w:space="0"/>
            </w:tcBorders>
            <w:noWrap w:val="0"/>
            <w:vAlign w:val="center"/>
          </w:tcPr>
          <w:p w14:paraId="270199FB">
            <w:pPr>
              <w:snapToGrid/>
              <w:spacing w:line="23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EA7601">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CAFD6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722F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right w:val="single" w:color="auto" w:sz="4" w:space="0"/>
            </w:tcBorders>
            <w:noWrap w:val="0"/>
            <w:vAlign w:val="center"/>
          </w:tcPr>
          <w:p w14:paraId="4F0FA34D">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662B725B">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75A0771">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879C1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D36BF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五万元以上七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3B31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3A3CC7BF">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604E870">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328129EE">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93F01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7C22B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七万元以上十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22A2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A71643B">
            <w:pPr>
              <w:widowControl/>
              <w:spacing w:line="230" w:lineRule="exact"/>
              <w:ind w:left="80" w:leftChars="25" w:right="80" w:rightChars="25" w:firstLine="0" w:firstLineChars="0"/>
              <w:textAlignment w:val="center"/>
              <w:rPr>
                <w:sz w:val="21"/>
                <w:szCs w:val="21"/>
              </w:rPr>
            </w:pPr>
            <w:r>
              <w:rPr>
                <w:sz w:val="21"/>
                <w:szCs w:val="21"/>
              </w:rPr>
              <w:t>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D924452">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16749C1">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4EC280CB">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（一）未按照规定建立并遵守生猪进厂（场）查验登记制度、生猪产品出厂（场）记录制度的；</w:t>
            </w:r>
          </w:p>
          <w:p w14:paraId="075B5A61">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（二）未按照规定签订、保存委托屠宰协议的；</w:t>
            </w:r>
          </w:p>
          <w:p w14:paraId="331B39FC">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（三）屠宰生猪不遵守国家规定的操作规程、技术要求和生猪屠宰质量管理规范以及消毒技术规范的；</w:t>
            </w:r>
          </w:p>
          <w:p w14:paraId="1B7A4B63">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（四）未按照规定建立并遵守肉品品质检验制度的；</w:t>
            </w:r>
          </w:p>
          <w:p w14:paraId="4206B02E">
            <w:pPr>
              <w:pStyle w:val="24"/>
              <w:shd w:val="clear" w:color="auto" w:fill="FFFFFF"/>
              <w:snapToGrid w:val="0"/>
              <w:spacing w:before="0" w:beforeAutospacing="0" w:after="0" w:afterAutospacing="0" w:line="23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（五）对经肉品品质检验不合格的生猪产品未按照国家有关规定处理并如实记录处理情况的。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2E8391">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718D6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责令限期改正，给予警告</w:t>
            </w:r>
          </w:p>
        </w:tc>
      </w:tr>
      <w:tr w14:paraId="61FF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31986978">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0C2836B">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B2488C6">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6024F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逾期未改正违法行为，但积极配合调查取证的；虽及时改正违法行为，但在1年内又因相同违法行为被发现</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0E6F1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责令停业整顿，处五千元以上三万元以下的罚款，对其直接负责的主管人员和其他直接责任人员处二万元以上三万元以下的罚款</w:t>
            </w:r>
          </w:p>
        </w:tc>
      </w:tr>
      <w:tr w14:paraId="7C37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5805C82B">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52E55DD">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3270CAA6">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86863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拒不改正，且不配合调查取证的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0FCFD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责令停业整顿，处三万元以上五万元以下的罚款，对其直接负责的主管人员和其他直接责任人员处三万元以上五万元以下的罚款</w:t>
            </w:r>
          </w:p>
        </w:tc>
      </w:tr>
      <w:tr w14:paraId="416C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42DCC146">
            <w:pPr>
              <w:widowControl/>
              <w:spacing w:line="23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67CA74D1">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5822F965">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1C934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0C7CE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71AF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restart"/>
            <w:tcBorders>
              <w:left w:val="single" w:color="auto" w:sz="4" w:space="0"/>
              <w:right w:val="single" w:color="auto" w:sz="4" w:space="0"/>
            </w:tcBorders>
            <w:noWrap w:val="0"/>
            <w:vAlign w:val="center"/>
          </w:tcPr>
          <w:p w14:paraId="12379EEE">
            <w:pPr>
              <w:widowControl/>
              <w:snapToGrid/>
              <w:spacing w:line="280" w:lineRule="exact"/>
              <w:ind w:left="80" w:leftChars="25" w:right="80" w:rightChars="25" w:firstLine="0" w:firstLineChars="0"/>
              <w:textAlignment w:val="center"/>
              <w:rPr>
                <w:sz w:val="21"/>
                <w:szCs w:val="21"/>
              </w:rPr>
            </w:pPr>
            <w:r>
              <w:rPr>
                <w:sz w:val="21"/>
                <w:szCs w:val="21"/>
              </w:rPr>
              <w:t>5</w:t>
            </w:r>
          </w:p>
        </w:tc>
        <w:tc>
          <w:tcPr>
            <w:tcW w:w="1882" w:type="dxa"/>
            <w:vMerge w:val="restart"/>
            <w:tcBorders>
              <w:left w:val="single" w:color="auto" w:sz="4" w:space="0"/>
              <w:right w:val="single" w:color="auto" w:sz="4" w:space="0"/>
            </w:tcBorders>
            <w:noWrap w:val="0"/>
            <w:vAlign w:val="center"/>
          </w:tcPr>
          <w:p w14:paraId="22F562C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发生动物疫情时，生猪定点屠宰厂（场）未按照规定开展动物疫病检测的。</w:t>
            </w:r>
          </w:p>
        </w:tc>
        <w:tc>
          <w:tcPr>
            <w:tcW w:w="3502" w:type="dxa"/>
            <w:vMerge w:val="restart"/>
            <w:tcBorders>
              <w:left w:val="single" w:color="auto" w:sz="4" w:space="0"/>
              <w:right w:val="single" w:color="auto" w:sz="4" w:space="0"/>
            </w:tcBorders>
            <w:noWrap w:val="0"/>
            <w:vAlign w:val="center"/>
          </w:tcPr>
          <w:p w14:paraId="787A19F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9D7FB7">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DFD5B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责令停业整顿，并处五千元以上二万元以下的罚款，对其直接负责的主管人员和其他直接责任人员处二万元以上三万元以下的罚款</w:t>
            </w:r>
          </w:p>
        </w:tc>
      </w:tr>
      <w:tr w14:paraId="0FDF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27212BE6">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078FCCFB">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11F1F44">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A5F53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43113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责令停业整顿，并处二万元以上四万元以下的罚款，对其直接负责的主管人员和其他直接责任人员处三万元以上四万元以下的罚款</w:t>
            </w:r>
          </w:p>
        </w:tc>
      </w:tr>
      <w:tr w14:paraId="1D2E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631D8AC4">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5543EB1E">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120E00B">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BCA8B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w:t>
            </w:r>
          </w:p>
          <w:p w14:paraId="0A73E3BF">
            <w:pPr>
              <w:widowControl/>
              <w:spacing w:line="240" w:lineRule="exact"/>
              <w:ind w:firstLine="0" w:firstLineChars="0"/>
              <w:jc w:val="both"/>
              <w:textAlignment w:val="center"/>
              <w:rPr>
                <w:rFonts w:eastAsia="宋体"/>
                <w:sz w:val="21"/>
                <w:szCs w:val="21"/>
              </w:rPr>
            </w:pPr>
            <w:r>
              <w:rPr>
                <w:rFonts w:eastAsia="宋体"/>
                <w:sz w:val="21"/>
                <w:szCs w:val="21"/>
              </w:rPr>
              <w:t>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D21B6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责令停业整顿，并处四万元以上五万元以下的罚款，对其直接负责的主管人员和其他直接责任人员处四万元以上五万元以下的罚款</w:t>
            </w:r>
          </w:p>
        </w:tc>
      </w:tr>
      <w:tr w14:paraId="2BB8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51C6CA4E">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F6B8063">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3FCFB12C">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48A45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2F053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292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84CF43">
            <w:pPr>
              <w:widowControl/>
              <w:snapToGrid/>
              <w:spacing w:line="280" w:lineRule="exact"/>
              <w:ind w:left="80" w:leftChars="25" w:right="80" w:rightChars="25" w:firstLine="0" w:firstLineChars="0"/>
              <w:textAlignment w:val="center"/>
              <w:rPr>
                <w:sz w:val="21"/>
                <w:szCs w:val="21"/>
              </w:rPr>
            </w:pPr>
            <w:r>
              <w:rPr>
                <w:sz w:val="21"/>
                <w:szCs w:val="21"/>
              </w:rPr>
              <w:t>6</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9B1E2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生猪定点屠宰厂（场）出厂（场）未经肉品品质检验或者经肉品品质检验不合格的生猪产品的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ACAB90">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其直接负责的主管人员和其他直接责任人员处5日以上15日以下拘留。</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00242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142BE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责令停业整顿，没收生猪产品和违法所得，并处十万元以上十二万元以下的罚款；对其直接负责的主管人员和其他直接责任人员处五万元以上六万元以下的罚款</w:t>
            </w:r>
          </w:p>
        </w:tc>
      </w:tr>
      <w:tr w14:paraId="3614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3FE9472">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3957A72">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0814B10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3CC4F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9F19E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责令停业整顿，没收生猪产品和违法所得，并处十二万元以上十五万元以下的罚款；对其直接负责的主管人员和其他直接责任人员处六万元以上七万元以下的罚款</w:t>
            </w:r>
          </w:p>
        </w:tc>
      </w:tr>
      <w:tr w14:paraId="145D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22A98212">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7985D009">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336B20A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EDCCD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8A7A2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责令停业整顿，没收生猪产品和违法所得，并处货值金额十五倍以上二十倍以下的罚款；对其直接负责的主管人员和其他直接责任人员处七万元以上八万元以下的罚款</w:t>
            </w:r>
          </w:p>
        </w:tc>
      </w:tr>
      <w:tr w14:paraId="77F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D251356">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6B60BA5">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443D8B6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03635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涉案货值金额在五万元以上十万元以下的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FFC6B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责令停业整顿，没收生猪产品和违法所得，并处货值金额二十倍以上二十五倍以下的罚款；对其直接负责的主管人员和其他直接责任人员处八万元以上九万元以下的罚款</w:t>
            </w:r>
          </w:p>
        </w:tc>
      </w:tr>
      <w:tr w14:paraId="2884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3A226D06">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6F04EB4E">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1581C93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2D236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DDCEB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责令停业整顿，没收生猪产品和违法所得，并处货值金额二十五倍以上三十倍以下的罚款；对其直接负责的主管人员和其他直接责任人员处九万元以上十万元以下的罚款</w:t>
            </w:r>
          </w:p>
        </w:tc>
      </w:tr>
      <w:tr w14:paraId="2450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3E10A259">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072CA152">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0FD3440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F2778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EFF01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可以移交公安机关。并依据《生猪屠宰管理条例》第三十八条规定，对其法定代表人（负责人）、直接负责的主管人员和其他直接责任人员自处罚决定作出之日起5年内不得申请生猪定点屠宰证书或者从事生猪屠宰管理活动</w:t>
            </w:r>
          </w:p>
        </w:tc>
      </w:tr>
      <w:tr w14:paraId="78E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46409D3">
            <w:pPr>
              <w:widowControl/>
              <w:snapToGrid/>
              <w:spacing w:line="280" w:lineRule="exact"/>
              <w:ind w:left="80" w:leftChars="25" w:right="80" w:rightChars="25" w:firstLine="0" w:firstLineChars="0"/>
              <w:textAlignment w:val="center"/>
              <w:rPr>
                <w:sz w:val="21"/>
                <w:szCs w:val="21"/>
              </w:rPr>
            </w:pPr>
            <w:r>
              <w:rPr>
                <w:sz w:val="21"/>
                <w:szCs w:val="21"/>
              </w:rPr>
              <w:t>7</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926E9F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生猪定点屠宰厂（场）应当召回生猪产品而不召回的或者委托人拒不执行召回规定的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417422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24FBF0C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委托人拒不执行召回规定的，依照前款规定处罚。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55A77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应当召回生猪产品而不召回，属初次发生违法行为的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109CC1">
            <w:pPr>
              <w:widowControl/>
              <w:spacing w:line="240" w:lineRule="exact"/>
              <w:ind w:firstLine="0" w:firstLineChars="0"/>
              <w:jc w:val="both"/>
              <w:textAlignment w:val="center"/>
              <w:rPr>
                <w:rFonts w:eastAsia="宋体"/>
                <w:sz w:val="21"/>
                <w:szCs w:val="21"/>
              </w:rPr>
            </w:pPr>
            <w:r>
              <w:rPr>
                <w:rFonts w:eastAsia="宋体"/>
                <w:sz w:val="21"/>
                <w:szCs w:val="21"/>
              </w:rPr>
              <w:t>责令召回，停止屠宰</w:t>
            </w:r>
          </w:p>
        </w:tc>
      </w:tr>
      <w:tr w14:paraId="0C35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102145DE">
            <w:pPr>
              <w:widowControl/>
              <w:snapToGrid/>
              <w:spacing w:line="240" w:lineRule="auto"/>
              <w:ind w:firstLine="0" w:firstLineChars="0"/>
              <w:rPr>
                <w:sz w:val="21"/>
                <w:szCs w:val="21"/>
              </w:rPr>
            </w:pPr>
          </w:p>
        </w:tc>
        <w:tc>
          <w:tcPr>
            <w:tcW w:w="1882" w:type="dxa"/>
            <w:vMerge w:val="continue"/>
            <w:tcBorders>
              <w:left w:val="single" w:color="auto" w:sz="4" w:space="0"/>
              <w:right w:val="single" w:color="auto" w:sz="4" w:space="0"/>
            </w:tcBorders>
            <w:noWrap w:val="0"/>
            <w:vAlign w:val="center"/>
          </w:tcPr>
          <w:p w14:paraId="30C0DABB">
            <w:pPr>
              <w:widowControl/>
              <w:spacing w:line="240" w:lineRule="exact"/>
              <w:ind w:firstLine="0" w:firstLineChars="0"/>
              <w:jc w:val="both"/>
              <w:textAlignment w:val="center"/>
              <w:rPr>
                <w:rFonts w:eastAsia="宋体"/>
                <w:sz w:val="21"/>
                <w:szCs w:val="21"/>
              </w:rPr>
            </w:pPr>
          </w:p>
        </w:tc>
        <w:tc>
          <w:tcPr>
            <w:tcW w:w="3502" w:type="dxa"/>
            <w:vMerge w:val="continue"/>
            <w:tcBorders>
              <w:left w:val="single" w:color="auto" w:sz="4" w:space="0"/>
              <w:right w:val="single" w:color="auto" w:sz="4" w:space="0"/>
            </w:tcBorders>
            <w:noWrap w:val="0"/>
            <w:vAlign w:val="center"/>
          </w:tcPr>
          <w:p w14:paraId="40417B65">
            <w:pPr>
              <w:widowControl/>
              <w:spacing w:line="240" w:lineRule="exact"/>
              <w:ind w:firstLine="0" w:firstLineChars="0"/>
              <w:jc w:val="both"/>
              <w:textAlignment w:val="center"/>
              <w:rPr>
                <w:rFonts w:eastAsia="宋体"/>
                <w:sz w:val="21"/>
                <w:szCs w:val="21"/>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C7644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740C9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责令停业整顿，没收生猪产品和违法所得；并处五万元以上七万元以下的罚款；对其直接负责的主管人员和其他直接责任人员处五万元以上六万元以下的罚款</w:t>
            </w:r>
          </w:p>
        </w:tc>
      </w:tr>
      <w:tr w14:paraId="5039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08DA87B4">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C3A1651">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F570C13">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93020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D4C23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责令停业整顿，没收生猪产品和违法所得；并处七万元以上十万元以下的罚款；对其直接负责的主管人员和其他直接责任人员处六万元以上七万元以下的罚款</w:t>
            </w:r>
          </w:p>
        </w:tc>
      </w:tr>
      <w:tr w14:paraId="0B94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0977AE19">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685865BC">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B7E0A1D">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CFE20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7CCE5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责令停业整顿，没收生猪产品和违法所得；并处货值金额十倍以上十五倍以下的罚款；对其直接负责的主管人员和其他直接责任人员处七万元以上八万元以下的罚款</w:t>
            </w:r>
          </w:p>
        </w:tc>
      </w:tr>
      <w:tr w14:paraId="6EBC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7BD568A4">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71E4F51E">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83B8080">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0B75B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拒不召回或者拒不停止屠宰，涉案货值金额在五万元以上的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8B18C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责令停业整顿，没收生猪产品和违法所得；并处货值金额十五倍以上二十倍以下的罚款；对其直接负责的主管人员和其他直接责任人员处八万元以上十万元以下的罚款</w:t>
            </w:r>
          </w:p>
        </w:tc>
      </w:tr>
      <w:tr w14:paraId="348F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6E3F594">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75B53E46">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6D68926">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D0D25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8EB6E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3405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B106B21">
            <w:pPr>
              <w:widowControl/>
              <w:snapToGrid/>
              <w:spacing w:line="280" w:lineRule="exact"/>
              <w:ind w:left="80" w:leftChars="25" w:right="80" w:rightChars="25" w:firstLine="0" w:firstLineChars="0"/>
              <w:textAlignment w:val="center"/>
              <w:rPr>
                <w:sz w:val="21"/>
                <w:szCs w:val="21"/>
              </w:rPr>
            </w:pPr>
            <w:r>
              <w:rPr>
                <w:sz w:val="21"/>
                <w:szCs w:val="21"/>
              </w:rPr>
              <w:t>8</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20CFD8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生猪定点屠宰厂（场）、其他单位和个人对生猪、生猪产品注水或者注入其他物质的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top"/>
          </w:tcPr>
          <w:p w14:paraId="58127BAB">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4DED06C3">
            <w:pPr>
              <w:pStyle w:val="24"/>
              <w:shd w:val="clear" w:color="auto" w:fill="FFFFFF"/>
              <w:snapToGrid w:val="0"/>
              <w:spacing w:before="0" w:beforeAutospacing="0" w:after="150" w:afterAutospacing="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F26E4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4FB22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五万元以上七万元以下的罚款；对生猪定点屠宰厂（场）或者其他单位的直接负责的主管人员和其他直接责任人员处五万元以上六万元以下的罚款；生猪定点屠宰厂（场）对生猪、生猪产品注水或者注入其他物质的，责令停业整顿</w:t>
            </w:r>
          </w:p>
        </w:tc>
      </w:tr>
      <w:tr w14:paraId="582D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71" w:type="dxa"/>
            <w:vMerge w:val="continue"/>
            <w:tcBorders>
              <w:left w:val="single" w:color="auto" w:sz="4" w:space="0"/>
              <w:right w:val="single" w:color="auto" w:sz="4" w:space="0"/>
            </w:tcBorders>
            <w:noWrap w:val="0"/>
            <w:vAlign w:val="center"/>
          </w:tcPr>
          <w:p w14:paraId="12741865">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37ED67C">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BDAB56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2AE54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62635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七万元以上十万元以下的罚款；对生猪定点屠宰厂（场）或者其他单位的直接负责的主管人员和其他直接责任人员处六万元以上七万元以下的罚款；生猪定点屠宰厂（场）对生猪、生猪产品注水或者注入其他物质的，责令停业整顿</w:t>
            </w:r>
          </w:p>
        </w:tc>
      </w:tr>
      <w:tr w14:paraId="580B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871" w:type="dxa"/>
            <w:vMerge w:val="continue"/>
            <w:tcBorders>
              <w:left w:val="single" w:color="auto" w:sz="4" w:space="0"/>
              <w:right w:val="single" w:color="auto" w:sz="4" w:space="0"/>
            </w:tcBorders>
            <w:noWrap w:val="0"/>
            <w:vAlign w:val="center"/>
          </w:tcPr>
          <w:p w14:paraId="2A57572D">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064EA4A7">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E6A5A5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92953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CA3FB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倍以上十五倍以下的罚款；对生猪定点屠宰厂（场）或者其他单位的直接负责的主管人员和其他直接责任人员处七万元以上八万元以下的罚款；生猪定点屠宰厂（场）对生猪、生猪产品注水或者注入其他物质的，责令停业整顿</w:t>
            </w:r>
          </w:p>
        </w:tc>
      </w:tr>
      <w:tr w14:paraId="675B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71" w:type="dxa"/>
            <w:vMerge w:val="continue"/>
            <w:tcBorders>
              <w:left w:val="single" w:color="auto" w:sz="4" w:space="0"/>
              <w:right w:val="single" w:color="auto" w:sz="4" w:space="0"/>
            </w:tcBorders>
            <w:noWrap w:val="0"/>
            <w:vAlign w:val="center"/>
          </w:tcPr>
          <w:p w14:paraId="002DC4AB">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17BF1A33">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7FE665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BEEE7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A8358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五倍以上二十倍以下的罚款；对生猪定点屠宰厂（场）或者其他单位的直接负责的主管人员和其他直接责任人员处八万元以上十万元以下的罚款；生猪定点屠宰厂（场）对生猪、生猪产品注水或者注入其他物质的，责令停业整顿</w:t>
            </w:r>
          </w:p>
        </w:tc>
      </w:tr>
      <w:tr w14:paraId="267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71" w:type="dxa"/>
            <w:vMerge w:val="continue"/>
            <w:tcBorders>
              <w:left w:val="single" w:color="auto" w:sz="4" w:space="0"/>
              <w:right w:val="single" w:color="auto" w:sz="4" w:space="0"/>
            </w:tcBorders>
            <w:noWrap w:val="0"/>
            <w:vAlign w:val="center"/>
          </w:tcPr>
          <w:p w14:paraId="70DAD171">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7A16A54">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08F4D7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362F41">
            <w:pPr>
              <w:widowControl/>
              <w:spacing w:line="240" w:lineRule="exact"/>
              <w:ind w:firstLine="0" w:firstLineChars="0"/>
              <w:jc w:val="both"/>
              <w:textAlignment w:val="center"/>
              <w:rPr>
                <w:rFonts w:eastAsia="宋体"/>
                <w:sz w:val="21"/>
                <w:szCs w:val="21"/>
              </w:rPr>
            </w:pPr>
            <w:r>
              <w:rPr>
                <w:rFonts w:eastAsia="宋体"/>
                <w:sz w:val="21"/>
                <w:szCs w:val="21"/>
              </w:rPr>
              <w:t>注入其他物质的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F4BEE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除参照注水生猪、生猪产品违法情节处罚外，还可以由公安机关依照《中华人民共和国食品安全法》的规定，对其直接负责的主管人员和其他直接责任人员处5日以上15日以下拘留</w:t>
            </w:r>
          </w:p>
        </w:tc>
      </w:tr>
      <w:tr w14:paraId="4CE3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EC1D11A">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6A78B5F7">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526D7F25">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2FDDB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造成疫情传播等其他严重后果的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E1E9D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F72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9A04B3A">
            <w:pPr>
              <w:widowControl/>
              <w:spacing w:line="240" w:lineRule="exact"/>
              <w:ind w:left="80" w:leftChars="25" w:right="80" w:rightChars="25" w:firstLine="0" w:firstLineChars="0"/>
              <w:textAlignment w:val="center"/>
              <w:rPr>
                <w:sz w:val="21"/>
                <w:szCs w:val="21"/>
              </w:rPr>
            </w:pPr>
            <w:r>
              <w:rPr>
                <w:sz w:val="21"/>
                <w:szCs w:val="21"/>
              </w:rPr>
              <w:t>9</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047A8E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FF4F929">
            <w:pPr>
              <w:pStyle w:val="24"/>
              <w:shd w:val="clear" w:color="auto" w:fill="FFFFFF"/>
              <w:snapToGrid w:val="0"/>
              <w:spacing w:before="0" w:beforeAutospacing="0" w:after="0" w:afterAutospacing="0" w:line="26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CDCA9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4C858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责令停业整顿，没收注水或者注入其他物质的生猪、生猪产品和违法所得；并处五万元以上七万元以下的罚款；其直接负责的主管人员和其他直接责任人员处五万元以上六万元以下的罚款</w:t>
            </w:r>
          </w:p>
        </w:tc>
      </w:tr>
      <w:tr w14:paraId="1074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5F36CD65">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BEDE7F5">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34ADFF0">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F4CF2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51DEF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责令停业整顿，没收注水或者注入其他物质的生猪、生猪产品和违法所得；并处七万元以上十万元以下的罚款；其直接负责的主管人员和其他直接责任人员处六万元以上七万元以下的罚款</w:t>
            </w:r>
          </w:p>
        </w:tc>
      </w:tr>
      <w:tr w14:paraId="035A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7C6820F1">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AFE124F">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3A3C52E">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140B0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018FB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责令停业整顿，没收注水或者注入其他物质的生猪、生猪产品和违法所得；并处货值金额十倍以上十五倍以下的罚款；其直接负责的主管人员和其他直接责任人员处七万元以上八万元以下的罚款</w:t>
            </w:r>
          </w:p>
        </w:tc>
      </w:tr>
      <w:tr w14:paraId="6823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33202E45">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E6E357C">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9FD9BE2">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9EF66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BE130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责令停业整顿，没收注水或者注入其他物质的生猪、生猪产品和违法所得；并处货值金额十五倍以上二十倍以下的罚款；其直接负责的主管人员和其他直接责任人员处八万元以上十万元以下的罚款</w:t>
            </w:r>
          </w:p>
        </w:tc>
      </w:tr>
      <w:tr w14:paraId="1C10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7CF8E7ED">
            <w:pPr>
              <w:widowControl/>
              <w:spacing w:line="24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51665AC6">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451ED7B7">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AA31B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造成食源性中毒等严重后果的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3ACD6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76E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4070D657">
            <w:pPr>
              <w:spacing w:line="240" w:lineRule="exact"/>
              <w:ind w:left="80" w:leftChars="25" w:right="80" w:rightChars="25" w:firstLine="0" w:firstLineChars="0"/>
              <w:rPr>
                <w:sz w:val="21"/>
                <w:szCs w:val="21"/>
              </w:rPr>
            </w:pPr>
            <w:r>
              <w:rPr>
                <w:sz w:val="21"/>
                <w:szCs w:val="21"/>
              </w:rPr>
              <w:t>10</w:t>
            </w:r>
          </w:p>
        </w:tc>
        <w:tc>
          <w:tcPr>
            <w:tcW w:w="1882" w:type="dxa"/>
            <w:vMerge w:val="restart"/>
            <w:tcBorders>
              <w:left w:val="single" w:color="auto" w:sz="4" w:space="0"/>
              <w:right w:val="single" w:color="auto" w:sz="4" w:space="0"/>
            </w:tcBorders>
            <w:noWrap w:val="0"/>
            <w:vAlign w:val="center"/>
          </w:tcPr>
          <w:p w14:paraId="034E0CE8">
            <w:pPr>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为未经定点违法从事生猪屠宰活动的单位和个人提供生猪屠宰场所或者生猪产品储存设施，或者为对生猪、生猪产品注水或者注入其他物质的单位和个人提供场所的</w:t>
            </w:r>
          </w:p>
        </w:tc>
        <w:tc>
          <w:tcPr>
            <w:tcW w:w="3502" w:type="dxa"/>
            <w:vMerge w:val="restart"/>
            <w:tcBorders>
              <w:left w:val="single" w:color="auto" w:sz="4" w:space="0"/>
              <w:right w:val="single" w:color="auto" w:sz="4" w:space="0"/>
            </w:tcBorders>
            <w:noWrap w:val="0"/>
            <w:vAlign w:val="center"/>
          </w:tcPr>
          <w:p w14:paraId="1702C883">
            <w:pPr>
              <w:pStyle w:val="24"/>
              <w:shd w:val="clear" w:color="auto" w:fill="FFFFFF"/>
              <w:snapToGrid w:val="0"/>
              <w:spacing w:before="0" w:beforeAutospacing="0" w:after="0" w:afterAutospacing="0" w:line="28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七条：违反本条例规定，为未经定点违法从事生猪屠宰活动的单位和个人提供生猪屠宰场所或者生猪产品储存设施，或者为对生猪、生猪产品注水或者注入其他物质的单位和个人提供场所的，</w:t>
            </w:r>
            <w:r>
              <w:rPr>
                <w:rFonts w:ascii="Times New Roman" w:hAnsi="Times New Roman" w:cs="Times New Roman"/>
                <w:color w:val="auto"/>
                <w:kern w:val="2"/>
                <w:sz w:val="21"/>
                <w:szCs w:val="21"/>
              </w:rPr>
              <w:t>由</w:t>
            </w:r>
            <w:r>
              <w:rPr>
                <w:rFonts w:ascii="Times New Roman" w:hAnsi="Times New Roman" w:cs="Times New Roman"/>
                <w:color w:val="auto"/>
                <w:sz w:val="21"/>
                <w:szCs w:val="21"/>
              </w:rPr>
              <w:t>农业农村主管部门责令改正，没收违法所得，并处5万元以上10</w:t>
            </w:r>
            <w:r>
              <w:rPr>
                <w:rFonts w:hint="eastAsia" w:ascii="Times New Roman" w:hAnsi="Times New Roman" w:cs="Times New Roman"/>
                <w:color w:val="auto"/>
                <w:sz w:val="21"/>
                <w:szCs w:val="21"/>
                <w:lang w:eastAsia="zh-CN"/>
              </w:rPr>
              <w:t>万元</w:t>
            </w:r>
            <w:r>
              <w:rPr>
                <w:rFonts w:ascii="Times New Roman" w:hAnsi="Times New Roman" w:cs="Times New Roman"/>
                <w:color w:val="auto"/>
                <w:sz w:val="21"/>
                <w:szCs w:val="21"/>
              </w:rPr>
              <w:t>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592B63">
            <w:pPr>
              <w:spacing w:line="240" w:lineRule="exact"/>
              <w:ind w:left="80" w:leftChars="25" w:right="80" w:rightChars="25" w:firstLine="0" w:firstLineChars="0"/>
              <w:jc w:val="both"/>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357754">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责令改正，没收违法所得，并处五万元以上七万元以下的罚款</w:t>
            </w:r>
          </w:p>
        </w:tc>
      </w:tr>
      <w:tr w14:paraId="2BC6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5597C47A">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6687942">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6EEB2634">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EF97B6">
            <w:pPr>
              <w:spacing w:line="240" w:lineRule="exact"/>
              <w:ind w:left="80" w:leftChars="25" w:right="80" w:rightChars="25" w:firstLine="0" w:firstLineChars="0"/>
              <w:jc w:val="both"/>
              <w:rPr>
                <w:rFonts w:eastAsia="宋体"/>
                <w:sz w:val="21"/>
                <w:szCs w:val="21"/>
              </w:rPr>
            </w:pPr>
            <w:r>
              <w:rPr>
                <w:rFonts w:eastAsia="宋体"/>
                <w:sz w:val="21"/>
                <w:szCs w:val="21"/>
              </w:rPr>
              <w:t>二次发生违法行为的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F623C4">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责令改正，没收违法所得，并处七万元以上八万元以下的罚款</w:t>
            </w:r>
          </w:p>
        </w:tc>
      </w:tr>
      <w:tr w14:paraId="6211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28C0F2DB">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AA44F79">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48F832BC">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75DAFB">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三次及以上发生违法行为的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EF3122">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责令改正，没收违法所得，并处八万元以上十万元以下的罚款</w:t>
            </w:r>
          </w:p>
        </w:tc>
      </w:tr>
      <w:tr w14:paraId="64B1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5119F03A">
            <w:pPr>
              <w:spacing w:line="240" w:lineRule="exact"/>
              <w:ind w:left="80" w:leftChars="25" w:right="80" w:rightChars="25" w:firstLine="0" w:firstLineChars="0"/>
              <w:rPr>
                <w:sz w:val="21"/>
                <w:szCs w:val="21"/>
              </w:rPr>
            </w:pPr>
            <w:r>
              <w:rPr>
                <w:sz w:val="21"/>
                <w:szCs w:val="21"/>
              </w:rPr>
              <w:t>11</w:t>
            </w:r>
          </w:p>
        </w:tc>
        <w:tc>
          <w:tcPr>
            <w:tcW w:w="1882" w:type="dxa"/>
            <w:vMerge w:val="restart"/>
            <w:tcBorders>
              <w:left w:val="single" w:color="auto" w:sz="4" w:space="0"/>
              <w:right w:val="single" w:color="auto" w:sz="4" w:space="0"/>
            </w:tcBorders>
            <w:noWrap w:val="0"/>
            <w:vAlign w:val="center"/>
          </w:tcPr>
          <w:p w14:paraId="10AD042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小型生猪屠宰点出借、转让生猪定点屠宰证书或者生猪定点屠宰标志牌的</w:t>
            </w:r>
          </w:p>
        </w:tc>
        <w:tc>
          <w:tcPr>
            <w:tcW w:w="3502" w:type="dxa"/>
            <w:vMerge w:val="restart"/>
            <w:tcBorders>
              <w:left w:val="single" w:color="auto" w:sz="4" w:space="0"/>
              <w:right w:val="single" w:color="auto" w:sz="4" w:space="0"/>
            </w:tcBorders>
            <w:noWrap w:val="0"/>
            <w:vAlign w:val="center"/>
          </w:tcPr>
          <w:p w14:paraId="612E95C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湖南省生猪屠宰管理条例》第三十二条：小型生猪屠宰点出借、转让生猪定点屠宰证书或者生猪定点屠宰标志牌的，由县级人民政府取消其小型生猪屠宰点资格；有违法所得的，由县级人民政府生猪屠宰监督管理部门没收违法所得。</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493841">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E2B32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w:t>
            </w:r>
          </w:p>
        </w:tc>
      </w:tr>
      <w:tr w14:paraId="22DB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020EC8A5">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5F9F390">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848562C">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CD5F9B">
            <w:pPr>
              <w:widowControl/>
              <w:spacing w:line="240" w:lineRule="exact"/>
              <w:ind w:firstLine="0" w:firstLineChars="0"/>
              <w:jc w:val="both"/>
              <w:textAlignment w:val="center"/>
              <w:rPr>
                <w:rFonts w:eastAsia="宋体"/>
                <w:sz w:val="21"/>
                <w:szCs w:val="21"/>
              </w:rPr>
            </w:pPr>
            <w:r>
              <w:rPr>
                <w:rFonts w:eastAsia="宋体"/>
                <w:sz w:val="21"/>
                <w:szCs w:val="21"/>
              </w:rPr>
              <w:t>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30963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由县级人民政府取消其小型生猪屠宰点资格，并由县级人民政府生猪屠宰监督管理部门没收违法所得</w:t>
            </w:r>
          </w:p>
        </w:tc>
      </w:tr>
      <w:tr w14:paraId="37EA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DABC81">
            <w:pPr>
              <w:snapToGrid/>
              <w:spacing w:line="280" w:lineRule="exact"/>
              <w:ind w:left="80" w:leftChars="25" w:right="80" w:rightChars="25" w:firstLine="0" w:firstLineChars="0"/>
              <w:rPr>
                <w:sz w:val="21"/>
                <w:szCs w:val="21"/>
              </w:rPr>
            </w:pPr>
            <w:r>
              <w:rPr>
                <w:sz w:val="21"/>
                <w:szCs w:val="21"/>
              </w:rPr>
              <w:t>12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D4F445">
            <w:pPr>
              <w:snapToGrid/>
              <w:spacing w:line="26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生猪不符合国家规定的操作规程或者技术要求，未如实记录其屠宰的生猪来源或者生猪产品流向的，未建立或者实施肉品品质检验制度，对经肉品品质检验不合格的生猪产品未按照国家有关规定处理并如实记录处理情况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50D150">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三条：小型生猪屠宰点有下列情形之一的，由生猪屠宰监督管理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2E1743">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8DCD3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责令限期改正，处五千元以上二万元以下的罚款</w:t>
            </w:r>
          </w:p>
        </w:tc>
      </w:tr>
      <w:tr w14:paraId="7BEE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DEE72CB">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787BD1B3">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25D1146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4E124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二次及以上查处违法行为的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462EA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责令限期改正，处二万元以上三万元以下的罚款；逾期不改正的，责令停业整顿</w:t>
            </w:r>
          </w:p>
        </w:tc>
      </w:tr>
      <w:tr w14:paraId="0FEE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B672FEB">
            <w:pPr>
              <w:snapToGrid/>
              <w:spacing w:line="280" w:lineRule="exact"/>
              <w:ind w:left="80" w:leftChars="25" w:right="80" w:rightChars="25" w:firstLine="0" w:firstLineChars="0"/>
              <w:rPr>
                <w:sz w:val="21"/>
                <w:szCs w:val="21"/>
              </w:rPr>
            </w:pPr>
            <w:r>
              <w:rPr>
                <w:sz w:val="21"/>
                <w:szCs w:val="21"/>
              </w:rPr>
              <w:t>13</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3C661ED">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小型生猪屠宰点出厂未经肉品品质检验或者经肉品品质检验不合格的生猪产品的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23F33D2">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四条：小型生猪屠宰点出厂未经肉品品质检验或者经肉品品质检验不合格的生猪产品的，由生猪屠宰监督管理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BDAB5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4678B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责令停业整顿，没收生猪产品和违法所得，并处货值金额一倍以上一点五倍以下的罚款，货值金额难以确定的，并处一万元以上一万五千元以下的罚款</w:t>
            </w:r>
          </w:p>
        </w:tc>
      </w:tr>
      <w:tr w14:paraId="72B7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47FCB98B">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97A5BE5">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15176B6">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79358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涉案货值金额一万元以上三万元以下的；货值金额难以确定，且当事人拒绝配合调查取证的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C908F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责令停业整顿，没收生猪产品和违法所得，并处货值金额一点五倍以上二倍以下的罚款，货值金额难以确定的，并处一万五千元以上二万元以下的罚款</w:t>
            </w:r>
          </w:p>
        </w:tc>
      </w:tr>
      <w:tr w14:paraId="19E0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60115042">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BB09674">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CE950D8">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0FE8B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涉案货值金额在三万元以上的；货值金额难以确定，且当事人阻挠调查取证的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B2FD1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以上三倍以下的罚款，货值金额难以确定的，并处二万元的罚款</w:t>
            </w:r>
          </w:p>
        </w:tc>
      </w:tr>
      <w:tr w14:paraId="3842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51C10497">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6BA8027E">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D9FB5D2">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FDCAFF">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28BF56">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除按照上述违法情节处罚外，由县级人民政府取消其小型生猪屠宰点资格</w:t>
            </w:r>
          </w:p>
        </w:tc>
      </w:tr>
      <w:tr w14:paraId="16B6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D61483C">
            <w:pPr>
              <w:snapToGrid/>
              <w:spacing w:line="280" w:lineRule="exact"/>
              <w:ind w:left="80" w:leftChars="25" w:right="80" w:rightChars="25" w:firstLine="0" w:firstLineChars="0"/>
              <w:rPr>
                <w:sz w:val="21"/>
                <w:szCs w:val="21"/>
              </w:rPr>
            </w:pPr>
            <w:r>
              <w:rPr>
                <w:sz w:val="21"/>
                <w:szCs w:val="21"/>
              </w:rPr>
              <w:t>14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859A75E">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26CB636">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六条：小型生猪屠宰点屠宰注水或者注入其他物质的生猪的，由生猪屠宰监督管理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278146">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B72F3B">
            <w:pPr>
              <w:widowControl/>
              <w:snapToGrid/>
              <w:spacing w:line="280" w:lineRule="exact"/>
              <w:ind w:left="80" w:leftChars="25" w:right="80" w:rightChars="25" w:firstLine="0" w:firstLineChars="0"/>
              <w:jc w:val="both"/>
              <w:textAlignment w:val="center"/>
              <w:rPr>
                <w:rFonts w:eastAsia="宋体"/>
                <w:sz w:val="21"/>
                <w:szCs w:val="21"/>
                <w:lang w:val="en" w:eastAsia="zh-CN"/>
              </w:rPr>
            </w:pPr>
            <w:r>
              <w:rPr>
                <w:rFonts w:eastAsia="宋体"/>
                <w:sz w:val="21"/>
                <w:szCs w:val="21"/>
                <w:lang w:eastAsia="zh-CN"/>
              </w:rPr>
              <w:t>责令改正，没收注水或者注入其他物质的生猪、生猪产品以及违法所得，并处货值金额一倍以上一点五倍以下的罚款，货值金额难以确定的，并处五千元以上八千元以下的罚款；拒不改正的，责令停业整顿</w:t>
            </w:r>
          </w:p>
        </w:tc>
      </w:tr>
      <w:tr w14:paraId="344A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1D325583">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64231A1F">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01D2787">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3FB63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7324D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责令改正，没收注水或者注入其他物质的生猪、生猪产品以及违法所得，并处货值金额一点五倍以上二倍以下的罚款，货值金额难以确定的，并处八千元以上一万五千元以下的罚款；拒不改正的，责令停业整顿</w:t>
            </w:r>
          </w:p>
        </w:tc>
      </w:tr>
      <w:tr w14:paraId="18C0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40A9C3D5">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F939199">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91733D0">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5D969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涉案货值金额在五万元以上的；货值金额难以确定，且当事人阻挠调查取证的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7DB78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以上三倍以下的罚款，货值金额难以确定的，并处一万五千元以上二万元以下的罚款，拒不改正的，责令停业整顿</w:t>
            </w:r>
          </w:p>
        </w:tc>
      </w:tr>
      <w:tr w14:paraId="7E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37E1D9E8">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AD29E09">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64357E4">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1A3CEF">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屠宰注水或者注入其他物质的生猪，造成食物中毒等严重后果的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6AEA2B">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除按以上相应情节处罚外，由县级人民政府取消其小型生猪屠宰点资格</w:t>
            </w:r>
          </w:p>
        </w:tc>
      </w:tr>
      <w:tr w14:paraId="2CA6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F3D262">
            <w:pPr>
              <w:snapToGrid/>
              <w:spacing w:line="280" w:lineRule="exact"/>
              <w:ind w:left="80" w:leftChars="25" w:right="80" w:rightChars="25" w:firstLine="0" w:firstLineChars="0"/>
              <w:rPr>
                <w:sz w:val="21"/>
                <w:szCs w:val="21"/>
              </w:rPr>
            </w:pPr>
            <w:r>
              <w:rPr>
                <w:sz w:val="21"/>
                <w:szCs w:val="21"/>
              </w:rPr>
              <w:t>15</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6D4744">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生猪定点屠宰厂（场）和小型生猪屠宰点拒绝代宰经检疫合格的生猪的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AA3573">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《湖南省生猪屠宰管理条例》第三十八条：生猪定点屠宰厂（场）和小型生猪屠宰点拒绝代宰经检疫合格的生猪的，由生猪屠宰监督管理部门责令改正；拒不改正的，处五百元以上三千元以下的罚款。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471C6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初次发生违法行为责令改正拒不改正的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25128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处五百元以上一千元以下的罚款</w:t>
            </w:r>
          </w:p>
        </w:tc>
      </w:tr>
      <w:tr w14:paraId="34AE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55665FCC">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207AA8EF">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70EC67AD">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127F0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二次及以上发生违法行为</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742E1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处一千元以上三千元以下的罚款</w:t>
            </w:r>
          </w:p>
        </w:tc>
      </w:tr>
    </w:tbl>
    <w:p w14:paraId="4D08AC7E">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19、湖南省农业行政处罚自由裁量基准（耕地质量）</w:t>
      </w:r>
      <w:bookmarkEnd w:id="54"/>
      <w:bookmarkEnd w:id="55"/>
      <w:bookmarkEnd w:id="56"/>
      <w:bookmarkEnd w:id="57"/>
    </w:p>
    <w:tbl>
      <w:tblPr>
        <w:tblStyle w:val="26"/>
        <w:tblW w:w="14805" w:type="dxa"/>
        <w:jc w:val="center"/>
        <w:tblLayout w:type="autofit"/>
        <w:tblCellMar>
          <w:top w:w="0" w:type="dxa"/>
          <w:left w:w="0" w:type="dxa"/>
          <w:bottom w:w="0" w:type="dxa"/>
          <w:right w:w="0" w:type="dxa"/>
        </w:tblCellMar>
      </w:tblPr>
      <w:tblGrid>
        <w:gridCol w:w="871"/>
        <w:gridCol w:w="1276"/>
        <w:gridCol w:w="3501"/>
        <w:gridCol w:w="3033"/>
        <w:gridCol w:w="6124"/>
      </w:tblGrid>
      <w:tr w14:paraId="3FB28DF9">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B23A4C">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D0C9C">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248E0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3F2F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6D479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66CD163E">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613E6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F4DA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破坏耕作层土壤或未按照耕作层土壤再利用方案的要求剥离耕作层土壤的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1D01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一条：违反本条例第十九条、第二十三条第一款规定的，由县级以上人民政府农业行政主管部门责令限期改正；逾期不改正的，处以被占用耕地每平方米10元以上30元以下的罚款。</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480A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1EA07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责令限期改正；逾期不改正的，处以被占用耕地每平方米十元以上十五元以下的罚款</w:t>
            </w:r>
          </w:p>
        </w:tc>
      </w:tr>
      <w:tr w14:paraId="5B66B7E3">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20B0B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D5699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98BDF1">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0F7C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破坏耕作层土壤涉及耕地面积一百平方米以上五百平方米以下的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6EA0E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责令限期改正；逾期不改正的，处以被占用耕地每平方米十五元以上二十元以下的罚款</w:t>
            </w:r>
          </w:p>
        </w:tc>
      </w:tr>
      <w:tr w14:paraId="5F5ADE29">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B585D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63C39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639332">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C719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破坏耕作层土壤涉及耕地面积五百平方米以上的，或未按照耕作层土壤再利用方案的要求剥离耕作层土壤</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FA855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责令限期改正；逾期不改正的，处以被占用耕地每平方米二十元以上三十元以下的罚款</w:t>
            </w:r>
          </w:p>
        </w:tc>
      </w:tr>
      <w:tr w14:paraId="2511366D">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F324D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p w14:paraId="34FBED6A">
            <w:pPr>
              <w:widowControl/>
              <w:snapToGrid/>
              <w:spacing w:line="280" w:lineRule="exact"/>
              <w:ind w:right="80" w:rightChars="25" w:firstLine="0" w:firstLineChars="0"/>
              <w:jc w:val="both"/>
              <w:textAlignment w:val="center"/>
              <w:rPr>
                <w:rFonts w:eastAsia="宋体"/>
                <w:sz w:val="21"/>
                <w:szCs w:val="21"/>
                <w:lang w:eastAsia="zh-CN" w:bidi="ar-SA"/>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9F36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D715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《湖南省耕地质量管理条例》第三十二条：违反本条例第二十七条第二款规定的，由县级以上人民政府农业行政主管部门责令恢复原状，可以处以1000元以下的罚款；造成损失的，依法承担赔偿责任。</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EA65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擅自变动耕地质量监测点基础设施、永久性标志但不影响设施、标志作用发挥，未造成损失的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28454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w:t>
            </w:r>
          </w:p>
        </w:tc>
      </w:tr>
      <w:tr w14:paraId="3FCA723B">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1870E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C086C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3039C6">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A961A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破坏、擅自变动耕地质量监测点基础设施、永久性标志，影响设施、标志作用发挥，未造成损失的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E70E71">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责令恢复原状，可以处五百元以下罚款</w:t>
            </w:r>
          </w:p>
        </w:tc>
      </w:tr>
      <w:tr w14:paraId="2FDDE824">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EA114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F3EB2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82680C">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AE6A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破坏、擅自变动耕地质量监测点基础设施、永久性标志，影响设施、标志作用发挥，造成损失的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14F7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责令恢复原状，可以处五百元以上一千元以下罚款</w:t>
            </w:r>
          </w:p>
        </w:tc>
      </w:tr>
    </w:tbl>
    <w:p w14:paraId="2B53A710">
      <w:pPr>
        <w:adjustRightInd w:val="0"/>
        <w:ind w:firstLine="0" w:firstLineChars="0"/>
        <w:jc w:val="both"/>
        <w:outlineLvl w:val="1"/>
        <w:rPr>
          <w:rFonts w:eastAsia="黑体"/>
          <w:bCs/>
          <w:snapToGrid w:val="0"/>
          <w:szCs w:val="32"/>
          <w:lang w:eastAsia="zh-CN" w:bidi="ar-SA"/>
        </w:rPr>
      </w:pPr>
      <w:bookmarkStart w:id="58" w:name="_Toc69195420"/>
      <w:bookmarkStart w:id="59" w:name="_Toc61533350"/>
      <w:r>
        <w:rPr>
          <w:rFonts w:eastAsia="黑体"/>
          <w:bCs/>
          <w:snapToGrid w:val="0"/>
          <w:szCs w:val="32"/>
          <w:lang w:eastAsia="zh-CN" w:bidi="ar-SA"/>
        </w:rPr>
        <w:t>20、湖南省农业行政处罚自由裁量基准（农业环境）</w:t>
      </w:r>
      <w:bookmarkEnd w:id="58"/>
      <w:bookmarkEnd w:id="59"/>
    </w:p>
    <w:tbl>
      <w:tblPr>
        <w:tblStyle w:val="26"/>
        <w:tblW w:w="14790" w:type="dxa"/>
        <w:jc w:val="center"/>
        <w:tblLayout w:type="fixed"/>
        <w:tblCellMar>
          <w:top w:w="0" w:type="dxa"/>
          <w:left w:w="0" w:type="dxa"/>
          <w:bottom w:w="0" w:type="dxa"/>
          <w:right w:w="0" w:type="dxa"/>
        </w:tblCellMar>
      </w:tblPr>
      <w:tblGrid>
        <w:gridCol w:w="878"/>
        <w:gridCol w:w="1263"/>
        <w:gridCol w:w="3479"/>
        <w:gridCol w:w="3104"/>
        <w:gridCol w:w="2023"/>
        <w:gridCol w:w="4043"/>
      </w:tblGrid>
      <w:tr w14:paraId="6C3E516B">
        <w:tblPrEx>
          <w:tblCellMar>
            <w:top w:w="0" w:type="dxa"/>
            <w:left w:w="0" w:type="dxa"/>
            <w:bottom w:w="0" w:type="dxa"/>
            <w:right w:w="0" w:type="dxa"/>
          </w:tblCellMar>
        </w:tblPrEx>
        <w:trPr>
          <w:trHeight w:val="454"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D0851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91DEB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4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4DA29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8BD27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DB93B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BBAB79D">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9DD60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D53D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违法捕捉、出售青蛙等野生有益生物的</w:t>
            </w:r>
          </w:p>
        </w:tc>
        <w:tc>
          <w:tcPr>
            <w:tcW w:w="3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4A994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条：违反本条例第十二条第二款规定，捕捉、出售青蛙等野生有益生物的，由农业行政主管部门、工商行政管理部门依照职责的分工，没收实物和违法所得，可以并处相当于实物价值5倍以下的罚款；没收的青蛙等野生有益生物应当放生。</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BB17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实物货值二百元以下的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A404C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w:t>
            </w:r>
          </w:p>
        </w:tc>
      </w:tr>
      <w:tr w14:paraId="2D168E9B">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FEF95">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4B68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95A2A">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783C0B">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实物货值在二百元以上五百元以下的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A031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没收实物和违法所得，可以并处货值一倍以上三倍以下的罚款</w:t>
            </w:r>
          </w:p>
        </w:tc>
      </w:tr>
      <w:tr w14:paraId="36D83BD1">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EA87A">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E2F1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15CA1">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A0FEA5">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实物货值在五百元以上的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F74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没收实物和违法所得，可以并处货值三倍以上五倍以下的罚款</w:t>
            </w:r>
          </w:p>
        </w:tc>
      </w:tr>
      <w:tr w14:paraId="59554EDC">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C0E2D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6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C7303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提供不符合国家有关标准的城镇垃圾、粉煤灰和污泥用作农用肥料的</w:t>
            </w:r>
          </w:p>
        </w:tc>
        <w:tc>
          <w:tcPr>
            <w:tcW w:w="3479"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633480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一项：违反本条例第九条第二款规定，提供不符合国家有关标准的城镇垃圾、粉煤灰和污泥用作农用肥料的，责令改正，没收违法所得，可以并处违法所得1倍以上3倍以下的罚款；没有违法所得的，可以处2000元以下的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C728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提供不符合国家有关标准的污泥用作农用肥料的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B13BD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责令改正，没收违法所得。可以处违法所得一倍以下的罚款；没有违法所得的，处五百元以下的罚款</w:t>
            </w:r>
          </w:p>
        </w:tc>
      </w:tr>
      <w:tr w14:paraId="482E96B7">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3B82D82A">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4D720DA2">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75122A1F">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6927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提供不符合国家有关标准的粉煤灰用作农用肥料的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D09C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责令改正，没收违法所得。可以处违法所得一倍以上二倍以下罚款；没有违法所得的，处五百元以上一千元以下罚款</w:t>
            </w:r>
          </w:p>
        </w:tc>
      </w:tr>
      <w:tr w14:paraId="3A0CCCDB">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2095A96D">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771E9FE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4092DF60">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F9777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提供不符合国家有关标准的城镇垃圾用作农用肥料的</w:t>
            </w:r>
          </w:p>
        </w:tc>
        <w:tc>
          <w:tcPr>
            <w:tcW w:w="606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5E92A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责令改正，没收违法所得。可以处违法所得二倍以上三倍以下罚款；没有违法所得的，处一千元以上二千元以下罚款</w:t>
            </w:r>
          </w:p>
        </w:tc>
      </w:tr>
      <w:tr w14:paraId="5742101F">
        <w:tblPrEx>
          <w:tblCellMar>
            <w:top w:w="0" w:type="dxa"/>
            <w:left w:w="0" w:type="dxa"/>
            <w:bottom w:w="0" w:type="dxa"/>
            <w:right w:w="0" w:type="dxa"/>
          </w:tblCellMar>
        </w:tblPrEx>
        <w:trPr>
          <w:trHeight w:val="794"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0C543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7FCE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破坏或者侵占农业环境保护设施的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01D3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四项：违反本条例第二十六条规定，破坏或者侵占农业环境保护设施的，责令停止违法行为，限期恢复原状，可以处5000元以下的罚款。《湖南省农业环境保护条例》第二十六条：任何单位和个人不得破坏或者侵占农业环境保护设施。</w:t>
            </w: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46D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未造成损失的或违法造成损失一千元以下的</w:t>
            </w:r>
          </w:p>
        </w:tc>
        <w:tc>
          <w:tcPr>
            <w:tcW w:w="20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40B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w:t>
            </w: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D6A60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53F8ADDA">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0F25BBBE">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5519C1E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9C69FAE">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05DD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违法造成损失一千元以上一万元以下的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6AEE0719">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0C2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可以处一千元以上三千元以下罚款</w:t>
            </w:r>
          </w:p>
        </w:tc>
      </w:tr>
      <w:tr w14:paraId="3B20C8CE">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49902B08">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702F4E90">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FE4EDF4">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9F3E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违法造成损失一万元以上或者造成损失虽在一万元以下但违法情节严重的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0C483D44">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3805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可以处三千元以上五千元以下罚款</w:t>
            </w:r>
          </w:p>
        </w:tc>
      </w:tr>
      <w:tr w14:paraId="61A5A0A3">
        <w:tblPrEx>
          <w:tblCellMar>
            <w:top w:w="0" w:type="dxa"/>
            <w:left w:w="0" w:type="dxa"/>
            <w:bottom w:w="0" w:type="dxa"/>
            <w:right w:w="0" w:type="dxa"/>
          </w:tblCellMar>
        </w:tblPrEx>
        <w:trPr>
          <w:trHeight w:val="1134" w:hRule="atLeast"/>
          <w:jc w:val="center"/>
        </w:trPr>
        <w:tc>
          <w:tcPr>
            <w:tcW w:w="878"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12F04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26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322F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不按照国家有关规定使用农药、兽药、饲料和饲料添加剂等农业生产行为造成农业环境污染事故的</w:t>
            </w:r>
          </w:p>
        </w:tc>
        <w:tc>
          <w:tcPr>
            <w:tcW w:w="34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9063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三条：违反本条规定，造成农业环境污染事故，对单位或者个人造成直接损失的，应当依法赔偿；属于不按照国家有关规定使用农药、兽药、饲料和饲料添加剂等农业生产行例为造成农业环境污染事故的，由农业行政主管部门给予警告，责令限期治理，根据所造成的危害后果，可以处3万元以下的罚款。</w:t>
            </w:r>
          </w:p>
        </w:tc>
        <w:tc>
          <w:tcPr>
            <w:tcW w:w="31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0BCE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污染范围不足二百平方米的或者未造成损失的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0C195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w:t>
            </w:r>
          </w:p>
        </w:tc>
      </w:tr>
      <w:tr w14:paraId="351304A1">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10DCE8F6">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48063377">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3B811508">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37242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污染范围二百平方米以上一千平方米以下的或者造成损失在一万元以下的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4B094B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警告，责令限期治理，可以处五千元以下罚款</w:t>
            </w:r>
          </w:p>
        </w:tc>
      </w:tr>
      <w:tr w14:paraId="34D6DBED">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55C7F544">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0B315B7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4858BDD0">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AA7D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污染范围一千平方米以上五千平方米以下或者造成损失一万元以上五万元以下的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D07EF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警告，责令限期治理，可以处五千元以上二万元以下罚款</w:t>
            </w:r>
          </w:p>
        </w:tc>
      </w:tr>
      <w:tr w14:paraId="182BD015">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34930FAA">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6DC6A3D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34F666EB">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2579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污染范围五千平方米以上或者造成损失五万元以上的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66ED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警告，责令限期治理，可以处二万元以上三万元以下罚款</w:t>
            </w:r>
          </w:p>
        </w:tc>
      </w:tr>
      <w:tr w14:paraId="67F081A7">
        <w:tblPrEx>
          <w:tblCellMar>
            <w:top w:w="0" w:type="dxa"/>
            <w:left w:w="0" w:type="dxa"/>
            <w:bottom w:w="0" w:type="dxa"/>
            <w:right w:w="0" w:type="dxa"/>
          </w:tblCellMar>
        </w:tblPrEx>
        <w:trPr>
          <w:trHeight w:val="1134" w:hRule="atLeast"/>
          <w:jc w:val="center"/>
        </w:trPr>
        <w:tc>
          <w:tcPr>
            <w:tcW w:w="878" w:type="dxa"/>
            <w:vMerge w:val="restart"/>
            <w:tcBorders>
              <w:top w:val="single" w:color="000000" w:sz="4" w:space="0"/>
              <w:left w:val="single" w:color="000000" w:sz="4" w:space="0"/>
              <w:right w:val="single" w:color="000000" w:sz="4" w:space="0"/>
            </w:tcBorders>
            <w:noWrap w:val="0"/>
            <w:vAlign w:val="center"/>
          </w:tcPr>
          <w:p w14:paraId="0401C31F">
            <w:pPr>
              <w:widowControl/>
              <w:snapToGrid/>
              <w:spacing w:line="280" w:lineRule="exact"/>
              <w:ind w:left="80" w:leftChars="25" w:right="80" w:rightChars="25" w:firstLine="0" w:firstLineChars="0"/>
              <w:textAlignment w:val="center"/>
              <w:rPr>
                <w:rFonts w:eastAsia="宋体"/>
                <w:sz w:val="21"/>
                <w:szCs w:val="21"/>
                <w:lang w:eastAsia="zh-CN" w:bidi="ar-SA"/>
              </w:rPr>
            </w:pPr>
            <w:bookmarkStart w:id="60" w:name="_Toc69195421"/>
            <w:bookmarkStart w:id="61" w:name="_Toc61533351"/>
            <w:r>
              <w:rPr>
                <w:rFonts w:eastAsia="宋体"/>
                <w:sz w:val="21"/>
                <w:szCs w:val="21"/>
                <w:lang w:eastAsia="zh-CN" w:bidi="ar-SA"/>
              </w:rPr>
              <w:t>5</w:t>
            </w:r>
          </w:p>
        </w:tc>
        <w:tc>
          <w:tcPr>
            <w:tcW w:w="1263" w:type="dxa"/>
            <w:vMerge w:val="restart"/>
            <w:tcBorders>
              <w:top w:val="single" w:color="000000" w:sz="4" w:space="0"/>
              <w:left w:val="single" w:color="000000" w:sz="4" w:space="0"/>
              <w:right w:val="single" w:color="000000" w:sz="4" w:space="0"/>
            </w:tcBorders>
            <w:noWrap w:val="0"/>
            <w:vAlign w:val="center"/>
          </w:tcPr>
          <w:p w14:paraId="45CEC6A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农药经营者和农药包装废弃物回收站（点）未按规定建立农药包装废弃物回收台账的</w:t>
            </w:r>
          </w:p>
        </w:tc>
        <w:tc>
          <w:tcPr>
            <w:tcW w:w="3479" w:type="dxa"/>
            <w:vMerge w:val="restart"/>
            <w:tcBorders>
              <w:top w:val="single" w:color="000000" w:sz="4" w:space="0"/>
              <w:left w:val="single" w:color="000000" w:sz="4" w:space="0"/>
              <w:right w:val="single" w:color="000000" w:sz="4" w:space="0"/>
            </w:tcBorders>
            <w:noWrap w:val="0"/>
            <w:vAlign w:val="center"/>
          </w:tcPr>
          <w:p w14:paraId="05E57A4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《农药包装废弃物回收处理管理办法》第二十一条</w:t>
            </w:r>
            <w:r>
              <w:rPr>
                <w:rFonts w:eastAsia="宋体"/>
                <w:sz w:val="21"/>
                <w:szCs w:val="21"/>
                <w:lang w:eastAsia="zh-CN"/>
              </w:rPr>
              <w:t>：</w:t>
            </w:r>
            <w:r>
              <w:rPr>
                <w:rFonts w:eastAsia="宋体"/>
                <w:sz w:val="21"/>
                <w:szCs w:val="20"/>
                <w:lang w:eastAsia="zh-CN" w:bidi="ar-SA"/>
              </w:rPr>
              <w:t>农药经营者和农药包装废弃物回收站（点）未按规定建立农药包装废弃物回收台账的，由地方人民政府农业农村主管部门责令改正；拒不改正或者情节严重的，可处二千元以上二万元以下罚款。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43CBB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责令改正拒不改正，属初次发生违法行为的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2411047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处二千元以上六千元以下罚款</w:t>
            </w:r>
          </w:p>
        </w:tc>
      </w:tr>
      <w:tr w14:paraId="2D748AB2">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right w:val="single" w:color="000000" w:sz="4" w:space="0"/>
            </w:tcBorders>
            <w:noWrap w:val="0"/>
            <w:vAlign w:val="center"/>
          </w:tcPr>
          <w:p w14:paraId="69251D70">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right w:val="single" w:color="000000" w:sz="4" w:space="0"/>
            </w:tcBorders>
            <w:noWrap w:val="0"/>
            <w:vAlign w:val="center"/>
          </w:tcPr>
          <w:p w14:paraId="74DABB5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right w:val="single" w:color="000000" w:sz="4" w:space="0"/>
            </w:tcBorders>
            <w:noWrap w:val="0"/>
            <w:vAlign w:val="center"/>
          </w:tcPr>
          <w:p w14:paraId="23C6A0B7">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5048B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两次以上发生同种违法行为或建立虚假台账但未产生危害后果的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170D268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处六千元以上一万元以下罚款</w:t>
            </w:r>
          </w:p>
        </w:tc>
      </w:tr>
      <w:tr w14:paraId="7068B143">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bottom w:val="single" w:color="000000" w:sz="4" w:space="0"/>
              <w:right w:val="single" w:color="000000" w:sz="4" w:space="0"/>
            </w:tcBorders>
            <w:noWrap w:val="0"/>
            <w:vAlign w:val="center"/>
          </w:tcPr>
          <w:p w14:paraId="64FB6964">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bottom w:val="single" w:color="000000" w:sz="4" w:space="0"/>
              <w:right w:val="single" w:color="000000" w:sz="4" w:space="0"/>
            </w:tcBorders>
            <w:noWrap w:val="0"/>
            <w:vAlign w:val="center"/>
          </w:tcPr>
          <w:p w14:paraId="291F8F6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bottom w:val="single" w:color="000000" w:sz="4" w:space="0"/>
              <w:right w:val="single" w:color="000000" w:sz="4" w:space="0"/>
            </w:tcBorders>
            <w:noWrap w:val="0"/>
            <w:vAlign w:val="center"/>
          </w:tcPr>
          <w:p w14:paraId="39D5BCB1">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4BE6C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违法行为造成危害后果的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6A458A2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bl>
    <w:p w14:paraId="274ACBD3">
      <w:pPr>
        <w:adjustRightInd w:val="0"/>
        <w:ind w:firstLine="0" w:firstLineChars="0"/>
        <w:jc w:val="both"/>
        <w:outlineLvl w:val="1"/>
        <w:rPr>
          <w:rFonts w:eastAsia="黑体"/>
          <w:bCs/>
          <w:szCs w:val="32"/>
          <w:lang w:eastAsia="zh-CN" w:bidi="ar-SA"/>
        </w:rPr>
      </w:pPr>
      <w:r>
        <w:rPr>
          <w:rFonts w:eastAsia="黑体"/>
          <w:bCs/>
          <w:szCs w:val="32"/>
          <w:lang w:eastAsia="zh-CN" w:bidi="ar-SA"/>
        </w:rPr>
        <w:t>21、湖南省农业行政处罚自由裁量基准（外来物种）</w:t>
      </w:r>
      <w:bookmarkEnd w:id="60"/>
      <w:bookmarkEnd w:id="61"/>
    </w:p>
    <w:tbl>
      <w:tblPr>
        <w:tblStyle w:val="26"/>
        <w:tblW w:w="15064" w:type="dxa"/>
        <w:jc w:val="center"/>
        <w:tblLayout w:type="autofit"/>
        <w:tblCellMar>
          <w:top w:w="0" w:type="dxa"/>
          <w:left w:w="0" w:type="dxa"/>
          <w:bottom w:w="0" w:type="dxa"/>
          <w:right w:w="0" w:type="dxa"/>
        </w:tblCellMar>
      </w:tblPr>
      <w:tblGrid>
        <w:gridCol w:w="863"/>
        <w:gridCol w:w="1275"/>
        <w:gridCol w:w="3480"/>
        <w:gridCol w:w="3105"/>
        <w:gridCol w:w="2025"/>
        <w:gridCol w:w="474"/>
        <w:gridCol w:w="3842"/>
      </w:tblGrid>
      <w:tr w14:paraId="200EDB16">
        <w:tblPrEx>
          <w:tblCellMar>
            <w:top w:w="0" w:type="dxa"/>
            <w:left w:w="0" w:type="dxa"/>
            <w:bottom w:w="0" w:type="dxa"/>
            <w:right w:w="0" w:type="dxa"/>
          </w:tblCellMar>
        </w:tblPrEx>
        <w:trPr>
          <w:trHeight w:val="454"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2852C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序号</w:t>
            </w:r>
          </w:p>
        </w:tc>
        <w:tc>
          <w:tcPr>
            <w:tcW w:w="12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60F5FFD">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违法行为</w:t>
            </w:r>
          </w:p>
        </w:tc>
        <w:tc>
          <w:tcPr>
            <w:tcW w:w="34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D8E208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处罚依据</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B1E4BF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1"/>
                <w:lang w:eastAsia="zh-CN" w:bidi="ar-SA"/>
              </w:rPr>
              <w:t>违法情节</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920F785">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裁量标准</w:t>
            </w:r>
          </w:p>
        </w:tc>
      </w:tr>
      <w:tr w14:paraId="6BF9ADC2">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E78B0B">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27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691F1D7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违反规定引入或者生产经营一类、二类外来物种的</w:t>
            </w:r>
          </w:p>
        </w:tc>
        <w:tc>
          <w:tcPr>
            <w:tcW w:w="34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24078412">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一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（一）引入或者生产经营一类、二类外来物种的；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ED4F93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D746C7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6B6B51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6405B13E">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68477AF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4622535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2C92B8E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5B32CC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000000" w:sz="4" w:space="0"/>
              <w:right w:val="single" w:color="000000" w:sz="4" w:space="0"/>
            </w:tcBorders>
            <w:noWrap w:val="0"/>
            <w:vAlign w:val="center"/>
          </w:tcPr>
          <w:p w14:paraId="11E161E9">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4100A1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719D04B2">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1C690B3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2F2A041F">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383D90EE">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75B50B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000000" w:sz="4" w:space="0"/>
              <w:right w:val="single" w:color="000000" w:sz="4" w:space="0"/>
            </w:tcBorders>
            <w:noWrap w:val="0"/>
            <w:vAlign w:val="center"/>
          </w:tcPr>
          <w:p w14:paraId="690FC51D">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898204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2C00DA8A">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2FC9172C">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393AD501">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378AF30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9F11AD">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000000" w:sz="4" w:space="0"/>
              <w:right w:val="single" w:color="000000" w:sz="4" w:space="0"/>
            </w:tcBorders>
            <w:noWrap w:val="0"/>
            <w:vAlign w:val="center"/>
          </w:tcPr>
          <w:p w14:paraId="0320D2DC">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F603CEE">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023245DF">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D7EBEB6">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2</w:t>
            </w:r>
          </w:p>
        </w:tc>
        <w:tc>
          <w:tcPr>
            <w:tcW w:w="127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0616485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违反规定向野外扩散、放生或者丢弃一类、二类外来物种的</w:t>
            </w:r>
          </w:p>
        </w:tc>
        <w:tc>
          <w:tcPr>
            <w:tcW w:w="3480"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118464E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二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（二）引入者、生产经营者向野外扩散、放生或者丢弃一类、二类外来物种的；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FFA775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287ED7D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CB162A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03557981">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07D8344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5130544F">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5656C85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5EB53F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auto" w:sz="4" w:space="0"/>
              <w:right w:val="single" w:color="000000" w:sz="4" w:space="0"/>
            </w:tcBorders>
            <w:noWrap w:val="0"/>
            <w:vAlign w:val="center"/>
          </w:tcPr>
          <w:p w14:paraId="61BCA517">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370505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133018D4">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3909F64F">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19B1FD51">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326682E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97616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auto" w:sz="4" w:space="0"/>
              <w:right w:val="single" w:color="000000" w:sz="4" w:space="0"/>
            </w:tcBorders>
            <w:noWrap w:val="0"/>
            <w:vAlign w:val="center"/>
          </w:tcPr>
          <w:p w14:paraId="72CCED56">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197E0A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3886DBCE">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44FF8C64">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0496D42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0D68FF4A">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259B245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auto" w:sz="4" w:space="0"/>
              <w:right w:val="single" w:color="000000" w:sz="4" w:space="0"/>
            </w:tcBorders>
            <w:noWrap w:val="0"/>
            <w:vAlign w:val="center"/>
          </w:tcPr>
          <w:p w14:paraId="36CBD0C0">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482CD29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2F4B9173">
        <w:tblPrEx>
          <w:tblCellMar>
            <w:top w:w="0" w:type="dxa"/>
            <w:left w:w="0" w:type="dxa"/>
            <w:bottom w:w="0" w:type="dxa"/>
            <w:right w:w="0" w:type="dxa"/>
          </w:tblCellMar>
        </w:tblPrEx>
        <w:trPr>
          <w:trHeight w:val="1031"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FBAA6A">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20FFA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引入者、生产经营者造成一类、二类外来物种逃逸、扩散、外泄或者对前述行为不报告、不采取措施控制和清除的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145B0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三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（三）引入者、生产经营者造成一类、二类外来物种发生逃逸、扩散、外泄或者对前述行为不报告或者不采取措施控制和清除的。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E22FB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85878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A3F3A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w:t>
            </w:r>
            <w:r>
              <w:rPr>
                <w:rFonts w:eastAsia="宋体"/>
                <w:sz w:val="21"/>
                <w:szCs w:val="20"/>
                <w:lang w:eastAsia="zh-CN" w:bidi="ar-SA"/>
              </w:rPr>
              <w:t>罚款</w:t>
            </w:r>
          </w:p>
        </w:tc>
      </w:tr>
      <w:tr w14:paraId="2EDAE11A">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0BA4157">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16889E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3A3D7D4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BA554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0AE2F073">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3413B2">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65243732">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CC87590">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4517D73">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5EC8511F">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CB397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665EC74A">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D94D2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53AA5B74">
        <w:tblPrEx>
          <w:tblCellMar>
            <w:top w:w="0" w:type="dxa"/>
            <w:left w:w="0" w:type="dxa"/>
            <w:bottom w:w="0" w:type="dxa"/>
            <w:right w:w="0" w:type="dxa"/>
          </w:tblCellMar>
        </w:tblPrEx>
        <w:trPr>
          <w:trHeight w:val="103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776B936">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455D00C">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68A1B56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2FD82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66000BAC">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DD2F12">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3ABE0F27">
        <w:tblPrEx>
          <w:tblCellMar>
            <w:top w:w="0" w:type="dxa"/>
            <w:left w:w="0" w:type="dxa"/>
            <w:bottom w:w="0" w:type="dxa"/>
            <w:right w:w="0" w:type="dxa"/>
          </w:tblCellMar>
        </w:tblPrEx>
        <w:trPr>
          <w:trHeight w:val="851" w:hRule="atLeast"/>
          <w:jc w:val="center"/>
        </w:trPr>
        <w:tc>
          <w:tcPr>
            <w:tcW w:w="8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DDF882A">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4</w:t>
            </w:r>
          </w:p>
        </w:tc>
        <w:tc>
          <w:tcPr>
            <w:tcW w:w="1275"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4AC3BDB">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违反规定对一类、二类外来物种及其后代不按照规定进行标记或者标识的</w:t>
            </w:r>
          </w:p>
        </w:tc>
        <w:tc>
          <w:tcPr>
            <w:tcW w:w="348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A6F166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一项：违反本条例规定，有下列行为之一的，由县级以上人民政府农业、林业或者卫生行政主管部门按照各自职权责令改正，可以处2000元以上1万元以下的罚款：（一）对一类、二类外来物种及其后代未按照规定进行标记或者标识的；</w:t>
            </w:r>
          </w:p>
        </w:tc>
        <w:tc>
          <w:tcPr>
            <w:tcW w:w="310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0A7EECF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对一类、二类外来物种及其后代未按照规定进行标记或者标识的</w:t>
            </w:r>
          </w:p>
        </w:tc>
        <w:tc>
          <w:tcPr>
            <w:tcW w:w="6341" w:type="dxa"/>
            <w:gridSpan w:val="3"/>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6A17C764">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5136926B">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3BE540C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4DD555A7">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19812379">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3DC87A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拒不改正，对二类外来物种及其后代未按照规定进行标记或者标识的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AE3A2B">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08A86373">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2EB24C4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3E4E6B6C">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6BBFCF76">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0E547B4">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2FEBFC4">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1E26B2C7">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4D4C7322">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553429B6">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59013933">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6C2CCE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拒不改正，对一类、二类外来物种及其后代不进行标记或者标识的</w:t>
            </w:r>
          </w:p>
        </w:tc>
        <w:tc>
          <w:tcPr>
            <w:tcW w:w="6341" w:type="dxa"/>
            <w:gridSpan w:val="3"/>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32A58967">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5DD50710">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CEE7EE">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5</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7506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未按照规定制作和保存生产经营外来物种档案的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27729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二项：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BAB54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不按照规定制作和保存生产经营外来物种档案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CDA98">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4F5383F1">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4D9C55B">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B4BA829">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D63A22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C64C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拒不改正，制作的外来物种生产、经营档案不符合规定、内容不完整的，或者未按规定保存外来物种生产、经营档案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F91C55">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16C24A30">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7AC37600">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4591FA2">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575D255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9AFE6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拒不改正，没有制作外来物种生产、经营档案的，档案遗失的，按照没有建立档案处理</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5F7A5">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452C991D">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C65C3DE">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A41643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401827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761D6">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伪造、篡改生产、经营档案的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391B66">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50A04B0F">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E0F39">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6</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DAF3F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违反规定发布外来物种信息或者监测数据的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B5D69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《湖南省外来物种管理条例》第三十三条：违反本条例规定，发布外来物种信息或者监测数据的，由县级以上人民政府农业行政主管部门责令停止违法行为；造成严重后果的，可以处1000元以上1万元以下的罚款。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0D54B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发布外来物种信息或者监测数据的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D83FCD">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责令停止违法行为</w:t>
            </w:r>
          </w:p>
        </w:tc>
      </w:tr>
      <w:tr w14:paraId="0DB21A6D">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2BD5328E">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6F5834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09BB74B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A8C6BB">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造成严重后果的，但积极主动减轻危害后果的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070FBE">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可以处一千元以上五千元以下罚款</w:t>
            </w:r>
          </w:p>
        </w:tc>
      </w:tr>
      <w:tr w14:paraId="23DE210F">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49E4AFBA">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323D488">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0DD9D52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91B15E">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A960EE">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可以处五千元以上一万元以下罚款</w:t>
            </w:r>
          </w:p>
        </w:tc>
      </w:tr>
      <w:tr w14:paraId="7479B8F6">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1C704549">
            <w:pPr>
              <w:widowControl/>
              <w:snapToGrid/>
              <w:spacing w:line="280" w:lineRule="exact"/>
              <w:ind w:left="80" w:leftChars="25" w:right="80" w:rightChars="25" w:firstLine="0" w:firstLineChars="0"/>
              <w:textAlignment w:val="center"/>
              <w:rPr>
                <w:rFonts w:eastAsia="宋体"/>
                <w:sz w:val="21"/>
                <w:szCs w:val="20"/>
                <w:lang w:eastAsia="zh-CN" w:bidi="ar-SA"/>
              </w:rPr>
            </w:pPr>
            <w:bookmarkStart w:id="62" w:name="_Toc69195422"/>
            <w:bookmarkStart w:id="63" w:name="_Toc61533352"/>
            <w:r>
              <w:rPr>
                <w:rFonts w:eastAsia="宋体"/>
                <w:sz w:val="21"/>
                <w:szCs w:val="20"/>
                <w:lang w:eastAsia="zh-CN" w:bidi="ar-SA"/>
              </w:rPr>
              <w:t>7</w:t>
            </w:r>
          </w:p>
        </w:tc>
        <w:tc>
          <w:tcPr>
            <w:tcW w:w="1275" w:type="dxa"/>
            <w:vMerge w:val="restart"/>
            <w:tcBorders>
              <w:top w:val="single" w:color="auto" w:sz="4" w:space="0"/>
              <w:left w:val="single" w:color="auto" w:sz="4" w:space="0"/>
              <w:right w:val="single" w:color="auto" w:sz="4" w:space="0"/>
            </w:tcBorders>
            <w:noWrap w:val="0"/>
            <w:vAlign w:val="center"/>
          </w:tcPr>
          <w:p w14:paraId="75BDF387">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未经批准，擅自引进外来物种的</w:t>
            </w:r>
          </w:p>
        </w:tc>
        <w:tc>
          <w:tcPr>
            <w:tcW w:w="3480" w:type="dxa"/>
            <w:vMerge w:val="restart"/>
            <w:tcBorders>
              <w:top w:val="single" w:color="auto" w:sz="4" w:space="0"/>
              <w:left w:val="single" w:color="auto" w:sz="4" w:space="0"/>
              <w:right w:val="single" w:color="auto" w:sz="4" w:space="0"/>
            </w:tcBorders>
            <w:noWrap w:val="0"/>
            <w:vAlign w:val="center"/>
          </w:tcPr>
          <w:p w14:paraId="089F2784">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41CB97BF">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E774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货值金额一万元以下</w:t>
            </w:r>
          </w:p>
        </w:tc>
        <w:tc>
          <w:tcPr>
            <w:tcW w:w="2499"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CDEBDEA">
            <w:pPr>
              <w:widowControl/>
              <w:snapToGrid/>
              <w:spacing w:line="280" w:lineRule="exact"/>
              <w:ind w:left="80" w:leftChars="25" w:right="80" w:rightChars="25" w:firstLine="0" w:firstLineChars="0"/>
              <w:textAlignment w:val="center"/>
              <w:rPr>
                <w:rFonts w:eastAsia="宋体"/>
                <w:sz w:val="21"/>
                <w:szCs w:val="20"/>
                <w:lang w:eastAsia="zh-CN" w:bidi="ar-SA"/>
              </w:rPr>
            </w:pPr>
            <w:r>
              <w:rPr>
                <w:rFonts w:eastAsia="宋体"/>
                <w:sz w:val="21"/>
                <w:szCs w:val="20"/>
                <w:lang w:eastAsia="zh-CN" w:bidi="ar-SA"/>
              </w:rPr>
              <w:t>没收引进的外来物种</w:t>
            </w: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FB292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并处五万元以上十万元以下的罚款</w:t>
            </w:r>
          </w:p>
        </w:tc>
      </w:tr>
      <w:tr w14:paraId="5922EC1C">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6A9EAF26">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1C25C419">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531777C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38035">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货值金额一万元以上五万元以下</w:t>
            </w:r>
          </w:p>
        </w:tc>
        <w:tc>
          <w:tcPr>
            <w:tcW w:w="2499"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23C93A6">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DA26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并处十万元以上十五万元以下的罚款</w:t>
            </w:r>
          </w:p>
        </w:tc>
      </w:tr>
      <w:tr w14:paraId="08D3BA5A">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7FFC1E9D">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7EC3200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147A9582">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401219">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货值金额五万元以上</w:t>
            </w:r>
          </w:p>
        </w:tc>
        <w:tc>
          <w:tcPr>
            <w:tcW w:w="2499"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60D8E0">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C6D78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并处十五万元以上二十五万元以下的罚款</w:t>
            </w:r>
          </w:p>
        </w:tc>
      </w:tr>
      <w:tr w14:paraId="3B640E15">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5CCF99B1">
            <w:pPr>
              <w:widowControl/>
              <w:snapToGrid/>
              <w:spacing w:line="240" w:lineRule="auto"/>
              <w:ind w:firstLine="0" w:firstLineChars="0"/>
              <w:rPr>
                <w:rFonts w:eastAsia="宋体"/>
                <w:sz w:val="21"/>
                <w:szCs w:val="24"/>
                <w:lang w:eastAsia="zh-CN" w:bidi="ar-SA"/>
              </w:rPr>
            </w:pPr>
            <w:r>
              <w:rPr>
                <w:rFonts w:eastAsia="宋体"/>
                <w:sz w:val="21"/>
                <w:szCs w:val="24"/>
                <w:lang w:eastAsia="zh-CN" w:bidi="ar-SA"/>
              </w:rPr>
              <w:t>8</w:t>
            </w:r>
          </w:p>
        </w:tc>
        <w:tc>
          <w:tcPr>
            <w:tcW w:w="1275" w:type="dxa"/>
            <w:vMerge w:val="restart"/>
            <w:tcBorders>
              <w:top w:val="single" w:color="auto" w:sz="4" w:space="0"/>
              <w:left w:val="single" w:color="auto" w:sz="4" w:space="0"/>
              <w:right w:val="single" w:color="auto" w:sz="4" w:space="0"/>
            </w:tcBorders>
            <w:noWrap w:val="0"/>
            <w:vAlign w:val="center"/>
          </w:tcPr>
          <w:p w14:paraId="2D0FC230">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未经批准，擅自释放或者丢弃外来物种的</w:t>
            </w:r>
          </w:p>
        </w:tc>
        <w:tc>
          <w:tcPr>
            <w:tcW w:w="3480" w:type="dxa"/>
            <w:vMerge w:val="restart"/>
            <w:tcBorders>
              <w:top w:val="single" w:color="auto" w:sz="4" w:space="0"/>
              <w:left w:val="single" w:color="auto" w:sz="4" w:space="0"/>
              <w:right w:val="single" w:color="auto" w:sz="4" w:space="0"/>
            </w:tcBorders>
            <w:noWrap w:val="0"/>
            <w:vAlign w:val="center"/>
          </w:tcPr>
          <w:p w14:paraId="0514C8A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7E139B7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307B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在期限内责令改正且符合要求的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8437C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处一万元以上二万元以下的罚款</w:t>
            </w:r>
          </w:p>
        </w:tc>
      </w:tr>
      <w:tr w14:paraId="7983BEF7">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20E9BB1C">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459A0DA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35086ACF">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6046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责令改正拒不改正或无法捕回、找回的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79E42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处二万元以上三万元以下的罚款</w:t>
            </w:r>
          </w:p>
        </w:tc>
      </w:tr>
      <w:tr w14:paraId="6220CF4E">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24A26616">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0E87EF0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1FE47AFA">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BAD0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发生外来物种大面积繁殖、扩散</w:t>
            </w:r>
            <w:r>
              <w:rPr>
                <w:rFonts w:eastAsia="宋体"/>
                <w:sz w:val="21"/>
                <w:szCs w:val="21"/>
                <w:lang w:eastAsia="zh-CN" w:bidi="ar-SA"/>
              </w:rPr>
              <w:t>等严重危害情节的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87B4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处三万元以上五万元以下的罚款</w:t>
            </w:r>
          </w:p>
        </w:tc>
      </w:tr>
    </w:tbl>
    <w:p w14:paraId="5CC2A5B5">
      <w:pPr>
        <w:adjustRightInd w:val="0"/>
        <w:ind w:firstLine="0" w:firstLineChars="0"/>
        <w:jc w:val="both"/>
        <w:outlineLvl w:val="1"/>
        <w:rPr>
          <w:rFonts w:eastAsia="黑体"/>
          <w:bCs/>
          <w:snapToGrid w:val="0"/>
          <w:szCs w:val="32"/>
          <w:lang w:eastAsia="zh-CN" w:bidi="ar-SA"/>
        </w:rPr>
      </w:pPr>
    </w:p>
    <w:p w14:paraId="413D861F">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22、湖南省农业行政处罚自由裁量基准（基本农田）</w:t>
      </w:r>
      <w:bookmarkEnd w:id="62"/>
      <w:bookmarkEnd w:id="63"/>
    </w:p>
    <w:tbl>
      <w:tblPr>
        <w:tblStyle w:val="26"/>
        <w:tblW w:w="14796" w:type="dxa"/>
        <w:jc w:val="center"/>
        <w:tblLayout w:type="autofit"/>
        <w:tblCellMar>
          <w:top w:w="0" w:type="dxa"/>
          <w:left w:w="0" w:type="dxa"/>
          <w:bottom w:w="0" w:type="dxa"/>
          <w:right w:w="0" w:type="dxa"/>
        </w:tblCellMar>
      </w:tblPr>
      <w:tblGrid>
        <w:gridCol w:w="871"/>
        <w:gridCol w:w="1272"/>
        <w:gridCol w:w="3507"/>
        <w:gridCol w:w="3092"/>
        <w:gridCol w:w="6054"/>
      </w:tblGrid>
      <w:tr w14:paraId="5DA533BD">
        <w:tblPrEx>
          <w:tblCellMar>
            <w:top w:w="0" w:type="dxa"/>
            <w:left w:w="0" w:type="dxa"/>
            <w:bottom w:w="0" w:type="dxa"/>
            <w:right w:w="0" w:type="dxa"/>
          </w:tblCellMar>
        </w:tblPrEx>
        <w:trPr>
          <w:trHeight w:val="454" w:hRule="atLeast"/>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5BF06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A19C5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52FA9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1BA1B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73C28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13994C41">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E2F23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68B7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破坏或者擅自改变基本农田保护区标志的</w:t>
            </w:r>
          </w:p>
        </w:tc>
        <w:tc>
          <w:tcPr>
            <w:tcW w:w="3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25AEB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3092"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509D8D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擅自改变基本农田保护区标志的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9BBD6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责令恢复原状，可以处一千元以下罚款</w:t>
            </w:r>
          </w:p>
        </w:tc>
      </w:tr>
      <w:tr w14:paraId="3902B927">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73F5F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6F270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E0C3F9">
            <w:pPr>
              <w:widowControl/>
              <w:snapToGrid/>
              <w:spacing w:line="240" w:lineRule="auto"/>
              <w:ind w:firstLine="0" w:firstLineChars="0"/>
              <w:jc w:val="left"/>
              <w:rPr>
                <w:rFonts w:eastAsia="宋体"/>
                <w:sz w:val="21"/>
                <w:szCs w:val="21"/>
                <w:lang w:eastAsia="zh-CN" w:bidi="ar-SA"/>
              </w:rPr>
            </w:pP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FD14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破坏或擅自改变标志拒不改正的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7676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责令恢复原状，处一千元以下罚款</w:t>
            </w:r>
          </w:p>
        </w:tc>
      </w:tr>
    </w:tbl>
    <w:p w14:paraId="2724F81C">
      <w:pPr>
        <w:widowControl/>
        <w:snapToGrid/>
        <w:spacing w:line="560" w:lineRule="exact"/>
        <w:ind w:right="80" w:rightChars="25" w:firstLine="0" w:firstLineChars="0"/>
        <w:jc w:val="left"/>
        <w:outlineLvl w:val="0"/>
        <w:rPr>
          <w:rFonts w:eastAsia="黑体"/>
          <w:snapToGrid w:val="0"/>
          <w:szCs w:val="32"/>
          <w:lang w:eastAsia="zh-CN" w:bidi="ar-SA"/>
        </w:rPr>
      </w:pPr>
    </w:p>
    <w:p w14:paraId="38B7676B">
      <w:pPr>
        <w:widowControl/>
        <w:snapToGrid/>
        <w:spacing w:line="560" w:lineRule="exact"/>
        <w:ind w:right="80" w:rightChars="25" w:firstLine="0" w:firstLineChars="0"/>
        <w:jc w:val="left"/>
        <w:outlineLvl w:val="1"/>
        <w:rPr>
          <w:snapToGrid w:val="0"/>
          <w:szCs w:val="24"/>
          <w:lang w:eastAsia="zh-CN" w:bidi="ar-SA"/>
        </w:rPr>
      </w:pPr>
      <w:r>
        <w:rPr>
          <w:rFonts w:eastAsia="黑体"/>
          <w:snapToGrid w:val="0"/>
          <w:szCs w:val="32"/>
          <w:lang w:eastAsia="zh-CN" w:bidi="ar-SA"/>
        </w:rPr>
        <w:br w:type="page"/>
      </w:r>
      <w:bookmarkStart w:id="64" w:name="_Toc69195423"/>
      <w:bookmarkStart w:id="65" w:name="_Toc61533353"/>
      <w:r>
        <w:rPr>
          <w:rFonts w:eastAsia="黑体"/>
          <w:bCs/>
          <w:snapToGrid w:val="0"/>
          <w:szCs w:val="32"/>
          <w:lang w:eastAsia="zh-CN" w:bidi="ar-SA"/>
        </w:rPr>
        <w:t>23、湖南省农业行政处罚自由裁量基准（宅基地）</w:t>
      </w:r>
      <w:bookmarkEnd w:id="64"/>
      <w:bookmarkEnd w:id="65"/>
    </w:p>
    <w:tbl>
      <w:tblPr>
        <w:tblStyle w:val="26"/>
        <w:tblW w:w="5000" w:type="pct"/>
        <w:jc w:val="center"/>
        <w:tblLayout w:type="autofit"/>
        <w:tblCellMar>
          <w:top w:w="57" w:type="dxa"/>
          <w:left w:w="57" w:type="dxa"/>
          <w:bottom w:w="57" w:type="dxa"/>
          <w:right w:w="57" w:type="dxa"/>
        </w:tblCellMar>
      </w:tblPr>
      <w:tblGrid>
        <w:gridCol w:w="737"/>
        <w:gridCol w:w="1247"/>
        <w:gridCol w:w="3487"/>
        <w:gridCol w:w="3028"/>
        <w:gridCol w:w="5307"/>
      </w:tblGrid>
      <w:tr w14:paraId="1DB260EB">
        <w:tblPrEx>
          <w:tblCellMar>
            <w:top w:w="57" w:type="dxa"/>
            <w:left w:w="57" w:type="dxa"/>
            <w:bottom w:w="57" w:type="dxa"/>
            <w:right w:w="57"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111136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8A78BA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84D279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7152C7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30"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2022D0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7779787">
        <w:tblPrEx>
          <w:tblCellMar>
            <w:top w:w="57" w:type="dxa"/>
            <w:left w:w="57" w:type="dxa"/>
            <w:bottom w:w="57" w:type="dxa"/>
            <w:right w:w="57" w:type="dxa"/>
          </w:tblCellMar>
        </w:tblPrEx>
        <w:trPr>
          <w:trHeight w:val="1077" w:hRule="atLeast"/>
          <w:jc w:val="center"/>
        </w:trPr>
        <w:tc>
          <w:tcPr>
            <w:tcW w:w="7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09B89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99D64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农村村民未经批准或者采取欺骗手段骗取批准，非法占用土地建住宅的。超过省、自治区、直辖市规定的标准，多占的土地的</w:t>
            </w:r>
          </w:p>
        </w:tc>
        <w:tc>
          <w:tcPr>
            <w:tcW w:w="3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E1237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57CF3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B3BBB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责令退还非法占用的土地，限期（不超过20日）拆除在非法占用的土地上新建的房屋</w:t>
            </w:r>
          </w:p>
        </w:tc>
      </w:tr>
      <w:tr w14:paraId="62A804E0">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C021F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1F44A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30E839">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49A6B7">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采取欺骗手段骗取批准的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44415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责令退还非法占用的土地，限期（不超过30日）拆除在非法占用的土地上新建的房屋</w:t>
            </w:r>
          </w:p>
        </w:tc>
      </w:tr>
      <w:tr w14:paraId="7D0A8CA8">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EB569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5435A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B6AE46">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8452A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超过省、自治区、直辖市规定的标准，多占土地的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6772B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多占的土地以非法占用土地论处</w:t>
            </w:r>
          </w:p>
        </w:tc>
      </w:tr>
    </w:tbl>
    <w:p w14:paraId="3C09F57C">
      <w:pPr>
        <w:widowControl/>
        <w:snapToGrid/>
        <w:spacing w:line="570" w:lineRule="exact"/>
        <w:ind w:firstLine="630" w:firstLineChars="0"/>
        <w:jc w:val="left"/>
        <w:rPr>
          <w:rFonts w:eastAsia="黑体"/>
          <w:snapToGrid w:val="0"/>
          <w:sz w:val="25"/>
          <w:szCs w:val="25"/>
          <w:lang w:eastAsia="zh-CN" w:bidi="ar-SA"/>
        </w:rPr>
      </w:pPr>
    </w:p>
    <w:p w14:paraId="2944E746">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66" w:name="_Toc69195424"/>
      <w:bookmarkStart w:id="67" w:name="_Toc61533354"/>
      <w:r>
        <w:rPr>
          <w:rFonts w:eastAsia="黑体"/>
          <w:bCs/>
          <w:snapToGrid w:val="0"/>
          <w:szCs w:val="32"/>
          <w:lang w:eastAsia="zh-CN" w:bidi="ar-SA"/>
        </w:rPr>
        <w:t>24</w:t>
      </w:r>
      <w:r>
        <w:rPr>
          <w:rFonts w:eastAsia="黑体"/>
          <w:bCs/>
          <w:snapToGrid w:val="0"/>
          <w:sz w:val="24"/>
          <w:szCs w:val="40"/>
          <w:lang w:eastAsia="zh-CN" w:bidi="ar-SA"/>
        </w:rPr>
        <w:t>、</w:t>
      </w:r>
      <w:r>
        <w:rPr>
          <w:rFonts w:eastAsia="黑体"/>
          <w:bCs/>
          <w:snapToGrid w:val="0"/>
          <w:szCs w:val="32"/>
          <w:lang w:eastAsia="zh-CN" w:bidi="ar-SA"/>
        </w:rPr>
        <w:t>湖南省农业行政处罚自由裁量基准（植物保护）</w:t>
      </w:r>
      <w:bookmarkEnd w:id="66"/>
      <w:bookmarkEnd w:id="67"/>
    </w:p>
    <w:tbl>
      <w:tblPr>
        <w:tblStyle w:val="26"/>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71"/>
        <w:gridCol w:w="1364"/>
        <w:gridCol w:w="3705"/>
        <w:gridCol w:w="3195"/>
        <w:gridCol w:w="1288"/>
        <w:gridCol w:w="4379"/>
      </w:tblGrid>
      <w:tr w14:paraId="39B8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8801D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BC7C1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79721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FEF9D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901EC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5A3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46163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4EC57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擅自发布农业有害生物预报、警报、农业生物灾害信息的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E908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条：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8C48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造成损失一万元以下或者发布范围二个乡镇以内的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0A477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处一千元以上三千元以下罚款</w:t>
            </w:r>
          </w:p>
        </w:tc>
      </w:tr>
      <w:tr w14:paraId="57A8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794E5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D1419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1B3BA3">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B928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造成损失一万元以上五万元以下，或者发布范围二个以上五个以下乡镇的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1C7EA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处三千元以上七千元以下罚款</w:t>
            </w:r>
          </w:p>
        </w:tc>
      </w:tr>
      <w:tr w14:paraId="6008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42217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AC667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42A22A">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CE9A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造成损失五万元以上或者发布范围五个乡镇以上的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9895D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处七千元以上一万元以下罚款</w:t>
            </w:r>
          </w:p>
        </w:tc>
      </w:tr>
      <w:tr w14:paraId="4D19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4D0CB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9F277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进行当地未发生的农业有害生物活体试验、研究，不依法采取隔离措施的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0C9D0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2000元以上2万元以下罚款。</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FC5D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造成损失不足五千元或者扩散面积不足五千平方米的</w:t>
            </w:r>
          </w:p>
        </w:tc>
        <w:tc>
          <w:tcPr>
            <w:tcW w:w="12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3764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责令改正；造成农业有害生物扩散的，责令责任人立即进行除害处理</w:t>
            </w: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27CA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可以处二千元以上五千元以下罚款</w:t>
            </w:r>
          </w:p>
        </w:tc>
      </w:tr>
      <w:tr w14:paraId="5B1B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0F79C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31FE7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E59844">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7DED0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造成损失五千元以上二万元以下的，或者扩散面积五千平方米以上五万平方米以下的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AC00D2">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686B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066A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7EA68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CC434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67F38B">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8EFB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造成损失二万元以上，或者扩散面积五万平方米以上的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A6F258">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BFF6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bl>
    <w:p w14:paraId="45BDFE39">
      <w:pPr>
        <w:adjustRightInd w:val="0"/>
        <w:ind w:firstLine="0" w:firstLineChars="0"/>
        <w:jc w:val="both"/>
        <w:outlineLvl w:val="1"/>
        <w:rPr>
          <w:rFonts w:eastAsia="黑体"/>
          <w:bCs/>
          <w:snapToGrid w:val="0"/>
          <w:szCs w:val="32"/>
          <w:lang w:eastAsia="zh-CN" w:bidi="ar-SA"/>
        </w:rPr>
      </w:pPr>
      <w:bookmarkStart w:id="68" w:name="_Toc61533355"/>
      <w:bookmarkStart w:id="69" w:name="_Toc69195425"/>
      <w:r>
        <w:rPr>
          <w:rFonts w:eastAsia="黑体"/>
          <w:bCs/>
          <w:snapToGrid w:val="0"/>
          <w:szCs w:val="32"/>
          <w:lang w:eastAsia="zh-CN" w:bidi="ar-SA"/>
        </w:rPr>
        <w:t>25、湖南省农业行政处罚自由裁量基准（水产苗种）</w:t>
      </w:r>
      <w:bookmarkEnd w:id="68"/>
      <w:bookmarkEnd w:id="69"/>
    </w:p>
    <w:tbl>
      <w:tblPr>
        <w:tblStyle w:val="26"/>
        <w:tblW w:w="14881" w:type="dxa"/>
        <w:jc w:val="center"/>
        <w:tblLayout w:type="autofit"/>
        <w:tblCellMar>
          <w:top w:w="0" w:type="dxa"/>
          <w:left w:w="0" w:type="dxa"/>
          <w:bottom w:w="0" w:type="dxa"/>
          <w:right w:w="0" w:type="dxa"/>
        </w:tblCellMar>
      </w:tblPr>
      <w:tblGrid>
        <w:gridCol w:w="925"/>
        <w:gridCol w:w="1350"/>
        <w:gridCol w:w="3720"/>
        <w:gridCol w:w="3180"/>
        <w:gridCol w:w="5706"/>
      </w:tblGrid>
      <w:tr w14:paraId="6CCC74FA">
        <w:tblPrEx>
          <w:tblCellMar>
            <w:top w:w="0" w:type="dxa"/>
            <w:left w:w="0" w:type="dxa"/>
            <w:bottom w:w="0" w:type="dxa"/>
            <w:right w:w="0" w:type="dxa"/>
          </w:tblCellMar>
        </w:tblPrEx>
        <w:trPr>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54E3A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7A7F7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636BC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9C03E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6147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878B51B">
        <w:tblPrEx>
          <w:tblCellMar>
            <w:top w:w="0" w:type="dxa"/>
            <w:left w:w="0" w:type="dxa"/>
            <w:bottom w:w="0" w:type="dxa"/>
            <w:right w:w="0" w:type="dxa"/>
          </w:tblCellMar>
        </w:tblPrEx>
        <w:trPr>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E54BB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3982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F1B2C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14:paraId="1BF512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A5CA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1E6AE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14:paraId="0C4D7178">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27AD7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F6988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0452B9">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1B9D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708F3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4E400619">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77A51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8CC19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93E24B">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AA26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3706E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23AB5970">
        <w:tblPrEx>
          <w:tblCellMar>
            <w:top w:w="0" w:type="dxa"/>
            <w:left w:w="0" w:type="dxa"/>
            <w:bottom w:w="0" w:type="dxa"/>
            <w:right w:w="0" w:type="dxa"/>
          </w:tblCellMar>
        </w:tblPrEx>
        <w:trPr>
          <w:trHeight w:val="1531"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2E806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56F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养殖可育的杂交个体，通过生物工程培育的可育个体及其后代未采取隔离措施的，或者将可育的杂交个体、通过生物工程培育的可育个体及其后代投放到自然水域或者与自然水域相通的其他水域的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AF5A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B596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10DA8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4C5C7B65">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F5E4F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1106C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DFACAC">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D4E92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3597D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处二千元以上八千元以下罚款</w:t>
            </w:r>
          </w:p>
        </w:tc>
      </w:tr>
      <w:tr w14:paraId="7868A77B">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EA162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6B9F1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134CC8">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25CC9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3C795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处八千元以上一万元以下罚款</w:t>
            </w:r>
          </w:p>
        </w:tc>
      </w:tr>
      <w:tr w14:paraId="31EBDC0C">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65BCA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BD27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引进水产苗种不向渔业行政主管部门交验产地检疫证明的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C6D5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三）引进水产苗种不向渔业行政主管部门交验产地检疫证明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09A6B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E92EA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1E5D8F3D">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FB648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B8CF7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689CCF">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8F23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52BC9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42299CC">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F6322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C5D45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A4A48C">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B2AB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87345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5D764CA8">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9E2F6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EDE15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销售非法生产的、假冒的或者不合格的水产苗种的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8374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四）销售非法生产的、假冒的或者不合格的水产苗种的，处以2000元以上20000元以下的罚款；给使用者造成损失的，责令赔偿损失。</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0D1C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63A6E">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处二千元以上四千元以下罚款</w:t>
            </w:r>
          </w:p>
        </w:tc>
      </w:tr>
      <w:tr w14:paraId="75B080FF">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E00C6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26B50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8E99C0">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1E86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0AAAC3">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处四千元以上一万元以下罚款</w:t>
            </w:r>
          </w:p>
        </w:tc>
      </w:tr>
      <w:tr w14:paraId="2ACF4831">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4D914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9B9EF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6D0156">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D6AB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347728">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p>
        </w:tc>
      </w:tr>
    </w:tbl>
    <w:p w14:paraId="6157A89A">
      <w:pPr>
        <w:widowControl/>
        <w:snapToGrid/>
        <w:spacing w:line="570" w:lineRule="exact"/>
        <w:ind w:firstLine="630" w:firstLineChars="0"/>
        <w:jc w:val="left"/>
        <w:rPr>
          <w:rFonts w:eastAsia="黑体"/>
          <w:snapToGrid w:val="0"/>
          <w:sz w:val="25"/>
          <w:szCs w:val="25"/>
          <w:lang w:eastAsia="zh-CN" w:bidi="ar-SA"/>
        </w:rPr>
      </w:pPr>
    </w:p>
    <w:p w14:paraId="452BE521">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0" w:name="_Toc69195426"/>
      <w:bookmarkStart w:id="71" w:name="_Toc31349"/>
      <w:bookmarkStart w:id="72" w:name="_Toc61533356"/>
      <w:r>
        <w:rPr>
          <w:rFonts w:eastAsia="黑体"/>
          <w:bCs/>
          <w:snapToGrid w:val="0"/>
          <w:szCs w:val="32"/>
          <w:lang w:eastAsia="zh-CN" w:bidi="ar-SA"/>
        </w:rPr>
        <w:t>26、湖南省农业行政处罚自由裁量基准（野生动物）</w:t>
      </w:r>
      <w:bookmarkEnd w:id="70"/>
      <w:bookmarkEnd w:id="71"/>
      <w:bookmarkEnd w:id="72"/>
    </w:p>
    <w:tbl>
      <w:tblPr>
        <w:tblStyle w:val="26"/>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335"/>
        <w:gridCol w:w="4335"/>
        <w:gridCol w:w="4050"/>
        <w:gridCol w:w="1275"/>
        <w:gridCol w:w="2972"/>
      </w:tblGrid>
      <w:tr w14:paraId="20D7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31845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E6F8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F82AD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61DA4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D1509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7AA9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84654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BB76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w:t>
            </w:r>
            <w:r>
              <w:rPr>
                <w:rFonts w:eastAsia="宋体"/>
                <w:sz w:val="21"/>
                <w:szCs w:val="21"/>
                <w:lang w:eastAsia="zh-CN" w:bidi="ar-SA"/>
              </w:rPr>
              <w:br w:type="textWrapping"/>
            </w:r>
            <w:r>
              <w:rPr>
                <w:rFonts w:eastAsia="宋体"/>
                <w:sz w:val="21"/>
                <w:szCs w:val="21"/>
                <w:lang w:eastAsia="zh-CN" w:bidi="ar-SA"/>
              </w:rPr>
              <w:t>、买卖、转让、租借特许猎捕证、狩猎证、人工繁育许可证及专用标识或者有关批准文件的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FBB7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r>
              <w:rPr>
                <w:rFonts w:eastAsia="宋体"/>
                <w:sz w:val="21"/>
                <w:szCs w:val="21"/>
                <w:lang w:eastAsia="zh-CN" w:bidi="ar-SA"/>
              </w:rPr>
              <w:br w:type="textWrapping"/>
            </w:r>
            <w:r>
              <w:rPr>
                <w:rFonts w:eastAsia="宋体"/>
                <w:sz w:val="21"/>
                <w:szCs w:val="21"/>
                <w:lang w:eastAsia="zh-CN" w:bidi="ar-SA"/>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A4BC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7F7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没收违法证件、专用标识、有关批准文件和违法所得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9E3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并处五万元以上十五万元以下罚款</w:t>
            </w:r>
          </w:p>
        </w:tc>
      </w:tr>
      <w:tr w14:paraId="3C70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1821B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36278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2CEF8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5C4C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伪造、变造、买卖、转让、租借特许猎捕证、狩猎证、人工繁育许可证及其专用标识或者有关批准文件，且造成较重危害后果的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1BE1A8">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D3860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并处十五万元以上二十五万元以下罚款</w:t>
            </w:r>
          </w:p>
        </w:tc>
      </w:tr>
      <w:tr w14:paraId="50DD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B9FDA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864D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25A8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0210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21A3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没收猎获物、猎捕工具和违法所得，有特许猎捕证的，吊销特许猎捕证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DB4F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5EEA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80F92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B19BF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86A97C">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AB20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F1EBC4">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BD86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并处二万元以上三万五千元以下罚款</w:t>
            </w:r>
          </w:p>
        </w:tc>
      </w:tr>
      <w:tr w14:paraId="371A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88AF4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4A8D9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41E25D">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E4A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3CE9B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4F3C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并处三万五千元以上五万元以下罚款</w:t>
            </w:r>
          </w:p>
        </w:tc>
      </w:tr>
      <w:tr w14:paraId="1C7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4B24D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EB081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03711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F25D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1078FB">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89FA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并处猎获物价值二倍以上四倍以下罚款</w:t>
            </w:r>
          </w:p>
        </w:tc>
      </w:tr>
      <w:tr w14:paraId="33D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BCC3A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96B45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A0362D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F7B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猎获物价值金额或违法所得五千元以上二万元以下的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D321F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82E4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并处猎获物价值四倍以上七倍以下罚款</w:t>
            </w:r>
          </w:p>
        </w:tc>
      </w:tr>
      <w:tr w14:paraId="5EDE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EBF79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A0BA4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38E11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389B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C6122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1A967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并处猎获物价值七倍以上十倍以下罚款</w:t>
            </w:r>
          </w:p>
        </w:tc>
      </w:tr>
      <w:tr w14:paraId="50CE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CC7A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60E81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在相关自然保护区域、禁猎（渔）区、禁猎（渔）期猎捕非国家重点保护野生动物，未取得狩猎证、未按照狩猎证规定猎捕非国家重点保护野生动物，或者使用禁用的工具、方法猎捕非国家重点保护野生动物的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85C2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0F78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在相关自然保护区域猎捕非国家重点保护野生动物，没有猎获物的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CE85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没收猎获物、猎捕工具和违法所得，有狩猎证的，吊销狩猎证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DD1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并处二千元以上四千元以下罚款</w:t>
            </w:r>
          </w:p>
        </w:tc>
      </w:tr>
      <w:tr w14:paraId="77B4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C67C5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DE233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69145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5B7C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57DFE4">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B7D3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并处四千元以上七千元以下罚款</w:t>
            </w:r>
          </w:p>
        </w:tc>
      </w:tr>
      <w:tr w14:paraId="2345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42845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26237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083D37">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7E37E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223D9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284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并处七千元以上一万元以下罚款</w:t>
            </w:r>
          </w:p>
        </w:tc>
      </w:tr>
      <w:tr w14:paraId="261C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76622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F6D8B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A6865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AFD6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852B76">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45A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并处猎获物价值一倍以上二倍以下罚款</w:t>
            </w:r>
          </w:p>
        </w:tc>
      </w:tr>
      <w:tr w14:paraId="2153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A29A0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6483B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E80234">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DD6E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猎获物价值金额或违法所得二千元以上一万元以下的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4FC7E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0C98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并处猎获物价值二倍以上三倍以下罚款</w:t>
            </w:r>
          </w:p>
        </w:tc>
      </w:tr>
      <w:tr w14:paraId="5712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1F60D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C87D7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9C9123">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5287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猎获物价值金额或违法所得一万元以上，或造成严重危害后果的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74FB88">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9E74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并处猎获物价值三倍以上五倍以下罚款</w:t>
            </w:r>
          </w:p>
        </w:tc>
      </w:tr>
      <w:tr w14:paraId="4B80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B44899">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8CFE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未取得人工繁育许可证或者超越人工繁育许可证规定范围，繁育国家重点保护水生野生动物或者人工繁育技术成熟稳定水生野生动物的人工种群的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07E8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14:paraId="018061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《中华人民共和国水生野生动物保护实施条例》第三十条，违反野生动物保护法规，未取得驯养繁殖许可证或者超越驯养繁殖许可证规定范围，驯养繁殖</w:t>
            </w:r>
            <w:r>
              <w:rPr>
                <w:rFonts w:hint="eastAsia" w:eastAsia="宋体"/>
                <w:sz w:val="21"/>
                <w:szCs w:val="21"/>
                <w:lang w:eastAsia="zh-CN" w:bidi="ar-SA"/>
              </w:rPr>
              <w:t>国家重点保护水生野生动物</w:t>
            </w:r>
            <w:r>
              <w:rPr>
                <w:rFonts w:eastAsia="宋体"/>
                <w:sz w:val="21"/>
                <w:szCs w:val="21"/>
                <w:lang w:eastAsia="zh-CN" w:bidi="ar-SA"/>
              </w:rPr>
              <w:t>的，由渔业行政主管部门没收违法所得，处3000元以下的罚款，可以并处没收水生野生动物、吊销驯养繁殖许可证。</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9C08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超越驯养繁殖许可证规定范围，驯养繁殖</w:t>
            </w:r>
            <w:r>
              <w:rPr>
                <w:rFonts w:hint="eastAsia" w:eastAsia="宋体"/>
                <w:sz w:val="21"/>
                <w:szCs w:val="21"/>
                <w:lang w:eastAsia="zh-CN" w:bidi="ar-SA"/>
              </w:rPr>
              <w:t>国家重点保护水生野生动物</w:t>
            </w:r>
            <w:r>
              <w:rPr>
                <w:rFonts w:eastAsia="宋体"/>
                <w:sz w:val="21"/>
                <w:szCs w:val="21"/>
                <w:lang w:eastAsia="zh-CN" w:bidi="ar-SA"/>
              </w:rPr>
              <w:t>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74BD4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F062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78C9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1CE9E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ABE57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977D22">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6BF7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未取得人工繁育许可证繁育国家重点保护的野生动物的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A9572D">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0E82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处一千元以上二千元以下罚款，可以并处没收水生野生动物</w:t>
            </w:r>
          </w:p>
        </w:tc>
      </w:tr>
      <w:tr w14:paraId="0D0F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01DCC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B9A4D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48CC8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2F51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未取得驯养繁殖许可证繁殖</w:t>
            </w:r>
            <w:r>
              <w:rPr>
                <w:rFonts w:hint="eastAsia" w:eastAsia="宋体"/>
                <w:sz w:val="21"/>
                <w:szCs w:val="21"/>
                <w:lang w:eastAsia="zh-CN" w:bidi="ar-SA"/>
              </w:rPr>
              <w:t>国家重点保护水生野生动物</w:t>
            </w:r>
            <w:r>
              <w:rPr>
                <w:rFonts w:eastAsia="宋体"/>
                <w:sz w:val="21"/>
                <w:szCs w:val="21"/>
                <w:lang w:eastAsia="zh-CN" w:bidi="ar-SA"/>
              </w:rPr>
              <w:t>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1B68D5">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4765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处二千元以上三千元以下罚款，可以并处没收水生野生动物、吊销驯养繁殖许可证</w:t>
            </w:r>
          </w:p>
        </w:tc>
      </w:tr>
      <w:tr w14:paraId="7E72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E39A8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A64E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未取得或者未按照规定使用专用标识，或者未持有、未附有人工繁育许可证、批准文件的副本或者专用标识出售、购买、利用、运输、携带、寄递国家重点保护野生物及其制品或者人工繁育技术成熟稳定野生动物的人工种群或者地方重点保护的水生野生动物或者其产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215EF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14:paraId="3F9BFD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《中华人民共和国水生野生动物保护实施条例》第二十八条：违反野生动物保护</w:t>
            </w:r>
            <w:r>
              <w:rPr>
                <w:rFonts w:hint="eastAsia" w:eastAsia="宋体"/>
                <w:sz w:val="21"/>
                <w:szCs w:val="21"/>
                <w:lang w:eastAsia="zh-CN" w:bidi="ar-SA"/>
              </w:rPr>
              <w:t>法律法规</w:t>
            </w:r>
            <w:r>
              <w:rPr>
                <w:rFonts w:eastAsia="宋体"/>
                <w:sz w:val="21"/>
                <w:szCs w:val="21"/>
                <w:lang w:eastAsia="zh-CN" w:bidi="ar-SA"/>
              </w:rPr>
              <w:t>，出售、收购、运输、携带国家重点保护的或者地方重点保护的水生野生动物或者其产品的，由工商行政管理部门或者其授权的渔业行政主管部门没收实物和违法所得，可以并处相当于实物价值10倍以下的罚款。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9DF8F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D834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r>
              <w:rPr>
                <w:rFonts w:eastAsia="宋体"/>
                <w:bCs/>
                <w:sz w:val="21"/>
                <w:szCs w:val="21"/>
                <w:lang w:eastAsia="zh-CN" w:bidi="ar-SA"/>
              </w:rPr>
              <w:t>；</w:t>
            </w:r>
            <w:r>
              <w:rPr>
                <w:rFonts w:eastAsia="宋体"/>
                <w:sz w:val="21"/>
                <w:szCs w:val="21"/>
                <w:lang w:eastAsia="zh-CN" w:bidi="ar-SA"/>
              </w:rPr>
              <w:t>没收野生动物和违法所得；吊销人工繁育许可证、撤销批准文件、收回专用标识</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7456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并处野生动物及其制品价值二倍以上四倍以下罚款</w:t>
            </w:r>
          </w:p>
        </w:tc>
      </w:tr>
      <w:tr w14:paraId="0F0F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51909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04784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C600E9">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A140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8E4F9F">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2C0D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并处野生动物及其制品价值四倍以上七倍以下罚款</w:t>
            </w:r>
          </w:p>
        </w:tc>
      </w:tr>
      <w:tr w14:paraId="3169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57EC5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7970D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6148A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11E7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3791D7">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0C1D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并处野生动物及其制品价值七倍以上十倍以下罚款；吊销人工繁育许可证、撤销批准文件、收回专用标识</w:t>
            </w:r>
          </w:p>
        </w:tc>
      </w:tr>
      <w:tr w14:paraId="4EE9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C036CA">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A443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生产、经营使用国家重点保护野生动物及其制品或者没有合法来源证明的非国家重点保护野生动物及其制品制作食品，或者为食用非法购买国家重点保护的野生动物及其制品的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73D09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E34B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9CE72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576C9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并处野生动物价值二倍以上四倍以下罚款</w:t>
            </w:r>
          </w:p>
        </w:tc>
      </w:tr>
      <w:tr w14:paraId="1987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3D495D">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EF7A8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EBA28F">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36FD2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84D0E5">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18C78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并处野生动物价值四倍以上七倍以下罚款</w:t>
            </w:r>
          </w:p>
        </w:tc>
      </w:tr>
      <w:tr w14:paraId="6FB1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B89B0A">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79DD6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820C84">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D8F27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5312E4">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6DD85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并处野生动物价值七倍以上十倍以下罚款</w:t>
            </w:r>
          </w:p>
        </w:tc>
      </w:tr>
      <w:tr w14:paraId="3F24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AACBD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9EB5E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713C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7E672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665E9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没收所引进的野生动物</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0767F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并处五万元以上十万元以下罚款</w:t>
            </w:r>
          </w:p>
        </w:tc>
      </w:tr>
      <w:tr w14:paraId="7A81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AC7601">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085810">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40529A">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FC40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非法从境外引进野生动物物种，动物货值在二万元以上五万元以下的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2FCB1D">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05E89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并处十万元以上十八万元以下罚款</w:t>
            </w:r>
          </w:p>
        </w:tc>
      </w:tr>
      <w:tr w14:paraId="7BE0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B2DECC">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28B62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96F85C">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0EA3A1">
            <w:pPr>
              <w:widowControl/>
              <w:spacing w:line="240" w:lineRule="exact"/>
              <w:ind w:left="80" w:leftChars="25" w:right="80" w:rightChars="25" w:firstLine="0" w:firstLineChars="0"/>
              <w:jc w:val="both"/>
              <w:textAlignment w:val="center"/>
              <w:rPr>
                <w:rFonts w:eastAsia="宋体"/>
                <w:b/>
                <w:bCs/>
                <w:kern w:val="2"/>
                <w:sz w:val="21"/>
                <w:szCs w:val="21"/>
                <w:lang w:eastAsia="zh-CN" w:bidi="ar-SA"/>
              </w:rPr>
            </w:pPr>
            <w:r>
              <w:rPr>
                <w:rFonts w:eastAsia="宋体"/>
                <w:sz w:val="21"/>
                <w:szCs w:val="21"/>
                <w:lang w:eastAsia="zh-CN" w:bidi="ar-SA"/>
              </w:rPr>
              <w:t>非法从境外引进野生动物物种，动物货值在五万元以上</w:t>
            </w:r>
            <w:r>
              <w:rPr>
                <w:rFonts w:eastAsia="宋体"/>
                <w:bCs/>
                <w:sz w:val="21"/>
                <w:szCs w:val="21"/>
                <w:lang w:eastAsia="zh-CN" w:bidi="ar-SA"/>
              </w:rPr>
              <w:t>的</w:t>
            </w:r>
            <w:r>
              <w:rPr>
                <w:rFonts w:eastAsia="宋体"/>
                <w:sz w:val="21"/>
                <w:szCs w:val="21"/>
                <w:lang w:eastAsia="zh-CN" w:bidi="ar-SA"/>
              </w:rPr>
              <w:t>，或造成严重影响和后果的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D6B891">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A19D7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并处十八万元以上二十五万元以下罚款</w:t>
            </w:r>
          </w:p>
        </w:tc>
      </w:tr>
      <w:tr w14:paraId="3E46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DB5F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47D7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2E57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5E52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将从境外引进的野生动物放归野外环境，野生动物货值金额五千元以下，限期捕回的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8115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责令限期捕回；逾期不捕回的，由有关野生动物保护主管部门代为捕回或者采取减低影响的措施，所需费用由被责令限期捕回者承担</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D95B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38D6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73220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3016C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75EABA">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C9C2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将从境外引进的野生动物放归野外环境，野生动物货值金额五千元以上二万元以下，限期未捕回的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2F6B8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5AE3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处二万元以上三万五千元以下罚款</w:t>
            </w:r>
          </w:p>
        </w:tc>
      </w:tr>
      <w:tr w14:paraId="14E7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0EEDD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5C075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AD7C8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D288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将从境外引进的野生动物放归野外环境，野生动物货值金额二万元以上，限期未捕回，或造成严重影响和后果的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BFBC11">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62B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处三万五千元以上五万元以下罚款</w:t>
            </w:r>
          </w:p>
        </w:tc>
      </w:tr>
      <w:tr w14:paraId="1853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B158A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2FE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w:t>
            </w:r>
            <w:r>
              <w:rPr>
                <w:rFonts w:hint="eastAsia" w:eastAsia="宋体"/>
                <w:sz w:val="21"/>
                <w:szCs w:val="21"/>
                <w:lang w:eastAsia="zh-CN" w:bidi="ar-SA"/>
              </w:rPr>
              <w:t>国家重点保护水生野生动物</w:t>
            </w:r>
            <w:r>
              <w:rPr>
                <w:rFonts w:eastAsia="宋体"/>
                <w:sz w:val="21"/>
                <w:szCs w:val="21"/>
                <w:lang w:eastAsia="zh-CN" w:bidi="ar-SA"/>
              </w:rPr>
              <w:t>进行科学考察、标本采集、拍摄电影、录像的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4F77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《中华人民共和国水生野生动物保护实施条例》第三十一条：外国人未经批准在中国境内对</w:t>
            </w:r>
            <w:r>
              <w:rPr>
                <w:rFonts w:hint="eastAsia" w:eastAsia="宋体"/>
                <w:sz w:val="21"/>
                <w:szCs w:val="21"/>
                <w:lang w:eastAsia="zh-CN" w:bidi="ar-SA"/>
              </w:rPr>
              <w:t>国家重点保护水生野生动物</w:t>
            </w:r>
            <w:r>
              <w:rPr>
                <w:rFonts w:eastAsia="宋体"/>
                <w:sz w:val="21"/>
                <w:szCs w:val="21"/>
                <w:lang w:eastAsia="zh-CN" w:bidi="ar-SA"/>
              </w:rPr>
              <w:t>进行科学考察、标本采集、拍摄电影、录像的，由渔业行政主管部门没收考察、拍摄的资料以及所获标本，可以并处5万元以下的罚款。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BD30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w:t>
            </w:r>
            <w:r>
              <w:rPr>
                <w:rFonts w:hint="eastAsia" w:eastAsia="宋体"/>
                <w:sz w:val="21"/>
                <w:szCs w:val="21"/>
                <w:lang w:eastAsia="zh-CN" w:bidi="ar-SA"/>
              </w:rPr>
              <w:t>国家重点保护水生野生动物</w:t>
            </w:r>
            <w:r>
              <w:rPr>
                <w:rFonts w:eastAsia="宋体"/>
                <w:sz w:val="21"/>
                <w:szCs w:val="21"/>
                <w:lang w:eastAsia="zh-CN" w:bidi="ar-SA"/>
              </w:rPr>
              <w:t>进行科学考察的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6E52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没收考察、拍摄的资料以及所获标本</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C531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可以并处一万五千元以下罚款</w:t>
            </w:r>
          </w:p>
        </w:tc>
      </w:tr>
      <w:tr w14:paraId="785D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773AC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95C89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BC7DE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8880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w:t>
            </w:r>
            <w:r>
              <w:rPr>
                <w:rFonts w:hint="eastAsia" w:eastAsia="宋体"/>
                <w:sz w:val="21"/>
                <w:szCs w:val="21"/>
                <w:lang w:eastAsia="zh-CN" w:bidi="ar-SA"/>
              </w:rPr>
              <w:t>国家重点保护水生野生动物</w:t>
            </w:r>
            <w:r>
              <w:rPr>
                <w:rFonts w:eastAsia="宋体"/>
                <w:sz w:val="21"/>
                <w:szCs w:val="21"/>
                <w:lang w:eastAsia="zh-CN" w:bidi="ar-SA"/>
              </w:rPr>
              <w:t>进行拍摄电影、录像的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09350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709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可以并处一万五千元以上三万五千元以下罚款</w:t>
            </w:r>
          </w:p>
        </w:tc>
      </w:tr>
      <w:tr w14:paraId="5F37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BFE8F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3F17A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78B93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8696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w:t>
            </w:r>
            <w:r>
              <w:rPr>
                <w:rFonts w:hint="eastAsia" w:eastAsia="宋体"/>
                <w:sz w:val="21"/>
                <w:szCs w:val="21"/>
                <w:lang w:eastAsia="zh-CN" w:bidi="ar-SA"/>
              </w:rPr>
              <w:t>国家重点保护水生野生动物</w:t>
            </w:r>
            <w:r>
              <w:rPr>
                <w:rFonts w:eastAsia="宋体"/>
                <w:sz w:val="21"/>
                <w:szCs w:val="21"/>
                <w:lang w:eastAsia="zh-CN" w:bidi="ar-SA"/>
              </w:rPr>
              <w:t>进行标本采集的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1BE6DD">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334E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可以并处三万五千元以上五万元以下罚款</w:t>
            </w:r>
          </w:p>
        </w:tc>
      </w:tr>
    </w:tbl>
    <w:p w14:paraId="0F487964">
      <w:pPr>
        <w:adjustRightInd w:val="0"/>
        <w:ind w:firstLine="0" w:firstLineChars="0"/>
        <w:jc w:val="both"/>
        <w:outlineLvl w:val="1"/>
        <w:rPr>
          <w:rFonts w:eastAsia="黑体"/>
          <w:bCs/>
          <w:snapToGrid w:val="0"/>
          <w:szCs w:val="32"/>
          <w:lang w:eastAsia="zh-CN" w:bidi="ar-SA"/>
        </w:rPr>
      </w:pPr>
      <w:bookmarkStart w:id="73" w:name="_Toc69195427"/>
      <w:bookmarkStart w:id="74" w:name="_Toc61533357"/>
      <w:r>
        <w:rPr>
          <w:rFonts w:eastAsia="黑体"/>
          <w:bCs/>
          <w:snapToGrid w:val="0"/>
          <w:szCs w:val="32"/>
          <w:lang w:eastAsia="zh-CN" w:bidi="ar-SA"/>
        </w:rPr>
        <w:t>27、湖南省农业行政处罚自由裁量基准（长江保护）</w:t>
      </w:r>
      <w:bookmarkEnd w:id="73"/>
      <w:bookmarkEnd w:id="74"/>
    </w:p>
    <w:tbl>
      <w:tblPr>
        <w:tblStyle w:val="26"/>
        <w:tblW w:w="14807" w:type="dxa"/>
        <w:jc w:val="center"/>
        <w:tblLayout w:type="autofit"/>
        <w:tblCellMar>
          <w:top w:w="0" w:type="dxa"/>
          <w:left w:w="0" w:type="dxa"/>
          <w:bottom w:w="0" w:type="dxa"/>
          <w:right w:w="0" w:type="dxa"/>
        </w:tblCellMar>
      </w:tblPr>
      <w:tblGrid>
        <w:gridCol w:w="871"/>
        <w:gridCol w:w="1276"/>
        <w:gridCol w:w="4416"/>
        <w:gridCol w:w="4066"/>
        <w:gridCol w:w="1154"/>
        <w:gridCol w:w="3024"/>
      </w:tblGrid>
      <w:tr w14:paraId="20DFB59D">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D2AB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EF9D9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95BE5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7F5E16">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3E3DA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0A41A5D">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CD197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0DA9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在长江流域开放水域养殖、投放外来物种或者其他非本地物种种质资源的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2CFD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2E75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养殖、投放《湖南省外来物种管理名录》中的三类外来物种</w:t>
            </w:r>
            <w:r>
              <w:rPr>
                <w:rFonts w:eastAsia="宋体"/>
                <w:sz w:val="21"/>
                <w:szCs w:val="21"/>
                <w:lang w:eastAsia="zh-CN" w:bidi="ar-SA"/>
              </w:rPr>
              <w:t>或者其他非本地物种、种质资源的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62D9C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责令限期捕回，处三万元以下罚款</w:t>
            </w:r>
          </w:p>
        </w:tc>
      </w:tr>
      <w:tr w14:paraId="1730CBAD">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66A65">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05571">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DC041">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3287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养殖、投放《湖南省外来物种管理名录》中的二类外来物种的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EBAE2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责令限期捕回，处三万元以上七万元以下罚款</w:t>
            </w:r>
          </w:p>
        </w:tc>
      </w:tr>
      <w:tr w14:paraId="11E2C463">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7C1AD">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D3506">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D7DFC">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833B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养殖、投放《湖南省外来物种管理名录》中的一类外来物种的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8754C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责令限期捕回，处七万元以上十万元以下罚款</w:t>
            </w:r>
          </w:p>
        </w:tc>
      </w:tr>
      <w:tr w14:paraId="017C1569">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146FE">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804AD">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63C4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239B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养殖《湖南省外来物种管理名录》中的三类外来物种或者其他非本地物种、种质资源，造成外来物种或种质资源逃逸的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76CC1E">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责令限期捕回，处十万元以上三十万元以下罚款</w:t>
            </w:r>
          </w:p>
        </w:tc>
      </w:tr>
      <w:tr w14:paraId="73947EA6">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23ED3">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D6285">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61CA7">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6D03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养殖《湖南省外来物种管理名录》中的二类外来物种，造成外来物种逃逸的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5199C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责令限期捕回，处三十万元以上七十万元以下罚款</w:t>
            </w:r>
          </w:p>
        </w:tc>
      </w:tr>
      <w:tr w14:paraId="50F6AC46">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73747">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7B8EB">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034DA">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41A2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养殖《湖南省外来物种管理名录》中的一类外来物种，造成外来物种逃逸的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55978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责令限期捕回，处七十万元以上一百万元以下罚款</w:t>
            </w:r>
          </w:p>
        </w:tc>
      </w:tr>
      <w:tr w14:paraId="6FB87F0D">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2581C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1347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在长江流域水生生物保护区内从事生产性捕捞，或者在长江干流和重要支流、大型通江湖泊、长江河口规定区域等重点水域禁捕期间从事天然渔业资源的生产性捕捞的及收购、加工、销售捕捞的渔获物的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94001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长江保护法》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14:paraId="535CD2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9E40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初次违法，捕捞渔获物不足五十公斤或者价值不足五千元的</w:t>
            </w:r>
          </w:p>
        </w:tc>
        <w:tc>
          <w:tcPr>
            <w:tcW w:w="1154"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11730D2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没收渔获物、违法所得以及用于违法活动的渔船、渔具和其他工具</w:t>
            </w: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2DD7BC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并处一万元以上二万元以下罚款；采取电鱼、毒鱼、炸鱼等方式捕捞，或者有其他严重情节的，并处五万元以上十万元以下罚款</w:t>
            </w:r>
          </w:p>
        </w:tc>
      </w:tr>
      <w:tr w14:paraId="0D730E6A">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63A36">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43D8A">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0489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FD86B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第二次违法被查获，或者捕捞渔获物五十公斤以上不足二百公斤或者水产品价值五千元以上不足一万元的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009C6390">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1D7EF9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并处二万元以上三万元以下罚款；采取电鱼、毒鱼、炸鱼等方式捕捞，或者有其他严重情节的，并处十万元以上三十万元以下罚款</w:t>
            </w:r>
          </w:p>
        </w:tc>
      </w:tr>
      <w:tr w14:paraId="10A114C3">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6F074">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DB225">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8BD89">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FB0A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第三次及以上违法被查获，或者捕捞渔获物二百公斤以上或者价值一万元以上的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60965214">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274CB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并处三万元以上五万元以下罚款；采取电鱼、毒鱼、炸鱼等方式捕捞，或者有其他严重情节的，并处三十万元以上五十万元以下罚款</w:t>
            </w:r>
          </w:p>
        </w:tc>
      </w:tr>
      <w:tr w14:paraId="04D1E4C2">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19EDC">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476F0">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BE52E">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583B7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违法收购、加工、销售渔获物货值金额五千元以下的</w:t>
            </w: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5B5F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没收渔获物及其制品和违法所得</w:t>
            </w:r>
          </w:p>
          <w:p w14:paraId="4C50F7D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E20F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并处货值金额十倍以上十二倍以下罚款</w:t>
            </w:r>
          </w:p>
        </w:tc>
      </w:tr>
      <w:tr w14:paraId="17A072F9">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B810B">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B9C45">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1E359">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DB85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违法收购、加工、销售渔获物货值金额五千元以上不足一万元的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88585">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E9E72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并处货值金额十二倍以上十五倍以下罚款</w:t>
            </w:r>
          </w:p>
        </w:tc>
      </w:tr>
      <w:tr w14:paraId="1C71B4F4">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9CA23">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45A66">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C267F">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E079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违法收购、加工、销售渔获物货值金额一万元以上的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7A8CD">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DF4B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5EA213A9">
        <w:tblPrEx>
          <w:tblCellMar>
            <w:top w:w="0" w:type="dxa"/>
            <w:left w:w="0" w:type="dxa"/>
            <w:bottom w:w="0" w:type="dxa"/>
            <w:right w:w="0" w:type="dxa"/>
          </w:tblCellMar>
        </w:tblPrEx>
        <w:trPr>
          <w:trHeight w:val="2551"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14:paraId="6424185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76" w:type="dxa"/>
            <w:vMerge w:val="restart"/>
            <w:tcBorders>
              <w:top w:val="single" w:color="000000" w:sz="4" w:space="0"/>
              <w:left w:val="single" w:color="000000" w:sz="4" w:space="0"/>
              <w:right w:val="single" w:color="000000" w:sz="4" w:space="0"/>
            </w:tcBorders>
            <w:noWrap w:val="0"/>
            <w:vAlign w:val="center"/>
          </w:tcPr>
          <w:p w14:paraId="084C5DB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在长江流域重点水域进行增殖放流、垂钓或者在禁渔期携带禁用渔具进入禁渔区的</w:t>
            </w:r>
          </w:p>
        </w:tc>
        <w:tc>
          <w:tcPr>
            <w:tcW w:w="4416" w:type="dxa"/>
            <w:vMerge w:val="restart"/>
            <w:tcBorders>
              <w:top w:val="single" w:color="000000" w:sz="4" w:space="0"/>
              <w:left w:val="single" w:color="000000" w:sz="4" w:space="0"/>
              <w:right w:val="single" w:color="000000" w:sz="4" w:space="0"/>
            </w:tcBorders>
            <w:noWrap w:val="0"/>
            <w:vAlign w:val="center"/>
          </w:tcPr>
          <w:p w14:paraId="7921B2E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A3E8E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在禁渔期携带禁用渔具进入禁渔区</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3B86865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责令改正，可以处警告或二百元以下罚款</w:t>
            </w:r>
          </w:p>
        </w:tc>
      </w:tr>
      <w:tr w14:paraId="2D15672F">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right w:val="single" w:color="000000" w:sz="4" w:space="0"/>
            </w:tcBorders>
            <w:noWrap w:val="0"/>
            <w:vAlign w:val="center"/>
          </w:tcPr>
          <w:p w14:paraId="5DABD68F">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right w:val="single" w:color="000000" w:sz="4" w:space="0"/>
            </w:tcBorders>
            <w:noWrap w:val="0"/>
            <w:vAlign w:val="center"/>
          </w:tcPr>
          <w:p w14:paraId="0A89FEDF">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right w:val="single" w:color="000000" w:sz="4" w:space="0"/>
            </w:tcBorders>
            <w:noWrap w:val="0"/>
            <w:vAlign w:val="center"/>
          </w:tcPr>
          <w:p w14:paraId="23F318B2">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E6E73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违规增殖放流</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4877BB1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责令改正，可以处警告或五百元以下罚款</w:t>
            </w:r>
          </w:p>
        </w:tc>
      </w:tr>
      <w:tr w14:paraId="3DFFDA14">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14:paraId="2733730E">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bottom w:val="single" w:color="000000" w:sz="4" w:space="0"/>
              <w:right w:val="single" w:color="000000" w:sz="4" w:space="0"/>
            </w:tcBorders>
            <w:noWrap w:val="0"/>
            <w:vAlign w:val="center"/>
          </w:tcPr>
          <w:p w14:paraId="6C3A5420">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bottom w:val="single" w:color="000000" w:sz="4" w:space="0"/>
              <w:right w:val="single" w:color="000000" w:sz="4" w:space="0"/>
            </w:tcBorders>
            <w:noWrap w:val="0"/>
            <w:vAlign w:val="center"/>
          </w:tcPr>
          <w:p w14:paraId="3A0746B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1642A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进行垂钓</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2420A9C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责令改正，可以处警告或一千元以下罚款</w:t>
            </w:r>
          </w:p>
        </w:tc>
      </w:tr>
    </w:tbl>
    <w:p w14:paraId="6C6ADDF4">
      <w:pPr>
        <w:widowControl/>
        <w:snapToGrid/>
        <w:spacing w:line="570" w:lineRule="exact"/>
        <w:ind w:firstLine="640"/>
        <w:jc w:val="left"/>
        <w:outlineLvl w:val="0"/>
        <w:rPr>
          <w:rFonts w:eastAsia="黑体"/>
          <w:snapToGrid w:val="0"/>
          <w:szCs w:val="32"/>
          <w:lang w:eastAsia="zh-CN" w:bidi="ar-SA"/>
        </w:rPr>
      </w:pPr>
    </w:p>
    <w:p w14:paraId="5B0A3C47">
      <w:pPr>
        <w:widowControl/>
        <w:snapToGrid/>
        <w:spacing w:line="500" w:lineRule="exact"/>
        <w:ind w:firstLine="640"/>
        <w:jc w:val="left"/>
        <w:outlineLvl w:val="0"/>
        <w:rPr>
          <w:rFonts w:eastAsia="黑体"/>
          <w:snapToGrid w:val="0"/>
          <w:szCs w:val="32"/>
          <w:lang w:eastAsia="zh-CN" w:bidi="ar-SA"/>
        </w:rPr>
      </w:pPr>
      <w:r>
        <w:rPr>
          <w:rFonts w:eastAsia="黑体"/>
          <w:snapToGrid w:val="0"/>
          <w:szCs w:val="32"/>
          <w:lang w:eastAsia="zh-CN" w:bidi="ar-SA"/>
        </w:rPr>
        <w:br w:type="page"/>
      </w:r>
      <w:bookmarkStart w:id="75" w:name="_Toc61533358"/>
      <w:bookmarkStart w:id="76" w:name="_Toc69195428"/>
      <w:r>
        <w:rPr>
          <w:rFonts w:eastAsia="黑体"/>
          <w:snapToGrid w:val="0"/>
          <w:szCs w:val="32"/>
          <w:lang w:eastAsia="zh-CN" w:bidi="ar-SA"/>
        </w:rPr>
        <w:t>引用说明：</w:t>
      </w:r>
      <w:bookmarkEnd w:id="75"/>
      <w:bookmarkEnd w:id="76"/>
    </w:p>
    <w:p w14:paraId="45D0F8B8">
      <w:pPr>
        <w:widowControl/>
        <w:snapToGrid/>
        <w:spacing w:line="500" w:lineRule="exact"/>
        <w:ind w:firstLine="630" w:firstLineChars="0"/>
        <w:jc w:val="left"/>
        <w:rPr>
          <w:snapToGrid w:val="0"/>
          <w:szCs w:val="32"/>
          <w:lang w:eastAsia="zh-CN" w:bidi="ar-SA"/>
        </w:rPr>
      </w:pPr>
      <w:r>
        <w:rPr>
          <w:snapToGrid w:val="0"/>
          <w:szCs w:val="32"/>
          <w:lang w:eastAsia="zh-CN" w:bidi="ar-SA"/>
        </w:rPr>
        <w:t>自由裁量基准的引用应当清楚、明白，便于查阅。按照《湖南省农业行政处罚自由裁量基准（项目名称）》“序号+违法情节+裁量标准”的方式表述。对于“违法情节”或“裁量标准”引用时字数过多的情形，可另附表格样式的标准于《行政处罚决定书》后。</w:t>
      </w:r>
    </w:p>
    <w:p w14:paraId="3F032B04">
      <w:pPr>
        <w:widowControl/>
        <w:snapToGrid/>
        <w:spacing w:line="500" w:lineRule="exact"/>
        <w:ind w:firstLine="630" w:firstLineChars="0"/>
        <w:jc w:val="left"/>
        <w:rPr>
          <w:rFonts w:eastAsia="黑体"/>
          <w:snapToGrid w:val="0"/>
          <w:szCs w:val="32"/>
          <w:lang w:eastAsia="zh-CN" w:bidi="ar-SA"/>
        </w:rPr>
      </w:pPr>
      <w:bookmarkStart w:id="77" w:name="_Toc27303"/>
      <w:r>
        <w:rPr>
          <w:rFonts w:eastAsia="黑体"/>
          <w:snapToGrid w:val="0"/>
          <w:szCs w:val="32"/>
          <w:lang w:eastAsia="zh-CN" w:bidi="ar-SA"/>
        </w:rPr>
        <w:t>引用示例：</w:t>
      </w:r>
      <w:bookmarkEnd w:id="77"/>
    </w:p>
    <w:p w14:paraId="4D541B22">
      <w:pPr>
        <w:widowControl/>
        <w:snapToGrid/>
        <w:spacing w:line="500" w:lineRule="exact"/>
        <w:ind w:firstLine="630" w:firstLineChars="0"/>
        <w:jc w:val="left"/>
        <w:rPr>
          <w:snapToGrid w:val="0"/>
          <w:spacing w:val="-2"/>
          <w:szCs w:val="32"/>
          <w:lang w:eastAsia="zh-CN" w:bidi="ar-SA"/>
        </w:rPr>
      </w:pPr>
      <w:r>
        <w:rPr>
          <w:snapToGrid w:val="0"/>
          <w:spacing w:val="-2"/>
          <w:szCs w:val="32"/>
          <w:lang w:eastAsia="zh-CN" w:bidi="ar-SA"/>
        </w:rPr>
        <w:t>1</w:t>
      </w:r>
      <w:r>
        <w:rPr>
          <w:rFonts w:hint="eastAsia"/>
          <w:snapToGrid w:val="0"/>
          <w:spacing w:val="-2"/>
          <w:szCs w:val="32"/>
          <w:lang w:eastAsia="zh-CN" w:bidi="ar-SA"/>
        </w:rPr>
        <w:t>.</w:t>
      </w:r>
      <w:r>
        <w:rPr>
          <w:snapToGrid w:val="0"/>
          <w:spacing w:val="-2"/>
          <w:szCs w:val="32"/>
          <w:lang w:eastAsia="zh-CN" w:bidi="ar-SA"/>
        </w:rPr>
        <w:t>参照《湖南省农业行政处罚自由裁量基准（饲料和饲料添加剂）》“序号：26；违法情节：违法生产、经营的产品货值金额五千元以下的；裁量标准：没收违法所得和违法生产、经营的产品，并处二千元以上一万元以下罚款”的规定，本机关责令当事人立即停止违法行为，并作出如下处罚决定。</w:t>
      </w:r>
    </w:p>
    <w:p w14:paraId="72E14688">
      <w:pPr>
        <w:widowControl/>
        <w:snapToGrid/>
        <w:spacing w:line="500" w:lineRule="exact"/>
        <w:ind w:firstLine="630" w:firstLineChars="0"/>
        <w:jc w:val="left"/>
        <w:rPr>
          <w:snapToGrid w:val="0"/>
          <w:szCs w:val="32"/>
          <w:lang w:eastAsia="zh-CN" w:bidi="ar-SA"/>
        </w:rPr>
      </w:pPr>
      <w:r>
        <w:rPr>
          <w:snapToGrid w:val="0"/>
          <w:szCs w:val="32"/>
          <w:lang w:eastAsia="zh-CN" w:bidi="ar-SA"/>
        </w:rPr>
        <w:t>2.参照《湖南省农业行政处罚自由裁量基准（饲料和饲料添加剂）》（另附具体标准）的规定，本机关责令当事人立即停止违法行为，并作出如下处罚决定。</w:t>
      </w:r>
    </w:p>
    <w:p w14:paraId="7C39E005">
      <w:pPr>
        <w:tabs>
          <w:tab w:val="left" w:pos="822"/>
        </w:tabs>
        <w:bidi w:val="0"/>
        <w:ind w:left="0" w:leftChars="0" w:firstLine="0" w:firstLineChars="0"/>
        <w:jc w:val="left"/>
        <w:rPr>
          <w:lang w:val="en-US" w:eastAsia="zh-CN"/>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1531" w:bottom="1531" w:left="1531" w:header="851" w:footer="1134" w:gutter="0"/>
          <w:cols w:space="720" w:num="1"/>
          <w:docGrid w:type="linesAndChars" w:linePitch="579" w:charSpace="0"/>
        </w:sectPr>
      </w:pPr>
    </w:p>
    <w:p w14:paraId="68D1034D">
      <w:pPr>
        <w:adjustRightInd w:val="0"/>
        <w:spacing w:line="560" w:lineRule="exact"/>
        <w:ind w:left="0" w:leftChars="0" w:firstLine="0" w:firstLineChars="0"/>
        <w:jc w:val="both"/>
        <w:rPr>
          <w:szCs w:val="28"/>
          <w:lang w:eastAsia="zh-CN"/>
        </w:rPr>
      </w:pPr>
    </w:p>
    <w:sectPr>
      <w:headerReference r:id="rId19" w:type="first"/>
      <w:footerReference r:id="rId22" w:type="first"/>
      <w:headerReference r:id="rId17" w:type="default"/>
      <w:footerReference r:id="rId20" w:type="default"/>
      <w:headerReference r:id="rId18" w:type="even"/>
      <w:footerReference r:id="rId21" w:type="even"/>
      <w:pgSz w:w="11906" w:h="16838"/>
      <w:pgMar w:top="2098" w:right="1474" w:bottom="1985" w:left="1588" w:header="851" w:footer="158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506619-6264-4221-BF70-508F087A48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7795B79-189C-4EC3-BA4A-5E174F598854}"/>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E29C0D81-C66F-4EF8-ACEB-A13728C4F3F4}"/>
  </w:font>
  <w:font w:name="Cambria">
    <w:panose1 w:val="02040503050406030204"/>
    <w:charset w:val="00"/>
    <w:family w:val="roman"/>
    <w:pitch w:val="default"/>
    <w:sig w:usb0="A00002EF" w:usb1="4000004B" w:usb2="00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4" w:fontKey="{E06A5E10-309D-42F5-9822-0BD5F767C897}"/>
  </w:font>
  <w:font w:name="仿宋">
    <w:panose1 w:val="02010609060101010101"/>
    <w:charset w:val="86"/>
    <w:family w:val="modern"/>
    <w:pitch w:val="default"/>
    <w:sig w:usb0="800002BF" w:usb1="38CF7CFA" w:usb2="00000016" w:usb3="00000000" w:csb0="00040001" w:csb1="00000000"/>
    <w:embedRegular r:id="rId5" w:fontKey="{9169E8BF-9C47-4B04-B169-93B463BA73ED}"/>
  </w:font>
  <w:font w:name="微软雅黑">
    <w:panose1 w:val="020B0503020204020204"/>
    <w:charset w:val="86"/>
    <w:family w:val="swiss"/>
    <w:pitch w:val="default"/>
    <w:sig w:usb0="80000287" w:usb1="280F3C52" w:usb2="00000016" w:usb3="00000000" w:csb0="0004001F" w:csb1="00000000"/>
    <w:embedRegular r:id="rId6" w:fontKey="{B53DA309-52D0-4CA1-B8E6-CFDEE12FC4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9D46">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D919">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2</w:t>
    </w:r>
    <w:r>
      <w:rPr>
        <w:rFonts w:ascii="Times New Roman" w:hAnsi="Times New Roman"/>
        <w:sz w:val="28"/>
        <w:szCs w:val="28"/>
      </w:rPr>
      <w:fldChar w:fldCharType="end"/>
    </w:r>
    <w:r>
      <w:rPr>
        <w:rStyle w:val="30"/>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5AA7">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FC1D">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41</w:t>
    </w:r>
    <w:r>
      <w:rPr>
        <w:rFonts w:ascii="Times New Roman" w:hAnsi="Times New Roman"/>
        <w:sz w:val="28"/>
        <w:szCs w:val="28"/>
      </w:rPr>
      <w:fldChar w:fldCharType="end"/>
    </w:r>
    <w:r>
      <w:rPr>
        <w:rStyle w:val="30"/>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97FC">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40</w:t>
    </w:r>
    <w:r>
      <w:rPr>
        <w:rFonts w:ascii="Times New Roman" w:hAnsi="Times New Roman"/>
        <w:sz w:val="28"/>
        <w:szCs w:val="28"/>
      </w:rPr>
      <w:fldChar w:fldCharType="end"/>
    </w:r>
    <w:r>
      <w:rPr>
        <w:rStyle w:val="30"/>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A1DC">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2B1F">
    <w:pPr>
      <w:pStyle w:val="18"/>
      <w:spacing w:line="240" w:lineRule="atLeast"/>
      <w:ind w:firstLine="0" w:firstLineChars="0"/>
      <w:jc w:val="lef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CDAB">
    <w:pPr>
      <w:pStyle w:val="18"/>
      <w:spacing w:line="240" w:lineRule="atLeast"/>
      <w:ind w:firstLine="0" w:firstLineChars="0"/>
      <w:jc w:val="left"/>
      <w:rPr>
        <w:rFonts w:ascii="Times New Roman" w:hAnsi="Times New Roman"/>
        <w:sz w:val="28"/>
        <w:szCs w:val="28"/>
        <w:lang w:eastAsia="zh-CN"/>
      </w:rPr>
    </w:pPr>
    <w:r>
      <w:rPr>
        <w:rFonts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194</w:t>
    </w:r>
    <w:r>
      <w:rPr>
        <w:rFonts w:ascii="Times New Roman" w:hAnsi="Times New Roman"/>
        <w:sz w:val="28"/>
        <w:szCs w:val="28"/>
      </w:rPr>
      <w:fldChar w:fldCharType="end"/>
    </w:r>
    <w:r>
      <w:rPr>
        <w:rFonts w:ascii="Times New Roman" w:hAnsi="Times New Roman"/>
        <w:sz w:val="28"/>
        <w:szCs w:val="28"/>
        <w:lang w:eastAsia="zh-CN"/>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D721">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A459">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1A3A">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F8FC">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9C52A">
    <w:pPr>
      <w:pStyle w:val="1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FD9F">
    <w:pPr>
      <w:pStyle w:val="19"/>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1A6C">
    <w:pPr>
      <w:pStyle w:val="19"/>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E5DC">
    <w:pPr>
      <w:pStyle w:val="1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6331">
    <w:pPr>
      <w:pStyle w:val="19"/>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67CB">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836F9"/>
    <w:rsid w:val="000024F2"/>
    <w:rsid w:val="00010C5F"/>
    <w:rsid w:val="000732D9"/>
    <w:rsid w:val="00075537"/>
    <w:rsid w:val="00083234"/>
    <w:rsid w:val="000836F9"/>
    <w:rsid w:val="00083D68"/>
    <w:rsid w:val="00093F2A"/>
    <w:rsid w:val="000949CD"/>
    <w:rsid w:val="000E4110"/>
    <w:rsid w:val="000E4EDB"/>
    <w:rsid w:val="000F0D88"/>
    <w:rsid w:val="00114990"/>
    <w:rsid w:val="001149F6"/>
    <w:rsid w:val="001517EF"/>
    <w:rsid w:val="00155578"/>
    <w:rsid w:val="00170A2B"/>
    <w:rsid w:val="001976F1"/>
    <w:rsid w:val="001C0C04"/>
    <w:rsid w:val="001C694F"/>
    <w:rsid w:val="002101F6"/>
    <w:rsid w:val="0024145D"/>
    <w:rsid w:val="00267960"/>
    <w:rsid w:val="00277ACF"/>
    <w:rsid w:val="00281155"/>
    <w:rsid w:val="002E20A6"/>
    <w:rsid w:val="003040F6"/>
    <w:rsid w:val="00304BC7"/>
    <w:rsid w:val="00324DC2"/>
    <w:rsid w:val="0034381A"/>
    <w:rsid w:val="00356101"/>
    <w:rsid w:val="003737EF"/>
    <w:rsid w:val="003738F4"/>
    <w:rsid w:val="003B6C6F"/>
    <w:rsid w:val="003E1AB6"/>
    <w:rsid w:val="003E2966"/>
    <w:rsid w:val="004021B2"/>
    <w:rsid w:val="00420655"/>
    <w:rsid w:val="004312E2"/>
    <w:rsid w:val="0044473D"/>
    <w:rsid w:val="004508EB"/>
    <w:rsid w:val="0046140C"/>
    <w:rsid w:val="00463EEB"/>
    <w:rsid w:val="00464554"/>
    <w:rsid w:val="00467596"/>
    <w:rsid w:val="004B5EA8"/>
    <w:rsid w:val="004D24AC"/>
    <w:rsid w:val="004D2E86"/>
    <w:rsid w:val="004E7376"/>
    <w:rsid w:val="005051AD"/>
    <w:rsid w:val="00520565"/>
    <w:rsid w:val="00544225"/>
    <w:rsid w:val="00544AD4"/>
    <w:rsid w:val="00563E49"/>
    <w:rsid w:val="00573250"/>
    <w:rsid w:val="00573FF8"/>
    <w:rsid w:val="00583533"/>
    <w:rsid w:val="00587F7E"/>
    <w:rsid w:val="005956FD"/>
    <w:rsid w:val="0059683B"/>
    <w:rsid w:val="005A4E09"/>
    <w:rsid w:val="005E3EC8"/>
    <w:rsid w:val="005F2115"/>
    <w:rsid w:val="005F5456"/>
    <w:rsid w:val="00617581"/>
    <w:rsid w:val="00655279"/>
    <w:rsid w:val="006831D9"/>
    <w:rsid w:val="006855C9"/>
    <w:rsid w:val="006867ED"/>
    <w:rsid w:val="006A55C6"/>
    <w:rsid w:val="006B5E8D"/>
    <w:rsid w:val="006C6A22"/>
    <w:rsid w:val="0071462F"/>
    <w:rsid w:val="0072160C"/>
    <w:rsid w:val="00733605"/>
    <w:rsid w:val="00743C48"/>
    <w:rsid w:val="00755496"/>
    <w:rsid w:val="007561D7"/>
    <w:rsid w:val="00780F25"/>
    <w:rsid w:val="007944CB"/>
    <w:rsid w:val="007A2C6D"/>
    <w:rsid w:val="008150E0"/>
    <w:rsid w:val="008760C1"/>
    <w:rsid w:val="008A297B"/>
    <w:rsid w:val="008B12D5"/>
    <w:rsid w:val="00925172"/>
    <w:rsid w:val="009713A7"/>
    <w:rsid w:val="009A16B9"/>
    <w:rsid w:val="00A10E11"/>
    <w:rsid w:val="00A37E24"/>
    <w:rsid w:val="00A52929"/>
    <w:rsid w:val="00A711E7"/>
    <w:rsid w:val="00A975BB"/>
    <w:rsid w:val="00AA16AD"/>
    <w:rsid w:val="00AA5F55"/>
    <w:rsid w:val="00AB4D73"/>
    <w:rsid w:val="00AD5A27"/>
    <w:rsid w:val="00AF79AA"/>
    <w:rsid w:val="00B0406B"/>
    <w:rsid w:val="00B3040B"/>
    <w:rsid w:val="00B80C2C"/>
    <w:rsid w:val="00B941AB"/>
    <w:rsid w:val="00BA1DDC"/>
    <w:rsid w:val="00C34E2E"/>
    <w:rsid w:val="00C772ED"/>
    <w:rsid w:val="00C90257"/>
    <w:rsid w:val="00CB6DC0"/>
    <w:rsid w:val="00CC565A"/>
    <w:rsid w:val="00CC68E9"/>
    <w:rsid w:val="00CE7B1F"/>
    <w:rsid w:val="00D266F3"/>
    <w:rsid w:val="00D742B7"/>
    <w:rsid w:val="00D817CB"/>
    <w:rsid w:val="00DC644C"/>
    <w:rsid w:val="00DD5C2E"/>
    <w:rsid w:val="00E0277F"/>
    <w:rsid w:val="00E066D2"/>
    <w:rsid w:val="00E13CC2"/>
    <w:rsid w:val="00E25D41"/>
    <w:rsid w:val="00E45F8E"/>
    <w:rsid w:val="00E81B7D"/>
    <w:rsid w:val="00E87398"/>
    <w:rsid w:val="00E97921"/>
    <w:rsid w:val="00EC799F"/>
    <w:rsid w:val="00ED7924"/>
    <w:rsid w:val="00F036C9"/>
    <w:rsid w:val="00F037B4"/>
    <w:rsid w:val="00F36142"/>
    <w:rsid w:val="00F618B9"/>
    <w:rsid w:val="00F81109"/>
    <w:rsid w:val="00FA1D40"/>
    <w:rsid w:val="00FB2618"/>
    <w:rsid w:val="00FE2A26"/>
    <w:rsid w:val="015203A2"/>
    <w:rsid w:val="016A25A0"/>
    <w:rsid w:val="04520BF5"/>
    <w:rsid w:val="062A4C90"/>
    <w:rsid w:val="069F3BC7"/>
    <w:rsid w:val="07935A7A"/>
    <w:rsid w:val="07F7703A"/>
    <w:rsid w:val="0A2A486A"/>
    <w:rsid w:val="0A3B2435"/>
    <w:rsid w:val="0A867D70"/>
    <w:rsid w:val="0A945F6B"/>
    <w:rsid w:val="0B3F59DA"/>
    <w:rsid w:val="0BB51797"/>
    <w:rsid w:val="0C8A2C23"/>
    <w:rsid w:val="0ED32557"/>
    <w:rsid w:val="0F5B45DD"/>
    <w:rsid w:val="10395EC1"/>
    <w:rsid w:val="107767AB"/>
    <w:rsid w:val="10F90377"/>
    <w:rsid w:val="1266706A"/>
    <w:rsid w:val="135229A9"/>
    <w:rsid w:val="14B95E54"/>
    <w:rsid w:val="17A0154D"/>
    <w:rsid w:val="18A1732B"/>
    <w:rsid w:val="1A1F2BFD"/>
    <w:rsid w:val="1C7D1E5D"/>
    <w:rsid w:val="1CD51804"/>
    <w:rsid w:val="1E911BEF"/>
    <w:rsid w:val="1E9F7E15"/>
    <w:rsid w:val="2029033A"/>
    <w:rsid w:val="208C6B12"/>
    <w:rsid w:val="20BB2F53"/>
    <w:rsid w:val="20E9690D"/>
    <w:rsid w:val="21B26104"/>
    <w:rsid w:val="232A43C0"/>
    <w:rsid w:val="23531AC9"/>
    <w:rsid w:val="236819A8"/>
    <w:rsid w:val="24724271"/>
    <w:rsid w:val="25911F9F"/>
    <w:rsid w:val="25CD79B1"/>
    <w:rsid w:val="25D52D09"/>
    <w:rsid w:val="2621364C"/>
    <w:rsid w:val="26B91CE3"/>
    <w:rsid w:val="272E26D1"/>
    <w:rsid w:val="274E68CF"/>
    <w:rsid w:val="27FC0E09"/>
    <w:rsid w:val="28492C12"/>
    <w:rsid w:val="28BE3A2E"/>
    <w:rsid w:val="2B8E1816"/>
    <w:rsid w:val="2BFF463C"/>
    <w:rsid w:val="2E921798"/>
    <w:rsid w:val="2E9B1CF5"/>
    <w:rsid w:val="2F996B56"/>
    <w:rsid w:val="306B10F3"/>
    <w:rsid w:val="316643C7"/>
    <w:rsid w:val="32D3237F"/>
    <w:rsid w:val="32D3412D"/>
    <w:rsid w:val="334C4403"/>
    <w:rsid w:val="34B043D9"/>
    <w:rsid w:val="34B44167"/>
    <w:rsid w:val="35527ED3"/>
    <w:rsid w:val="38475449"/>
    <w:rsid w:val="3902751A"/>
    <w:rsid w:val="3D4751A1"/>
    <w:rsid w:val="3E6350CC"/>
    <w:rsid w:val="3FFBCA61"/>
    <w:rsid w:val="412C5A7C"/>
    <w:rsid w:val="413F6012"/>
    <w:rsid w:val="414A7CB0"/>
    <w:rsid w:val="417751AD"/>
    <w:rsid w:val="41780A46"/>
    <w:rsid w:val="41BE41FA"/>
    <w:rsid w:val="425D1C65"/>
    <w:rsid w:val="42BA3844"/>
    <w:rsid w:val="437B4B83"/>
    <w:rsid w:val="44E1092B"/>
    <w:rsid w:val="44F658F0"/>
    <w:rsid w:val="45C469A2"/>
    <w:rsid w:val="4689504D"/>
    <w:rsid w:val="474F4272"/>
    <w:rsid w:val="47A85730"/>
    <w:rsid w:val="47DE1152"/>
    <w:rsid w:val="485A6624"/>
    <w:rsid w:val="48BB4B2C"/>
    <w:rsid w:val="48F13107"/>
    <w:rsid w:val="497F7255"/>
    <w:rsid w:val="4A140C6F"/>
    <w:rsid w:val="4BAD2577"/>
    <w:rsid w:val="4BE753D1"/>
    <w:rsid w:val="4D5C3245"/>
    <w:rsid w:val="4E484CC5"/>
    <w:rsid w:val="4F005E52"/>
    <w:rsid w:val="4F697E9B"/>
    <w:rsid w:val="4F844940"/>
    <w:rsid w:val="4F9402C7"/>
    <w:rsid w:val="4FA964E9"/>
    <w:rsid w:val="4FC1522A"/>
    <w:rsid w:val="50397C5E"/>
    <w:rsid w:val="509727E6"/>
    <w:rsid w:val="521341A2"/>
    <w:rsid w:val="52B83D56"/>
    <w:rsid w:val="541A1B39"/>
    <w:rsid w:val="55D818D6"/>
    <w:rsid w:val="568D0913"/>
    <w:rsid w:val="569E48CE"/>
    <w:rsid w:val="58354DBE"/>
    <w:rsid w:val="59E91D42"/>
    <w:rsid w:val="5A755F72"/>
    <w:rsid w:val="5AB32912"/>
    <w:rsid w:val="5B645A48"/>
    <w:rsid w:val="5BA51BF5"/>
    <w:rsid w:val="5DEC23C3"/>
    <w:rsid w:val="5F5FB257"/>
    <w:rsid w:val="5F8A050E"/>
    <w:rsid w:val="60563B24"/>
    <w:rsid w:val="61E67129"/>
    <w:rsid w:val="63C92C54"/>
    <w:rsid w:val="63CB65D6"/>
    <w:rsid w:val="64C5396E"/>
    <w:rsid w:val="64FE4734"/>
    <w:rsid w:val="659D0447"/>
    <w:rsid w:val="66B30984"/>
    <w:rsid w:val="66F66060"/>
    <w:rsid w:val="67E601CE"/>
    <w:rsid w:val="68AF7386"/>
    <w:rsid w:val="68D221B5"/>
    <w:rsid w:val="69050ED7"/>
    <w:rsid w:val="69561038"/>
    <w:rsid w:val="6A6D55A0"/>
    <w:rsid w:val="6B7D6A66"/>
    <w:rsid w:val="6BAA4E3C"/>
    <w:rsid w:val="6CE64E0F"/>
    <w:rsid w:val="6E29098D"/>
    <w:rsid w:val="6E9F506B"/>
    <w:rsid w:val="704240C4"/>
    <w:rsid w:val="711B38F2"/>
    <w:rsid w:val="714125CE"/>
    <w:rsid w:val="72715DBD"/>
    <w:rsid w:val="749D6862"/>
    <w:rsid w:val="76240998"/>
    <w:rsid w:val="7682346D"/>
    <w:rsid w:val="76E2215D"/>
    <w:rsid w:val="775C13BB"/>
    <w:rsid w:val="77D73344"/>
    <w:rsid w:val="797EACF9"/>
    <w:rsid w:val="7A342CD0"/>
    <w:rsid w:val="7CC64C35"/>
    <w:rsid w:val="7F4831CC"/>
    <w:rsid w:val="7F5D6825"/>
    <w:rsid w:val="7FA52F2A"/>
    <w:rsid w:val="7FE26D2A"/>
    <w:rsid w:val="AFDF292A"/>
    <w:rsid w:val="DEDF2FA2"/>
    <w:rsid w:val="EFFA5DDA"/>
    <w:rsid w:val="F7FD7BE0"/>
    <w:rsid w:val="FAFE3E70"/>
    <w:rsid w:val="FEB79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paragraph" w:styleId="3">
    <w:name w:val="heading 1"/>
    <w:basedOn w:val="1"/>
    <w:next w:val="1"/>
    <w:link w:val="34"/>
    <w:autoRedefine/>
    <w:qFormat/>
    <w:uiPriority w:val="9"/>
    <w:pPr>
      <w:spacing w:line="700" w:lineRule="exact"/>
      <w:ind w:firstLine="0" w:firstLineChars="0"/>
      <w:outlineLvl w:val="0"/>
    </w:pPr>
    <w:rPr>
      <w:rFonts w:eastAsia="方正小标宋_GBK"/>
      <w:bCs/>
      <w:sz w:val="44"/>
      <w:szCs w:val="28"/>
    </w:rPr>
  </w:style>
  <w:style w:type="paragraph" w:styleId="4">
    <w:name w:val="heading 2"/>
    <w:basedOn w:val="1"/>
    <w:next w:val="1"/>
    <w:link w:val="35"/>
    <w:autoRedefine/>
    <w:qFormat/>
    <w:uiPriority w:val="0"/>
    <w:pPr>
      <w:outlineLvl w:val="1"/>
    </w:pPr>
    <w:rPr>
      <w:rFonts w:eastAsia="黑体"/>
      <w:bCs/>
      <w:szCs w:val="26"/>
    </w:rPr>
  </w:style>
  <w:style w:type="paragraph" w:styleId="5">
    <w:name w:val="heading 3"/>
    <w:basedOn w:val="1"/>
    <w:next w:val="1"/>
    <w:link w:val="36"/>
    <w:autoRedefine/>
    <w:qFormat/>
    <w:uiPriority w:val="9"/>
    <w:pPr>
      <w:outlineLvl w:val="2"/>
    </w:pPr>
    <w:rPr>
      <w:rFonts w:eastAsia="楷体_GB2312"/>
      <w:b/>
      <w:bCs/>
      <w:szCs w:val="20"/>
    </w:rPr>
  </w:style>
  <w:style w:type="paragraph" w:styleId="6">
    <w:name w:val="heading 4"/>
    <w:basedOn w:val="1"/>
    <w:next w:val="1"/>
    <w:link w:val="37"/>
    <w:autoRedefine/>
    <w:qFormat/>
    <w:uiPriority w:val="0"/>
    <w:pPr>
      <w:spacing w:before="200" w:after="0"/>
      <w:outlineLvl w:val="3"/>
    </w:pPr>
    <w:rPr>
      <w:rFonts w:ascii="Cambria" w:hAnsi="Cambria" w:eastAsia="宋体"/>
      <w:b/>
      <w:bCs/>
      <w:i/>
      <w:iCs/>
      <w:sz w:val="22"/>
      <w:szCs w:val="20"/>
    </w:rPr>
  </w:style>
  <w:style w:type="paragraph" w:styleId="7">
    <w:name w:val="heading 5"/>
    <w:basedOn w:val="1"/>
    <w:next w:val="1"/>
    <w:link w:val="38"/>
    <w:autoRedefine/>
    <w:qFormat/>
    <w:uiPriority w:val="9"/>
    <w:pPr>
      <w:spacing w:before="200" w:after="0"/>
      <w:outlineLvl w:val="4"/>
    </w:pPr>
    <w:rPr>
      <w:rFonts w:ascii="Cambria" w:hAnsi="Cambria" w:eastAsia="宋体"/>
      <w:b/>
      <w:bCs/>
      <w:color w:val="7F7F7F"/>
      <w:sz w:val="22"/>
      <w:szCs w:val="20"/>
    </w:rPr>
  </w:style>
  <w:style w:type="paragraph" w:styleId="8">
    <w:name w:val="heading 6"/>
    <w:basedOn w:val="1"/>
    <w:next w:val="1"/>
    <w:link w:val="39"/>
    <w:autoRedefine/>
    <w:qFormat/>
    <w:uiPriority w:val="9"/>
    <w:pPr>
      <w:spacing w:after="0" w:line="271" w:lineRule="auto"/>
      <w:outlineLvl w:val="5"/>
    </w:pPr>
    <w:rPr>
      <w:rFonts w:ascii="Cambria" w:hAnsi="Cambria" w:eastAsia="宋体"/>
      <w:b/>
      <w:bCs/>
      <w:i/>
      <w:iCs/>
      <w:color w:val="7F7F7F"/>
      <w:sz w:val="22"/>
      <w:szCs w:val="20"/>
    </w:rPr>
  </w:style>
  <w:style w:type="paragraph" w:styleId="9">
    <w:name w:val="heading 7"/>
    <w:basedOn w:val="1"/>
    <w:next w:val="1"/>
    <w:link w:val="40"/>
    <w:qFormat/>
    <w:uiPriority w:val="9"/>
    <w:pPr>
      <w:spacing w:after="0"/>
      <w:outlineLvl w:val="6"/>
    </w:pPr>
    <w:rPr>
      <w:rFonts w:ascii="Cambria" w:hAnsi="Cambria" w:eastAsia="宋体"/>
      <w:i/>
      <w:iCs/>
      <w:sz w:val="22"/>
      <w:szCs w:val="20"/>
    </w:rPr>
  </w:style>
  <w:style w:type="paragraph" w:styleId="10">
    <w:name w:val="heading 8"/>
    <w:basedOn w:val="1"/>
    <w:next w:val="1"/>
    <w:link w:val="41"/>
    <w:autoRedefine/>
    <w:qFormat/>
    <w:uiPriority w:val="9"/>
    <w:pPr>
      <w:spacing w:after="0"/>
      <w:outlineLvl w:val="7"/>
    </w:pPr>
    <w:rPr>
      <w:rFonts w:ascii="Cambria" w:hAnsi="Cambria" w:eastAsia="宋体"/>
      <w:sz w:val="20"/>
      <w:szCs w:val="20"/>
    </w:rPr>
  </w:style>
  <w:style w:type="paragraph" w:styleId="11">
    <w:name w:val="heading 9"/>
    <w:basedOn w:val="1"/>
    <w:next w:val="1"/>
    <w:link w:val="42"/>
    <w:autoRedefine/>
    <w:qFormat/>
    <w:uiPriority w:val="9"/>
    <w:pPr>
      <w:spacing w:after="0"/>
      <w:outlineLvl w:val="8"/>
    </w:pPr>
    <w:rPr>
      <w:rFonts w:ascii="Cambria" w:hAnsi="Cambria" w:eastAsia="宋体"/>
      <w:i/>
      <w:iCs/>
      <w:spacing w:val="5"/>
      <w:sz w:val="20"/>
      <w:szCs w:val="20"/>
    </w:rPr>
  </w:style>
  <w:style w:type="character" w:default="1" w:styleId="28">
    <w:name w:val="Default Paragraph Font"/>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33"/>
    <w:autoRedefine/>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12">
    <w:name w:val="Document Map"/>
    <w:basedOn w:val="1"/>
    <w:link w:val="43"/>
    <w:autoRedefine/>
    <w:qFormat/>
    <w:uiPriority w:val="0"/>
    <w:rPr>
      <w:rFonts w:ascii="宋体" w:hAnsi="Calibri" w:eastAsia="宋体"/>
      <w:sz w:val="18"/>
      <w:szCs w:val="18"/>
    </w:rPr>
  </w:style>
  <w:style w:type="paragraph" w:styleId="13">
    <w:name w:val="Body Text 3"/>
    <w:basedOn w:val="1"/>
    <w:link w:val="44"/>
    <w:autoRedefine/>
    <w:qFormat/>
    <w:uiPriority w:val="0"/>
    <w:pPr>
      <w:adjustRightInd w:val="0"/>
      <w:spacing w:after="120"/>
      <w:jc w:val="both"/>
    </w:pPr>
    <w:rPr>
      <w:kern w:val="2"/>
      <w:sz w:val="16"/>
      <w:szCs w:val="16"/>
      <w:lang w:eastAsia="zh-CN" w:bidi="ar-SA"/>
    </w:rPr>
  </w:style>
  <w:style w:type="paragraph" w:styleId="14">
    <w:name w:val="Plain Text"/>
    <w:basedOn w:val="1"/>
    <w:link w:val="45"/>
    <w:autoRedefine/>
    <w:qFormat/>
    <w:uiPriority w:val="0"/>
    <w:pPr>
      <w:spacing w:after="0" w:line="560" w:lineRule="exact"/>
      <w:jc w:val="both"/>
    </w:pPr>
    <w:rPr>
      <w:szCs w:val="32"/>
    </w:rPr>
  </w:style>
  <w:style w:type="paragraph" w:styleId="15">
    <w:name w:val="Date"/>
    <w:basedOn w:val="1"/>
    <w:next w:val="1"/>
    <w:link w:val="46"/>
    <w:autoRedefine/>
    <w:qFormat/>
    <w:uiPriority w:val="0"/>
    <w:pPr>
      <w:adjustRightInd w:val="0"/>
      <w:ind w:left="100" w:leftChars="2500"/>
      <w:jc w:val="both"/>
    </w:pPr>
    <w:rPr>
      <w:kern w:val="2"/>
      <w:szCs w:val="24"/>
      <w:lang w:eastAsia="zh-CN" w:bidi="ar-SA"/>
    </w:rPr>
  </w:style>
  <w:style w:type="paragraph" w:styleId="16">
    <w:name w:val="Body Text Indent 2"/>
    <w:basedOn w:val="1"/>
    <w:link w:val="47"/>
    <w:autoRedefine/>
    <w:qFormat/>
    <w:uiPriority w:val="0"/>
    <w:pPr>
      <w:snapToGrid/>
      <w:spacing w:line="240" w:lineRule="auto"/>
      <w:ind w:firstLine="420"/>
      <w:jc w:val="both"/>
    </w:pPr>
    <w:rPr>
      <w:rFonts w:ascii="仿宋_GB2312"/>
      <w:color w:val="FF6600"/>
      <w:kern w:val="2"/>
      <w:sz w:val="21"/>
      <w:szCs w:val="24"/>
      <w:lang w:eastAsia="zh-CN" w:bidi="ar-SA"/>
    </w:rPr>
  </w:style>
  <w:style w:type="paragraph" w:styleId="17">
    <w:name w:val="Balloon Text"/>
    <w:basedOn w:val="1"/>
    <w:link w:val="48"/>
    <w:autoRedefine/>
    <w:unhideWhenUsed/>
    <w:qFormat/>
    <w:uiPriority w:val="99"/>
    <w:pPr>
      <w:snapToGrid/>
      <w:spacing w:line="240" w:lineRule="auto"/>
      <w:ind w:firstLine="0" w:firstLineChars="0"/>
      <w:jc w:val="both"/>
    </w:pPr>
    <w:rPr>
      <w:rFonts w:ascii="Calibri" w:hAnsi="Calibri" w:eastAsia="宋体"/>
      <w:kern w:val="2"/>
      <w:sz w:val="18"/>
      <w:szCs w:val="18"/>
      <w:lang w:eastAsia="zh-CN" w:bidi="ar-SA"/>
    </w:rPr>
  </w:style>
  <w:style w:type="paragraph" w:styleId="18">
    <w:name w:val="footer"/>
    <w:basedOn w:val="1"/>
    <w:link w:val="49"/>
    <w:autoRedefine/>
    <w:qFormat/>
    <w:uiPriority w:val="0"/>
    <w:pPr>
      <w:tabs>
        <w:tab w:val="center" w:pos="4153"/>
        <w:tab w:val="right" w:pos="8306"/>
      </w:tabs>
      <w:snapToGrid w:val="0"/>
    </w:pPr>
    <w:rPr>
      <w:rFonts w:ascii="Calibri" w:hAnsi="Calibri" w:eastAsia="宋体"/>
      <w:sz w:val="18"/>
      <w:szCs w:val="18"/>
    </w:rPr>
  </w:style>
  <w:style w:type="paragraph" w:styleId="19">
    <w:name w:val="header"/>
    <w:basedOn w:val="1"/>
    <w:link w:val="50"/>
    <w:autoRedefine/>
    <w:qFormat/>
    <w:uiPriority w:val="0"/>
    <w:pPr>
      <w:pBdr>
        <w:bottom w:val="single" w:color="auto" w:sz="6" w:space="1"/>
      </w:pBdr>
      <w:tabs>
        <w:tab w:val="center" w:pos="4153"/>
        <w:tab w:val="right" w:pos="8306"/>
      </w:tabs>
      <w:snapToGrid w:val="0"/>
    </w:pPr>
    <w:rPr>
      <w:rFonts w:ascii="Calibri" w:hAnsi="Calibri" w:eastAsia="宋体"/>
      <w:sz w:val="18"/>
      <w:szCs w:val="18"/>
    </w:rPr>
  </w:style>
  <w:style w:type="paragraph" w:styleId="20">
    <w:name w:val="toc 1"/>
    <w:basedOn w:val="1"/>
    <w:next w:val="1"/>
    <w:autoRedefine/>
    <w:unhideWhenUsed/>
    <w:qFormat/>
    <w:uiPriority w:val="39"/>
    <w:pPr>
      <w:tabs>
        <w:tab w:val="right" w:leader="dot" w:pos="8834"/>
      </w:tabs>
      <w:snapToGrid/>
      <w:spacing w:line="240" w:lineRule="auto"/>
      <w:ind w:firstLine="0" w:firstLineChars="0"/>
      <w:jc w:val="both"/>
    </w:pPr>
    <w:rPr>
      <w:rFonts w:ascii="Calibri" w:hAnsi="Calibri" w:eastAsia="宋体"/>
      <w:kern w:val="2"/>
      <w:sz w:val="21"/>
      <w:szCs w:val="24"/>
      <w:lang w:eastAsia="zh-CN" w:bidi="ar-SA"/>
    </w:rPr>
  </w:style>
  <w:style w:type="paragraph" w:styleId="21">
    <w:name w:val="Subtitle"/>
    <w:basedOn w:val="1"/>
    <w:next w:val="1"/>
    <w:link w:val="51"/>
    <w:autoRedefine/>
    <w:qFormat/>
    <w:uiPriority w:val="11"/>
    <w:pPr>
      <w:spacing w:after="600"/>
    </w:pPr>
    <w:rPr>
      <w:rFonts w:ascii="Cambria" w:hAnsi="Cambria" w:eastAsia="宋体"/>
      <w:i/>
      <w:iCs/>
      <w:spacing w:val="13"/>
      <w:sz w:val="24"/>
      <w:szCs w:val="24"/>
    </w:rPr>
  </w:style>
  <w:style w:type="paragraph" w:styleId="22">
    <w:name w:val="toc 2"/>
    <w:basedOn w:val="1"/>
    <w:next w:val="1"/>
    <w:autoRedefine/>
    <w:qFormat/>
    <w:uiPriority w:val="39"/>
    <w:pPr>
      <w:tabs>
        <w:tab w:val="right" w:leader="dot" w:pos="8834"/>
      </w:tabs>
      <w:adjustRightInd w:val="0"/>
      <w:ind w:firstLine="0" w:firstLineChars="0"/>
      <w:jc w:val="both"/>
    </w:pPr>
    <w:rPr>
      <w:snapToGrid w:val="0"/>
      <w:sz w:val="30"/>
      <w:szCs w:val="30"/>
      <w:lang w:bidi="ar-SA"/>
    </w:rPr>
  </w:style>
  <w:style w:type="paragraph" w:styleId="23">
    <w:name w:val="HTML Preformatted"/>
    <w:basedOn w:val="1"/>
    <w:link w:val="52"/>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firstLineChars="0"/>
      <w:jc w:val="left"/>
    </w:pPr>
    <w:rPr>
      <w:rFonts w:ascii="宋体" w:hAnsi="宋体" w:eastAsia="宋体" w:cs="宋体"/>
      <w:sz w:val="24"/>
      <w:szCs w:val="24"/>
      <w:lang w:eastAsia="zh-CN" w:bidi="ar-SA"/>
    </w:rPr>
  </w:style>
  <w:style w:type="paragraph" w:styleId="24">
    <w:name w:val="Normal (Web)"/>
    <w:basedOn w:val="1"/>
    <w:autoRedefine/>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color w:val="000000"/>
      <w:sz w:val="24"/>
      <w:szCs w:val="24"/>
      <w:lang w:eastAsia="zh-CN" w:bidi="ar-SA"/>
    </w:rPr>
  </w:style>
  <w:style w:type="paragraph" w:styleId="25">
    <w:name w:val="Title"/>
    <w:basedOn w:val="1"/>
    <w:next w:val="1"/>
    <w:link w:val="53"/>
    <w:autoRedefine/>
    <w:qFormat/>
    <w:uiPriority w:val="10"/>
    <w:pPr>
      <w:pBdr>
        <w:bottom w:val="single" w:color="auto" w:sz="4" w:space="1"/>
      </w:pBdr>
      <w:spacing w:line="240" w:lineRule="auto"/>
      <w:contextualSpacing/>
    </w:pPr>
    <w:rPr>
      <w:rFonts w:ascii="Cambria" w:hAnsi="Cambria" w:eastAsia="宋体"/>
      <w:spacing w:val="5"/>
      <w:sz w:val="52"/>
      <w:szCs w:val="52"/>
    </w:rPr>
  </w:style>
  <w:style w:type="table" w:styleId="27">
    <w:name w:val="Table Grid"/>
    <w:basedOn w:val="26"/>
    <w:autoRedefine/>
    <w:qFormat/>
    <w:uiPriority w:val="0"/>
    <w:pPr>
      <w:widowControl w:val="0"/>
      <w:adjustRightInd w:val="0"/>
      <w:snapToGrid w:val="0"/>
      <w:spacing w:line="590" w:lineRule="atLeast"/>
      <w:ind w:firstLine="200" w:firstLine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FollowedHyperlink"/>
    <w:unhideWhenUsed/>
    <w:qFormat/>
    <w:uiPriority w:val="0"/>
    <w:rPr>
      <w:color w:val="4A4A4A"/>
      <w:u w:val="none"/>
    </w:rPr>
  </w:style>
  <w:style w:type="character" w:styleId="32">
    <w:name w:val="Hyperlink"/>
    <w:autoRedefine/>
    <w:unhideWhenUsed/>
    <w:qFormat/>
    <w:uiPriority w:val="99"/>
    <w:rPr>
      <w:color w:val="0000FF"/>
      <w:u w:val="single"/>
    </w:rPr>
  </w:style>
  <w:style w:type="character" w:customStyle="1" w:styleId="33">
    <w:name w:val="正文文本 Char"/>
    <w:link w:val="2"/>
    <w:autoRedefine/>
    <w:qFormat/>
    <w:uiPriority w:val="1"/>
    <w:rPr>
      <w:rFonts w:ascii="黑体" w:hAnsi="黑体" w:eastAsia="黑体"/>
      <w:kern w:val="2"/>
      <w:sz w:val="25"/>
      <w:szCs w:val="25"/>
    </w:rPr>
  </w:style>
  <w:style w:type="character" w:customStyle="1" w:styleId="34">
    <w:name w:val="标题 1 Char"/>
    <w:link w:val="3"/>
    <w:autoRedefine/>
    <w:qFormat/>
    <w:uiPriority w:val="9"/>
    <w:rPr>
      <w:rFonts w:ascii="Times New Roman" w:hAnsi="Times New Roman" w:eastAsia="方正小标宋_GBK"/>
      <w:bCs/>
      <w:sz w:val="44"/>
      <w:szCs w:val="28"/>
      <w:lang w:eastAsia="en-US" w:bidi="en-US"/>
    </w:rPr>
  </w:style>
  <w:style w:type="character" w:customStyle="1" w:styleId="35">
    <w:name w:val="标题 2 Char"/>
    <w:link w:val="4"/>
    <w:autoRedefine/>
    <w:qFormat/>
    <w:uiPriority w:val="0"/>
    <w:rPr>
      <w:rFonts w:ascii="Times New Roman" w:hAnsi="Times New Roman" w:eastAsia="黑体"/>
      <w:bCs/>
      <w:sz w:val="32"/>
      <w:szCs w:val="26"/>
      <w:lang w:eastAsia="en-US" w:bidi="en-US"/>
    </w:rPr>
  </w:style>
  <w:style w:type="character" w:customStyle="1" w:styleId="36">
    <w:name w:val="标题 3 Char"/>
    <w:link w:val="5"/>
    <w:autoRedefine/>
    <w:qFormat/>
    <w:uiPriority w:val="9"/>
    <w:rPr>
      <w:rFonts w:ascii="Times New Roman" w:hAnsi="Times New Roman" w:eastAsia="楷体_GB2312"/>
      <w:b/>
      <w:bCs/>
      <w:sz w:val="32"/>
      <w:lang w:eastAsia="en-US" w:bidi="en-US"/>
    </w:rPr>
  </w:style>
  <w:style w:type="character" w:customStyle="1" w:styleId="37">
    <w:name w:val="标题 4 Char"/>
    <w:link w:val="6"/>
    <w:autoRedefine/>
    <w:qFormat/>
    <w:uiPriority w:val="0"/>
    <w:rPr>
      <w:rFonts w:ascii="Cambria" w:hAnsi="Cambria" w:eastAsia="宋体" w:cs="Times New Roman"/>
      <w:b/>
      <w:bCs/>
      <w:i/>
      <w:iCs/>
      <w:kern w:val="0"/>
      <w:sz w:val="22"/>
      <w:lang w:eastAsia="en-US" w:bidi="en-US"/>
    </w:rPr>
  </w:style>
  <w:style w:type="character" w:customStyle="1" w:styleId="38">
    <w:name w:val="标题 5 Char"/>
    <w:link w:val="7"/>
    <w:autoRedefine/>
    <w:qFormat/>
    <w:uiPriority w:val="9"/>
    <w:rPr>
      <w:rFonts w:ascii="Cambria" w:hAnsi="Cambria" w:eastAsia="宋体" w:cs="Times New Roman"/>
      <w:b/>
      <w:bCs/>
      <w:color w:val="7F7F7F"/>
      <w:kern w:val="0"/>
      <w:sz w:val="22"/>
      <w:lang w:eastAsia="en-US" w:bidi="en-US"/>
    </w:rPr>
  </w:style>
  <w:style w:type="character" w:customStyle="1" w:styleId="39">
    <w:name w:val="标题 6 Char"/>
    <w:link w:val="8"/>
    <w:autoRedefine/>
    <w:qFormat/>
    <w:uiPriority w:val="9"/>
    <w:rPr>
      <w:rFonts w:ascii="Cambria" w:hAnsi="Cambria" w:eastAsia="宋体" w:cs="Times New Roman"/>
      <w:b/>
      <w:bCs/>
      <w:i/>
      <w:iCs/>
      <w:color w:val="7F7F7F"/>
      <w:kern w:val="0"/>
      <w:sz w:val="22"/>
      <w:lang w:eastAsia="en-US" w:bidi="en-US"/>
    </w:rPr>
  </w:style>
  <w:style w:type="character" w:customStyle="1" w:styleId="40">
    <w:name w:val="标题 7 Char"/>
    <w:link w:val="9"/>
    <w:qFormat/>
    <w:uiPriority w:val="9"/>
    <w:rPr>
      <w:rFonts w:ascii="Cambria" w:hAnsi="Cambria" w:eastAsia="宋体" w:cs="Times New Roman"/>
      <w:i/>
      <w:iCs/>
      <w:kern w:val="0"/>
      <w:sz w:val="22"/>
      <w:lang w:eastAsia="en-US" w:bidi="en-US"/>
    </w:rPr>
  </w:style>
  <w:style w:type="character" w:customStyle="1" w:styleId="41">
    <w:name w:val="标题 8 Char"/>
    <w:link w:val="10"/>
    <w:autoRedefine/>
    <w:qFormat/>
    <w:uiPriority w:val="9"/>
    <w:rPr>
      <w:rFonts w:ascii="Cambria" w:hAnsi="Cambria" w:eastAsia="宋体" w:cs="Times New Roman"/>
      <w:kern w:val="0"/>
      <w:sz w:val="20"/>
      <w:szCs w:val="20"/>
      <w:lang w:eastAsia="en-US" w:bidi="en-US"/>
    </w:rPr>
  </w:style>
  <w:style w:type="character" w:customStyle="1" w:styleId="42">
    <w:name w:val="标题 9 Char"/>
    <w:link w:val="11"/>
    <w:autoRedefine/>
    <w:qFormat/>
    <w:uiPriority w:val="9"/>
    <w:rPr>
      <w:rFonts w:ascii="Cambria" w:hAnsi="Cambria" w:eastAsia="宋体" w:cs="Times New Roman"/>
      <w:i/>
      <w:iCs/>
      <w:spacing w:val="5"/>
      <w:kern w:val="0"/>
      <w:sz w:val="20"/>
      <w:szCs w:val="20"/>
      <w:lang w:eastAsia="en-US" w:bidi="en-US"/>
    </w:rPr>
  </w:style>
  <w:style w:type="character" w:customStyle="1" w:styleId="43">
    <w:name w:val="文档结构图 Char"/>
    <w:link w:val="12"/>
    <w:autoRedefine/>
    <w:qFormat/>
    <w:uiPriority w:val="0"/>
    <w:rPr>
      <w:rFonts w:ascii="宋体" w:hAnsi="Calibri" w:eastAsia="宋体" w:cs="Times New Roman"/>
      <w:kern w:val="0"/>
      <w:sz w:val="18"/>
      <w:szCs w:val="18"/>
      <w:lang w:eastAsia="en-US" w:bidi="en-US"/>
    </w:rPr>
  </w:style>
  <w:style w:type="character" w:customStyle="1" w:styleId="44">
    <w:name w:val="正文文本 3 Char"/>
    <w:link w:val="13"/>
    <w:autoRedefine/>
    <w:qFormat/>
    <w:uiPriority w:val="0"/>
    <w:rPr>
      <w:rFonts w:ascii="Times New Roman" w:hAnsi="Times New Roman" w:eastAsia="仿宋_GB2312"/>
      <w:kern w:val="2"/>
      <w:sz w:val="16"/>
      <w:szCs w:val="16"/>
    </w:rPr>
  </w:style>
  <w:style w:type="character" w:customStyle="1" w:styleId="45">
    <w:name w:val="纯文本 Char"/>
    <w:link w:val="14"/>
    <w:autoRedefine/>
    <w:qFormat/>
    <w:uiPriority w:val="0"/>
    <w:rPr>
      <w:rFonts w:ascii="Times New Roman" w:hAnsi="Times New Roman" w:eastAsia="仿宋_GB2312" w:cs="Times New Roman"/>
      <w:kern w:val="0"/>
      <w:sz w:val="32"/>
      <w:szCs w:val="32"/>
      <w:lang w:bidi="en-US"/>
    </w:rPr>
  </w:style>
  <w:style w:type="character" w:customStyle="1" w:styleId="46">
    <w:name w:val="日期 Char"/>
    <w:link w:val="15"/>
    <w:qFormat/>
    <w:uiPriority w:val="0"/>
    <w:rPr>
      <w:rFonts w:ascii="Times New Roman" w:hAnsi="Times New Roman" w:eastAsia="仿宋_GB2312"/>
      <w:kern w:val="2"/>
      <w:sz w:val="32"/>
      <w:szCs w:val="24"/>
    </w:rPr>
  </w:style>
  <w:style w:type="character" w:customStyle="1" w:styleId="47">
    <w:name w:val="正文文本缩进 2 Char"/>
    <w:link w:val="16"/>
    <w:autoRedefine/>
    <w:qFormat/>
    <w:uiPriority w:val="0"/>
    <w:rPr>
      <w:rFonts w:ascii="仿宋_GB2312" w:hAnsi="Times New Roman" w:eastAsia="仿宋_GB2312"/>
      <w:color w:val="FF6600"/>
      <w:kern w:val="2"/>
      <w:sz w:val="21"/>
      <w:szCs w:val="24"/>
    </w:rPr>
  </w:style>
  <w:style w:type="character" w:customStyle="1" w:styleId="48">
    <w:name w:val="批注框文本 Char"/>
    <w:link w:val="17"/>
    <w:autoRedefine/>
    <w:semiHidden/>
    <w:qFormat/>
    <w:uiPriority w:val="99"/>
    <w:rPr>
      <w:kern w:val="2"/>
      <w:sz w:val="18"/>
      <w:szCs w:val="18"/>
    </w:rPr>
  </w:style>
  <w:style w:type="character" w:customStyle="1" w:styleId="49">
    <w:name w:val="页脚 Char"/>
    <w:link w:val="18"/>
    <w:autoRedefine/>
    <w:qFormat/>
    <w:uiPriority w:val="0"/>
    <w:rPr>
      <w:rFonts w:ascii="Calibri" w:hAnsi="Calibri" w:eastAsia="宋体" w:cs="Times New Roman"/>
      <w:kern w:val="0"/>
      <w:sz w:val="18"/>
      <w:szCs w:val="18"/>
      <w:lang w:eastAsia="en-US" w:bidi="en-US"/>
    </w:rPr>
  </w:style>
  <w:style w:type="character" w:customStyle="1" w:styleId="50">
    <w:name w:val="页眉 Char"/>
    <w:link w:val="19"/>
    <w:autoRedefine/>
    <w:qFormat/>
    <w:uiPriority w:val="0"/>
    <w:rPr>
      <w:rFonts w:ascii="Calibri" w:hAnsi="Calibri" w:eastAsia="宋体" w:cs="Times New Roman"/>
      <w:kern w:val="0"/>
      <w:sz w:val="18"/>
      <w:szCs w:val="18"/>
      <w:lang w:eastAsia="en-US" w:bidi="en-US"/>
    </w:rPr>
  </w:style>
  <w:style w:type="character" w:customStyle="1" w:styleId="51">
    <w:name w:val="副标题 Char"/>
    <w:link w:val="21"/>
    <w:autoRedefine/>
    <w:qFormat/>
    <w:uiPriority w:val="11"/>
    <w:rPr>
      <w:rFonts w:ascii="Cambria" w:hAnsi="Cambria" w:eastAsia="宋体" w:cs="Times New Roman"/>
      <w:i/>
      <w:iCs/>
      <w:spacing w:val="13"/>
      <w:kern w:val="0"/>
      <w:sz w:val="24"/>
      <w:szCs w:val="24"/>
      <w:lang w:eastAsia="en-US" w:bidi="en-US"/>
    </w:rPr>
  </w:style>
  <w:style w:type="character" w:customStyle="1" w:styleId="52">
    <w:name w:val="HTML 预设格式 Char"/>
    <w:link w:val="23"/>
    <w:autoRedefine/>
    <w:semiHidden/>
    <w:qFormat/>
    <w:locked/>
    <w:uiPriority w:val="0"/>
    <w:rPr>
      <w:rFonts w:ascii="宋体" w:hAnsi="宋体" w:cs="宋体"/>
      <w:sz w:val="24"/>
      <w:szCs w:val="24"/>
    </w:rPr>
  </w:style>
  <w:style w:type="character" w:customStyle="1" w:styleId="53">
    <w:name w:val="标题 Char"/>
    <w:link w:val="25"/>
    <w:autoRedefine/>
    <w:qFormat/>
    <w:uiPriority w:val="10"/>
    <w:rPr>
      <w:rFonts w:ascii="Cambria" w:hAnsi="Cambria" w:eastAsia="宋体" w:cs="Times New Roman"/>
      <w:spacing w:val="5"/>
      <w:kern w:val="0"/>
      <w:sz w:val="52"/>
      <w:szCs w:val="52"/>
      <w:lang w:eastAsia="en-US" w:bidi="en-US"/>
    </w:rPr>
  </w:style>
  <w:style w:type="character" w:customStyle="1" w:styleId="54">
    <w:name w:val="HTML 预设格式 Char1"/>
    <w:autoRedefine/>
    <w:semiHidden/>
    <w:qFormat/>
    <w:uiPriority w:val="99"/>
    <w:rPr>
      <w:rFonts w:ascii="Courier New" w:hAnsi="Courier New" w:eastAsia="仿宋_GB2312" w:cs="Courier New"/>
      <w:lang w:eastAsia="en-US" w:bidi="en-US"/>
    </w:rPr>
  </w:style>
  <w:style w:type="character" w:customStyle="1" w:styleId="55">
    <w:name w:val="19"/>
    <w:qFormat/>
    <w:uiPriority w:val="0"/>
    <w:rPr>
      <w:rFonts w:hint="eastAsia" w:ascii="宋体" w:hAnsi="宋体" w:eastAsia="宋体"/>
      <w:strike/>
      <w:color w:val="000000"/>
      <w:sz w:val="18"/>
      <w:szCs w:val="18"/>
    </w:rPr>
  </w:style>
  <w:style w:type="character" w:customStyle="1" w:styleId="56">
    <w:name w:val="question-title-txt"/>
    <w:basedOn w:val="28"/>
    <w:autoRedefine/>
    <w:qFormat/>
    <w:uiPriority w:val="0"/>
  </w:style>
  <w:style w:type="character" w:customStyle="1" w:styleId="57">
    <w:name w:val="引用 Char"/>
    <w:link w:val="58"/>
    <w:autoRedefine/>
    <w:qFormat/>
    <w:uiPriority w:val="29"/>
    <w:rPr>
      <w:rFonts w:ascii="Calibri" w:hAnsi="Calibri" w:eastAsia="宋体" w:cs="Times New Roman"/>
      <w:i/>
      <w:iCs/>
      <w:kern w:val="0"/>
      <w:sz w:val="22"/>
      <w:lang w:eastAsia="en-US" w:bidi="en-US"/>
    </w:rPr>
  </w:style>
  <w:style w:type="paragraph" w:styleId="58">
    <w:name w:val="Quote"/>
    <w:basedOn w:val="1"/>
    <w:next w:val="1"/>
    <w:link w:val="57"/>
    <w:autoRedefine/>
    <w:qFormat/>
    <w:uiPriority w:val="29"/>
    <w:pPr>
      <w:spacing w:before="200" w:after="0"/>
      <w:ind w:left="360" w:right="360"/>
    </w:pPr>
    <w:rPr>
      <w:rFonts w:ascii="Calibri" w:hAnsi="Calibri" w:eastAsia="宋体"/>
      <w:i/>
      <w:iCs/>
      <w:sz w:val="22"/>
      <w:szCs w:val="20"/>
    </w:rPr>
  </w:style>
  <w:style w:type="character" w:customStyle="1" w:styleId="59">
    <w:name w:val="titbg2"/>
    <w:autoRedefine/>
    <w:qFormat/>
    <w:uiPriority w:val="0"/>
    <w:rPr>
      <w:shd w:val="clear" w:color="auto" w:fill="378ED7"/>
    </w:rPr>
  </w:style>
  <w:style w:type="character" w:customStyle="1" w:styleId="60">
    <w:name w:val="无间隔 Char"/>
    <w:link w:val="61"/>
    <w:autoRedefine/>
    <w:qFormat/>
    <w:uiPriority w:val="1"/>
    <w:rPr>
      <w:rFonts w:ascii="Calibri" w:hAnsi="Calibri" w:eastAsia="宋体" w:cs="Times New Roman"/>
      <w:kern w:val="0"/>
      <w:sz w:val="22"/>
      <w:lang w:eastAsia="en-US" w:bidi="en-US"/>
    </w:rPr>
  </w:style>
  <w:style w:type="paragraph" w:styleId="61">
    <w:name w:val="No Spacing"/>
    <w:basedOn w:val="1"/>
    <w:link w:val="60"/>
    <w:autoRedefine/>
    <w:qFormat/>
    <w:uiPriority w:val="1"/>
    <w:pPr>
      <w:spacing w:after="0" w:line="240" w:lineRule="auto"/>
    </w:pPr>
    <w:rPr>
      <w:rFonts w:ascii="Calibri" w:hAnsi="Calibri" w:eastAsia="宋体"/>
      <w:sz w:val="22"/>
      <w:szCs w:val="20"/>
    </w:rPr>
  </w:style>
  <w:style w:type="character" w:customStyle="1" w:styleId="62">
    <w:name w:val="font21"/>
    <w:autoRedefine/>
    <w:qFormat/>
    <w:uiPriority w:val="0"/>
    <w:rPr>
      <w:rFonts w:hint="eastAsia" w:ascii="宋体" w:hAnsi="宋体" w:eastAsia="宋体" w:cs="宋体"/>
      <w:color w:val="000000"/>
      <w:sz w:val="18"/>
      <w:szCs w:val="18"/>
      <w:u w:val="none"/>
    </w:rPr>
  </w:style>
  <w:style w:type="character" w:customStyle="1" w:styleId="63">
    <w:name w:val="font71"/>
    <w:autoRedefine/>
    <w:qFormat/>
    <w:uiPriority w:val="0"/>
    <w:rPr>
      <w:rFonts w:hint="default" w:ascii="Calibri" w:hAnsi="Calibri" w:cs="Calibri"/>
      <w:color w:val="000000"/>
      <w:sz w:val="19"/>
      <w:szCs w:val="19"/>
      <w:u w:val="none"/>
    </w:rPr>
  </w:style>
  <w:style w:type="character" w:customStyle="1" w:styleId="64">
    <w:name w:val="15"/>
    <w:autoRedefine/>
    <w:qFormat/>
    <w:uiPriority w:val="0"/>
    <w:rPr>
      <w:rFonts w:hint="default" w:ascii="Times New Roman" w:hAnsi="Times New Roman" w:cs="Times New Roman"/>
      <w:color w:val="0000FF"/>
      <w:u w:val="single"/>
    </w:rPr>
  </w:style>
  <w:style w:type="character" w:customStyle="1" w:styleId="65">
    <w:name w:val="titbg1"/>
    <w:autoRedefine/>
    <w:qFormat/>
    <w:uiPriority w:val="0"/>
    <w:rPr>
      <w:shd w:val="clear" w:color="auto" w:fill="378ED7"/>
    </w:rPr>
  </w:style>
  <w:style w:type="character" w:customStyle="1" w:styleId="66">
    <w:name w:val="批注框文本 Char1"/>
    <w:semiHidden/>
    <w:qFormat/>
    <w:uiPriority w:val="99"/>
    <w:rPr>
      <w:rFonts w:ascii="Times New Roman" w:hAnsi="Times New Roman" w:eastAsia="仿宋_GB2312"/>
      <w:sz w:val="18"/>
      <w:szCs w:val="18"/>
      <w:lang w:eastAsia="en-US" w:bidi="en-US"/>
    </w:rPr>
  </w:style>
  <w:style w:type="character" w:customStyle="1" w:styleId="67">
    <w:name w:val="font11"/>
    <w:autoRedefine/>
    <w:qFormat/>
    <w:uiPriority w:val="0"/>
    <w:rPr>
      <w:rFonts w:hint="eastAsia" w:ascii="宋体" w:hAnsi="宋体" w:eastAsia="宋体" w:cs="宋体"/>
      <w:color w:val="000000"/>
      <w:sz w:val="19"/>
      <w:szCs w:val="19"/>
      <w:u w:val="none"/>
    </w:rPr>
  </w:style>
  <w:style w:type="character" w:customStyle="1" w:styleId="68">
    <w:name w:val="font51"/>
    <w:autoRedefine/>
    <w:qFormat/>
    <w:uiPriority w:val="0"/>
    <w:rPr>
      <w:rFonts w:hint="eastAsia" w:ascii="宋体" w:hAnsi="宋体" w:eastAsia="宋体" w:cs="宋体"/>
      <w:b/>
      <w:color w:val="FF0000"/>
      <w:sz w:val="18"/>
      <w:szCs w:val="18"/>
      <w:u w:val="none"/>
    </w:rPr>
  </w:style>
  <w:style w:type="character" w:customStyle="1" w:styleId="69">
    <w:name w:val="正文文本 Char1"/>
    <w:qFormat/>
    <w:uiPriority w:val="99"/>
    <w:rPr>
      <w:rFonts w:ascii="Times New Roman" w:hAnsi="Times New Roman" w:eastAsia="仿宋_GB2312"/>
      <w:sz w:val="32"/>
      <w:szCs w:val="22"/>
      <w:lang w:eastAsia="en-US" w:bidi="en-US"/>
    </w:rPr>
  </w:style>
  <w:style w:type="character" w:customStyle="1" w:styleId="70">
    <w:name w:val="明显引用 Char"/>
    <w:link w:val="71"/>
    <w:autoRedefine/>
    <w:qFormat/>
    <w:uiPriority w:val="30"/>
    <w:rPr>
      <w:rFonts w:ascii="Calibri" w:hAnsi="Calibri" w:eastAsia="宋体" w:cs="Times New Roman"/>
      <w:b/>
      <w:bCs/>
      <w:i/>
      <w:iCs/>
      <w:kern w:val="0"/>
      <w:sz w:val="22"/>
      <w:lang w:eastAsia="en-US" w:bidi="en-US"/>
    </w:rPr>
  </w:style>
  <w:style w:type="paragraph" w:styleId="71">
    <w:name w:val="Intense Quote"/>
    <w:basedOn w:val="1"/>
    <w:next w:val="1"/>
    <w:link w:val="70"/>
    <w:autoRedefine/>
    <w:qFormat/>
    <w:uiPriority w:val="30"/>
    <w:pPr>
      <w:pBdr>
        <w:bottom w:val="single" w:color="auto" w:sz="4" w:space="1"/>
      </w:pBdr>
      <w:spacing w:before="200" w:after="280"/>
      <w:ind w:left="1008" w:right="1152"/>
      <w:jc w:val="both"/>
    </w:pPr>
    <w:rPr>
      <w:rFonts w:ascii="Calibri" w:hAnsi="Calibri" w:eastAsia="宋体"/>
      <w:b/>
      <w:bCs/>
      <w:i/>
      <w:iCs/>
      <w:sz w:val="22"/>
      <w:szCs w:val="20"/>
    </w:rPr>
  </w:style>
  <w:style w:type="character" w:customStyle="1" w:styleId="72">
    <w:name w:val="font01"/>
    <w:autoRedefine/>
    <w:qFormat/>
    <w:uiPriority w:val="0"/>
    <w:rPr>
      <w:rFonts w:hint="eastAsia" w:ascii="宋体" w:hAnsi="宋体" w:eastAsia="宋体" w:cs="宋体"/>
      <w:color w:val="000000"/>
      <w:sz w:val="19"/>
      <w:szCs w:val="19"/>
      <w:u w:val="none"/>
    </w:rPr>
  </w:style>
  <w:style w:type="character" w:customStyle="1" w:styleId="73">
    <w:name w:val="font31"/>
    <w:autoRedefine/>
    <w:qFormat/>
    <w:uiPriority w:val="0"/>
    <w:rPr>
      <w:rFonts w:hint="eastAsia" w:ascii="宋体" w:hAnsi="宋体" w:eastAsia="宋体" w:cs="宋体"/>
      <w:color w:val="000000"/>
      <w:sz w:val="19"/>
      <w:szCs w:val="19"/>
      <w:u w:val="none"/>
    </w:rPr>
  </w:style>
  <w:style w:type="character" w:customStyle="1" w:styleId="74">
    <w:name w:val="16"/>
    <w:autoRedefine/>
    <w:qFormat/>
    <w:uiPriority w:val="0"/>
    <w:rPr>
      <w:rFonts w:hint="default" w:ascii="Calibri" w:hAnsi="Calibri" w:cs="Calibri"/>
      <w:color w:val="000000"/>
      <w:sz w:val="19"/>
      <w:szCs w:val="19"/>
    </w:rPr>
  </w:style>
  <w:style w:type="character" w:customStyle="1" w:styleId="75">
    <w:name w:val="font41"/>
    <w:autoRedefine/>
    <w:qFormat/>
    <w:uiPriority w:val="0"/>
    <w:rPr>
      <w:rFonts w:hint="eastAsia" w:ascii="宋体" w:hAnsi="宋体" w:eastAsia="宋体" w:cs="宋体"/>
      <w:strike/>
      <w:color w:val="000000"/>
      <w:sz w:val="18"/>
      <w:szCs w:val="18"/>
    </w:rPr>
  </w:style>
  <w:style w:type="character" w:customStyle="1" w:styleId="76">
    <w:name w:val="18"/>
    <w:autoRedefine/>
    <w:qFormat/>
    <w:uiPriority w:val="0"/>
    <w:rPr>
      <w:rFonts w:hint="eastAsia" w:ascii="宋体" w:hAnsi="宋体" w:eastAsia="宋体"/>
      <w:b/>
      <w:bCs/>
      <w:color w:val="FF0000"/>
      <w:sz w:val="18"/>
      <w:szCs w:val="18"/>
    </w:rPr>
  </w:style>
  <w:style w:type="character" w:customStyle="1" w:styleId="77">
    <w:name w:val="font81"/>
    <w:autoRedefine/>
    <w:qFormat/>
    <w:uiPriority w:val="0"/>
    <w:rPr>
      <w:rFonts w:hint="eastAsia" w:ascii="宋体" w:hAnsi="宋体" w:eastAsia="宋体" w:cs="宋体"/>
      <w:color w:val="000000"/>
      <w:sz w:val="18"/>
      <w:szCs w:val="18"/>
      <w:u w:val="none"/>
    </w:rPr>
  </w:style>
  <w:style w:type="character" w:customStyle="1" w:styleId="78">
    <w:name w:val="17"/>
    <w:qFormat/>
    <w:uiPriority w:val="0"/>
    <w:rPr>
      <w:rFonts w:hint="eastAsia" w:ascii="宋体" w:hAnsi="宋体" w:eastAsia="宋体"/>
      <w:color w:val="000000"/>
      <w:sz w:val="18"/>
      <w:szCs w:val="18"/>
    </w:rPr>
  </w:style>
  <w:style w:type="character" w:customStyle="1" w:styleId="79">
    <w:name w:val="标题 4 Char1"/>
    <w:autoRedefine/>
    <w:qFormat/>
    <w:locked/>
    <w:uiPriority w:val="0"/>
    <w:rPr>
      <w:rFonts w:eastAsia="方正小标宋_GBK"/>
      <w:bCs/>
      <w:kern w:val="2"/>
      <w:sz w:val="36"/>
      <w:szCs w:val="28"/>
    </w:rPr>
  </w:style>
  <w:style w:type="paragraph" w:customStyle="1" w:styleId="80">
    <w:name w:val="表头"/>
    <w:basedOn w:val="1"/>
    <w:autoRedefine/>
    <w:qFormat/>
    <w:uiPriority w:val="0"/>
    <w:pPr>
      <w:adjustRightInd w:val="0"/>
      <w:spacing w:before="80" w:after="80" w:line="280" w:lineRule="atLeast"/>
      <w:ind w:firstLine="0" w:firstLineChars="0"/>
    </w:pPr>
    <w:rPr>
      <w:rFonts w:eastAsia="黑体" w:cs="宋体"/>
      <w:kern w:val="2"/>
      <w:sz w:val="24"/>
      <w:szCs w:val="24"/>
      <w:lang w:eastAsia="zh-CN" w:bidi="ar-SA"/>
    </w:rPr>
  </w:style>
  <w:style w:type="paragraph" w:customStyle="1" w:styleId="81">
    <w:name w:val="custom_unionstyle"/>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sz w:val="24"/>
      <w:szCs w:val="24"/>
      <w:lang w:eastAsia="zh-CN" w:bidi="ar-SA"/>
    </w:rPr>
  </w:style>
  <w:style w:type="paragraph" w:customStyle="1" w:styleId="82">
    <w:name w:val="表内文字"/>
    <w:basedOn w:val="1"/>
    <w:autoRedefine/>
    <w:qFormat/>
    <w:uiPriority w:val="0"/>
    <w:pPr>
      <w:adjustRightInd w:val="0"/>
      <w:spacing w:before="60" w:after="60" w:line="280" w:lineRule="atLeast"/>
      <w:ind w:firstLine="0" w:firstLineChars="0"/>
      <w:jc w:val="both"/>
    </w:pPr>
    <w:rPr>
      <w:kern w:val="2"/>
      <w:sz w:val="24"/>
      <w:szCs w:val="24"/>
      <w:lang w:eastAsia="zh-CN" w:bidi="ar-SA"/>
    </w:rPr>
  </w:style>
  <w:style w:type="paragraph" w:styleId="83">
    <w:name w:val="List Paragraph"/>
    <w:basedOn w:val="1"/>
    <w:autoRedefine/>
    <w:qFormat/>
    <w:uiPriority w:val="34"/>
    <w:pPr>
      <w:snapToGrid/>
      <w:spacing w:line="240" w:lineRule="auto"/>
      <w:ind w:firstLine="420"/>
      <w:jc w:val="both"/>
    </w:pPr>
    <w:rPr>
      <w:rFonts w:ascii="Calibri" w:hAnsi="Calibri" w:eastAsia="宋体"/>
      <w:kern w:val="2"/>
      <w:sz w:val="21"/>
      <w:szCs w:val="24"/>
      <w:lang w:eastAsia="zh-CN" w:bidi="ar-SA"/>
    </w:rPr>
  </w:style>
  <w:style w:type="paragraph" w:customStyle="1" w:styleId="84">
    <w:name w:val="WPSOffice手动目录 1"/>
    <w:qFormat/>
    <w:uiPriority w:val="0"/>
    <w:rPr>
      <w:rFonts w:ascii="Calibri" w:hAnsi="Calibri" w:eastAsia="宋体" w:cs="Times New Roman"/>
      <w:lang w:val="en-US" w:eastAsia="zh-CN" w:bidi="ar-SA"/>
    </w:rPr>
  </w:style>
  <w:style w:type="paragraph" w:customStyle="1" w:styleId="85">
    <w:name w:val="_Style 84"/>
    <w:basedOn w:val="3"/>
    <w:next w:val="1"/>
    <w:autoRedefine/>
    <w:qFormat/>
    <w:uiPriority w:val="39"/>
    <w:pPr>
      <w:keepNext/>
      <w:keepLines/>
      <w:widowControl/>
      <w:snapToGrid/>
      <w:spacing w:before="480" w:line="276" w:lineRule="auto"/>
      <w:jc w:val="left"/>
      <w:outlineLvl w:val="9"/>
    </w:pPr>
    <w:rPr>
      <w:rFonts w:ascii="Cambria" w:hAnsi="Cambria" w:eastAsia="宋体"/>
      <w:b/>
      <w:color w:val="365F91"/>
      <w:sz w:val="28"/>
      <w:lang w:val="en-US" w:eastAsia="zh-CN" w:bidi="ar-SA"/>
    </w:rPr>
  </w:style>
  <w:style w:type="paragraph" w:customStyle="1" w:styleId="86">
    <w:name w:val="p0"/>
    <w:basedOn w:val="1"/>
    <w:autoRedefine/>
    <w:qFormat/>
    <w:uiPriority w:val="0"/>
    <w:pPr>
      <w:widowControl/>
      <w:snapToGrid/>
      <w:spacing w:line="240" w:lineRule="auto"/>
      <w:ind w:firstLine="0" w:firstLineChars="0"/>
      <w:jc w:val="both"/>
    </w:pPr>
    <w:rPr>
      <w:rFonts w:eastAsia="宋体"/>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184</Pages>
  <Words>1151</Words>
  <Characters>1211</Characters>
  <Lines>1077</Lines>
  <Paragraphs>303</Paragraphs>
  <TotalTime>24</TotalTime>
  <ScaleCrop>false</ScaleCrop>
  <LinksUpToDate>false</LinksUpToDate>
  <CharactersWithSpaces>1242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2021-04-16T17:04:00Z</dcterms:created>
  <dc:creator>何艳芳</dc:creator>
  <cp:lastModifiedBy>Rocy</cp:lastModifiedBy>
  <cp:lastPrinted>2016-07-20T08:55:00Z</cp:lastPrinted>
  <dcterms:modified xsi:type="dcterms:W3CDTF">2025-08-11T03:54:35Z</dcterms:modified>
  <dc:title>湖南省农业农村厅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75A68398BA974B949E8E0E33FAE58D26</vt:lpwstr>
  </property>
  <property fmtid="{D5CDD505-2E9C-101B-9397-08002B2CF9AE}" pid="3" name="KSOProductBuildVer">
    <vt:lpwstr>2052-12.1.0.21915</vt:lpwstr>
  </property>
  <property fmtid="{D5CDD505-2E9C-101B-9397-08002B2CF9AE}" pid="4" name="KSOSaveFontToCloudKey">
    <vt:lpwstr>219347116_embed</vt:lpwstr>
  </property>
  <property fmtid="{D5CDD505-2E9C-101B-9397-08002B2CF9AE}" pid="5" name="KSOTemplateDocerSaveRecord">
    <vt:lpwstr>eyJoZGlkIjoiYjY3ZGExZjYwMTI4YmMyMDhjZTQxZmYxZDI0ZTcyMmYiLCJ1c2VySWQiOiIzNzEwMTY1OTEifQ==</vt:lpwstr>
  </property>
</Properties>
</file>