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ind w:left="2268" w:hanging="2772" w:hangingChars="630"/>
        <w:jc w:val="both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年湖南省五星级休闲农业庄园评定名单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共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65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家）</w:t>
      </w:r>
    </w:p>
    <w:p>
      <w:pPr>
        <w:pStyle w:val="2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长沙市（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长沙市龙溪湖现代农业有限公司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长沙聚农农业发展有限公司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哲农隆平稻作公园（长沙哲农农业科技有限公司）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湖南遇见童年旅游文化有限公司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浏阳市丹霞湖水上乐园有限公司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宁乡县关山健峰现代农庄有限公司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长沙市岳麓区南洲湖农业生态休闲山庄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长沙立科生态农业有限公司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湖南荷岭春光生态休闲农业开发有限公司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衡阳市（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衡阳县田园沐歌生态农业有限公司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衡山永新生态休闲农庄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衡东枫仙岭生态庄园有限公司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耒阳市文佗农业开发有限公司</w:t>
      </w:r>
    </w:p>
    <w:p>
      <w:pPr>
        <w:rPr>
          <w:rFonts w:hint="eastAsia"/>
          <w:color w:val="000000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株洲市（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醴陵市茶田月色生态乐园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株洲田园人家休闲农场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茶陵县祖庵家菜文化园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醴陵市三狮果园餐庄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茶陵县东阳山庄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醴陵市瑞禄园香水农庄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湘潭市（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湘乡市棋梓镇鹅婆山生态农场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湖南树塘林业开发股份有限公司（林隐山庄）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湘乡市虞唐镇生庐洋潭里民宿酒店（生庐洋潭里民宿）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湘潭天新生态农业科技有限公司（湘潭天新生态农庄）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湘潭高新区默澜休闲山庄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邵阳市（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秋实生态农庄（邵东市春华秋实农业开发有限公司）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绥宁县黄桑铁杉林苑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武冈市翰岭茶叶种植有限公司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岳阳市（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湖南艾伦稻宏乐园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湘阴县中麻贝乐谷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白云山庄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九狮寨茶旅融合山庄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逸馨生态度假村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湖南水之湄田园酒店有限公司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嘉景山庄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常德市（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一重山民宿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六颗松生态园农庄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鸿广生态园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张家界市（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张家界水木潇湘休闲农业产业园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前山农庄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长峪铺南方大寨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桑植县西界天河农庄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益阳市（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湖南喜龙美人谷山庄有限公司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沅江民心园林式休闲农庄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益阳市乡约农牧农业科技开发有限公司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湖南省南竹山农业发展集团有限公司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郴州市（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郴州枝青度假酒店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郴州郡城文化旅游有限公司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金仙庄园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观音山庄生态农业开发有限公司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嘉禾三汇生态农业科技有限公司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永州市（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新田东升秀峰富硒农业开发有限公司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宁远县七汇生态农业发展有限公司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永州弘飞生态农业科技股份有限公司</w:t>
      </w: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怀化市（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麻阳罗裙山天梯美墅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沅陵县鸿东珊休闲山庄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沅神湾旅游度假区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发哥百果家庭农场</w:t>
      </w:r>
    </w:p>
    <w:p>
      <w:pPr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娄底市（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冷水江市石井龙湾农业发展有限公司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湖南乐行教育文化有限公司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新化县东景山生态农庄有限公司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娄底市伍妹仔农业发展有限公司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新化县维山乡涵养茶庄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双峰县竹海生态农庄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娄底市泽文农业科技有限公司</w:t>
      </w:r>
    </w:p>
    <w:p>
      <w:pPr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湘西自治州（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spacing w:val="-11"/>
          <w:sz w:val="32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湘西圣女湖生态旅游发展有限公司</w:t>
      </w:r>
    </w:p>
    <w:p>
      <w:pPr>
        <w:ind w:left="2018" w:leftChars="656" w:hanging="640" w:hanging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531" w:right="1531" w:bottom="1531" w:left="1531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黑体" w:hAnsi="黑体" w:eastAsia="黑体" w:cs="黑体"/>
          <w:spacing w:val="0"/>
          <w:position w:val="0"/>
          <w:sz w:val="45"/>
          <w:szCs w:val="45"/>
        </w:rPr>
      </w:pPr>
      <w:r>
        <w:rPr>
          <w:rFonts w:hint="eastAsia" w:ascii="黑体" w:hAnsi="黑体" w:eastAsia="黑体" w:cs="黑体"/>
          <w:b/>
          <w:bCs/>
          <w:spacing w:val="0"/>
          <w:position w:val="0"/>
          <w:sz w:val="45"/>
          <w:szCs w:val="45"/>
        </w:rPr>
        <w:t>202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45"/>
          <w:szCs w:val="45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45"/>
          <w:szCs w:val="45"/>
        </w:rPr>
        <w:t>年运行监测合格的湖南省五星级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黑体" w:hAnsi="黑体" w:eastAsia="黑体" w:cs="黑体"/>
          <w:spacing w:val="0"/>
          <w:position w:val="0"/>
          <w:sz w:val="45"/>
          <w:szCs w:val="45"/>
        </w:rPr>
      </w:pPr>
      <w:r>
        <w:rPr>
          <w:rFonts w:hint="eastAsia" w:ascii="黑体" w:hAnsi="黑体" w:eastAsia="黑体" w:cs="黑体"/>
          <w:b/>
          <w:bCs/>
          <w:spacing w:val="0"/>
          <w:position w:val="0"/>
          <w:sz w:val="45"/>
          <w:szCs w:val="45"/>
        </w:rPr>
        <w:t>休闲农业庄园名单(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45"/>
          <w:szCs w:val="45"/>
          <w:lang w:val="en-US" w:eastAsia="zh-CN"/>
        </w:rPr>
        <w:t>390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45"/>
          <w:szCs w:val="45"/>
        </w:rPr>
        <w:t>家)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Arial"/>
          <w:spacing w:val="0"/>
          <w:position w:val="0"/>
          <w:sz w:val="30"/>
          <w:szCs w:val="30"/>
        </w:rPr>
      </w:pPr>
    </w:p>
    <w:p>
      <w:pPr>
        <w:pStyle w:val="2"/>
        <w:adjustRightInd/>
        <w:snapToGrid/>
        <w:spacing w:after="0" w:line="240" w:lineRule="auto"/>
        <w:ind w:firstLine="0" w:firstLineChars="0"/>
        <w:rPr>
          <w:rFonts w:hint="eastAsia" w:ascii="Times New Roman" w:hAnsi="黑体" w:eastAsia="黑体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  <w:lang w:eastAsia="zh-CN"/>
        </w:rPr>
        <w:t>长沙市(</w:t>
      </w:r>
      <w:r>
        <w:rPr>
          <w:rFonts w:hint="eastAsia" w:ascii="Times New Roman" w:hAnsi="黑体" w:eastAsia="黑体" w:cs="Times New Roman"/>
          <w:kern w:val="2"/>
          <w:sz w:val="32"/>
          <w:szCs w:val="32"/>
          <w:lang w:val="en-US" w:eastAsia="zh-CN"/>
        </w:rPr>
        <w:t>54</w:t>
      </w:r>
      <w:r>
        <w:rPr>
          <w:rFonts w:hint="eastAsia" w:ascii="Times New Roman" w:hAnsi="黑体" w:eastAsia="黑体" w:cs="Times New Roman"/>
          <w:kern w:val="2"/>
          <w:sz w:val="32"/>
          <w:szCs w:val="32"/>
          <w:lang w:eastAsia="zh-CN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浏阳市关口兰园生态农庄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浏阳市华科生态农业基地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浏阳市桂园农庄有限公司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浏阳市蒿山生态休闲农庄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浏阳市官渡镇嘉园度假山庄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浏阳浏河第一湾生态农庄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浏阳市杨阁湾生态农场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浏阳市葛家清雅园山庄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浏阳市淳口镇华盛山庄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浏阳市南边生态农场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浏阳榴花洞生态度假山庄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浏阳市荷花天子湾休闲度假山庄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长沙七鑫农业科技开发有限公司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长沙沃园生态农业科技有限公司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湖南小顽国生态农业科技有限公司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长沙飘峰山庄有限公司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长沙五福人家休闲农庄有限公司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湖南金井茶厂有限公司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浏阳河集团股份有限公司九道湾农业文化产业园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长沙县龙头井农业发展有限公司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湖南田茂现代农庄发展有限公司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湖南湘丰茶业旅游开发有限公司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花田厝鲜花艺术小镇(湖南景然绿生态农业科技有限公司)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湖南锦绣江南农林科技发展有限公司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湖南智粮农业股份有限公司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湖南新江生态农业产业园有限公司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湖南宝丰农业发展有限公司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长沙市望城区新康乡金成水乡生态种养基地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长沙千龙湖生态旅游度假有限公司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长沙市望城区长辉生态农业有限公司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湖南柯柯农艺梦工厂科技股份有限公司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长沙青天寨生态农业股份有限公司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长沙德逸农业科技发展有限公司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宁乡市湘都生态农业园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湖南金太阳现代休闲农庄有限公司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长沙市魅力西湘休闲农庄有限公司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长沙市雨花区辰午山庄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湖南河村农业科技发展股份有限公司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长沙海天园林休闲山庄有限公司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湖南和道源现代农庄股份有限公司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长沙大明生态休闲山庄有限公司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长沙市芙蓉区东湖金山休闲度假村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长沙小庆生态农业旅游开发有限公司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浏阳市文光生态农庄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湖南田匠农业综合开发有限公司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长沙县胖仔农牧开发有限公司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湖南朴愿农业发展有限公司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湖南柳吉现代农业科技股份有限公司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湖南裕亨农业科技有限公司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湖南开天新农业科技有限公司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湖南金树农业科技有限公司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浏阳市达浒镇坤仲三农庄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长沙中悦旅游发展有限公司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湖南圣峰果业股份有限公司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衡阳市(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19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杨湖山庄(衡阳碧园生态农业发展有限公司)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开心农场(衡南县开心农业发展有限公司)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衡阳市现代农业示范园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红灿园休闲农庄(衡阳县红飞农业发展有限公司)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湖南衡山双全生态农庄有限责任公司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衡山锦盈生态农业开发有限责任公司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 xml:space="preserve">衡东县欧阳海休闲山庄(湖南省欧阳海现代农业投资有限公司) 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衡东米江生态观光园(湖南省米江农林综合开发有限公司)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衡阳山中生态农庄股份有限公司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百万樱花园(常宁市田野绿世界)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衡阳市珠晖区水师山庄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衡阳云野旅游文化股份有限公司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衡阳力丰现代农业发展有限公司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衡阳香樟苑生态农业园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衡阳市怡康居生态休闲文化有限公司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雁峰区星星乐休闲农庄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湖南南岳红叶寨生态农业股份有限公司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景德轩山庄(衡阳志宏农业发展股份有限公司)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佳鑫竹园(湖南佳鑫农林牧生态开发有限公司)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株洲市(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34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湖南卷耳农业综合开发有限公司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炎陵县密花生态园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茶陵县万樟园林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茶陵县慧科生态园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茶陵县旺水沟休闲农庄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茶陵县卧龙山庄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攸县旺垄生态农业有限公司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株洲皮佳洞仙境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攸县龙泉山庄度假区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株洲众森生态农业股份有限公司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株洲地杰现代农业有限公司地杰山庄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株洲贾岭药博园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攸县健坤农业科技有限公司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湖南致乐谷有机生态农庄有限公司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醴陵市荷花里农庄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清水湾畔度假村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金湖湾生态山庄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渌口区田园农家乐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渌口区伟大农庄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湖南普发生态农庄有限公司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株洲市悠移庄园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株洲新三农科技有限公司清荷生态园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株洲沙坡里生态农庄有限责任公司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芦淞区华亿农庄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湖南百园嘴农业科技股份有限公司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株洲杨家寨农业科技股份公司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湖南仙庾耕食小镇投资发展有限公司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荷塘区香荷农庄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大龙山庄(茶陵县大龙旅游开发管理有限公司)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横田山庄(湖南省长盛德福居农业开发有限公司)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醴陵市枫溪谷丹枫小镇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天元区樱花山庄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荷塘区鸵鸟农场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株洲市福韵新漕生态旅游度假村有限公司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湘潭市(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17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湖南湘之坊生态农业股份有限公司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韶山毛家饭店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湘潭盘龙生态农业示范园有限公司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湖南明月山庄农业发展有限公司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湖南新茅浒水乡生态旅游开发有限公司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湘乡市和源休闲农庄(湘乡市和源农业综合开发有限公司)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湘潭市岳塘区和园山庄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华银生态园(湖南华银绿色生态科技有限公司)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湘乡农夫宝生态农业有限公司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韶山盛德园生态农庄有限公司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湘潭市雨湖区伍家花园老铁生态农庄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韶山宾馆生态农庄(韶山红色旅游开发有限公司)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湘潭市河头家庭农场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湘潭市雨湖区栗塘生态农场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湖南应德恩农业科技股份有限公司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韶山人家美食城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清欢园农庄(湖南思达生态农业开发有限公司)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邵阳市(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23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隆回县鸿利金银花生态产业园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隆回县龙瑶生态休闲庄园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绥宁县金水湾生态休闲山庄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绥宁县苗家传说生态休闲农庄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武冈古山生态观光园有限公司(湖南自驾友云山露营旅游有限公司)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新邵沁园生态农业发展有限公司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新邵县棠溪生态农业开发有限公司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新邵县辉耀农庄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新邵县北岛半湾休闲农庄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邵阳县紫薇湖农庄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邵阳市翰林农业科技发展有限公司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邵东市九贝生态农庄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戴先生酒庄(新宁县润杰农业开发有限公司)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新宁县永丰农业发展有限责任公司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酱士明家苑(原石头寨生态农庄)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洞口县龙头生态园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洞口白马休闲山庄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洞口县半江生态旅游温泉度假村有限公司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良山太阳谷生态园农庄(湖南良山太阳谷生态旅游发展有限公司)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邵东市9号庄园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绥宁县兰溪园生态休闲农庄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新宁县裕锋高科农业发展有限公司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盐井湘乐山庄(湖南雪峰生态茶叶发展有限公司)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岳阳市(3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0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 xml:space="preserve"> 家 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湖南锦逸农业开发有限公司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湖南凯佳生态农业科技有限公司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湖南省阳雀湖生态农业开发有限公司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湖南百树山生态农业发展股份有限公司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湖南洋沙湖现代农业科技有限公司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湘阴县鹤龙湖农庄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湖南西长生态农业科技股份有限公司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岳阳惠众农庄有限公司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汨罗市大垅农庄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汨罗市神鼎山休闲农业发展有限公司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汨罗市闵家新村度假山庄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平江县长连生态农业发展有限公司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平江县欢乐果世界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自在平江白茅瑕种养殖农民专业合作社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平江盘石洲生态旅游度假区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湖南宏富农牧业发展有限公司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湖南省广福源现代生态农业有限公司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华容人家生态休闲有限公司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君山区丁油桥休闲农庄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岳阳市君山区乡村之恋休闲农庄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岳阳市虹宇农林种植有限公司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岳阳县黄秀农耕文化园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岳阳县相思山度假山庄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岳阳县清水园生态农庄有限公司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岳阳樱花园旅游开发有限公司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临湘市棋子山风景旅游开发有限责任公司(天池山庄)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岳阳市岳阳楼区芭蕉湖天鹅岛山庄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平江县尚山小隐精品民宿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岳阳县花约四季旅游管理有限公司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临湘市涓湖生态农庄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常德市(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40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天景花池(常德泽霖农业开发有限公司)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龙弟源(常德龙弟源酒店有限公司)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红烨山庄(常德红烨农业开发有限公司)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花溪湾客栈(鼎城区花岩溪镇花溪湾乡村度假客栈)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水木佳园(鼎城区水木佳园休闲农庄)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张家山庄(湖南张家山庄生态农业发展有限公司)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金隆山庄(汉寿县聂家桥乡金隆山莊大酒店)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丰太农庄(汉寿县丰太农庄)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武峰山生态园(汉寿县武峰山休闲农业生态园)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古道茶旅度假村(常德市老兵农业开发有限公司)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浔阳休闲山庄(桃源县浔阳休闲山庄有限公司)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望乡民宿(桃源县百尼茶庵生态农庄有限公司)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长湖农庄(临澧县长湖农庄)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福船湿地度假区(临澧福船湿地旅游度假区)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长梯隘(石门县罗坪长梯隘文化旅游开发有限公司)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千柳庄(石门县千柳庄生态农庄)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璞谷文化生态园(常德璞谷文化创意有限公司)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彭山庄园(澧县华诚彭山旅游度假庄园有限公司)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大美家园(澧县大美绿色生态家园有限责任公司)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黄家套度假庄园(澧县黄家套旅游度假庄园有限公司)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千里马幸福农庄(常德九旺农业发展有限公司)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天供山林场(澧县天供山林场)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桐溪山庄(湖南桐溪生态农业科技开发有限公司)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涔怀生态园(湖南涔怀现代农业发展有限公司)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 xml:space="preserve">老家印象生态农庄(安乡县老家印象生态农庄) 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乡水农情生态农庄(安乡县乡水农情生态农庄)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玖源(安乡县玖源生态农庄有限公司)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绿岛蓝湾农庄(常德绿岛蓝湾生态农业发展有限公司)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河洲甲鱼产业园(常德市河洲水产有限公司)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郑太休闲农庄(常德市郑太农业发展有限公司)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德人牧业小镇(湖南德人牧业科技有限公司)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白云生态园(湖南白云生态农业发展有限公司)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亚铭农庄(湖南亚铭农业开发有限公司)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稻作源(常德稻作源民俗文化发展有限公司)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乐湾农庄(湖南乐湾休闲农业发展有限公司)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鼎益农庄(常德市鼎益生态农庄有限公司)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石门县仙阳山庄(石门县仙阳楼酒店)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和莊(湖南谷明农业开发有限公司)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金荷花庄园(湖南金荷花休闲农业有限公司)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仙桃景区(安乡县现代农业文化旅游投资有限公司)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张家界市(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19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张家界琵琶洲生态农业文化园(张家界琵琶洲农业科技开发有限公司)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慈利县大水泉农家乐山庄(张家界大水泉生态农业旅游开发有限公司)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龙峰山庄(慈利县龙峰生态农业观光有限公司)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张家界水湧金江民宿休闲农庄(张家界水湧金江乡村度假有限公司)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张家界梓山漫居(张家界梓山漫居文化旅游有限公司)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张家界禾田居生态农庄(张家界禾田居生态农业开发有限公司) 张家界回家的孩子野奢庄园(武陵源区回家的孩子民宿客栈中心)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永定区马儿山休闲农庄(张家界美丽乡村旅游开发有限公司) 张家界柳叶溪古村落农庄(张家界柳叶溪古村落农家乐有限公司)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远方的家休闲农庄(张家界远方的家休闲山庄有限公司)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天门山庄(张家界天门休闲山庄有限公司)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柳杨溪休闲度假村(张家界婆水河旅游开发有限公司柳杨溪休闲度假村)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张家界古韵溪红旅生态体验园(慈利县澧水半岛古韵溪旅游开发有限公司)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酒惜味农庄(张家界酒惜味餐饮文化有限公司)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五号山谷(张家界五号山谷旅游文化投资有限公司)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璞舍(张家界亦璞文化旅游有限公司)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张家界荷花园(张家界湘荷生态农业科技股份有限公司)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天门郡山庄(湖南乾坤生物科技有限公司)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仙辰岛度假营地(张家界白石溪旅游开发有限公司</w:t>
      </w:r>
      <w:r>
        <w:rPr>
          <w:rFonts w:ascii="仿宋" w:hAnsi="仿宋" w:eastAsia="仿宋" w:cs="仿宋"/>
          <w:spacing w:val="0"/>
          <w:position w:val="0"/>
          <w:sz w:val="30"/>
          <w:szCs w:val="30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益阳市(2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桃江县洋泉湾农庄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桃江县新桃缘农业生态园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桃江县渔乡源生态农庄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桃江县壹方山水农庄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沅江市胭脂湖街道香樟鸣苑休闲农场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南县和滨龟鳖生态园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益阳皇家湖生态旅游度假区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湖乡情生态农业休闲庄园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资阳区德盛园农庄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益阳市赫山区小博士家庭农场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益阳市赫山区奎星家庭农庄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赫山区苦竹湖现代农业生态园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赫山区竹泉山庄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赫山区黄杆湖休闲农庄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安化县天茶印象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安化县欢乐田野农庄(安化新坐标旅游开发有限公司)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安化县万隆黑茶产业园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安化县梅山文化生态园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安化县斯途 ·双公山居生态农业开发有限公司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安化县九畹山庄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安化万福山旅游开发有限公司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南县广利源生态农庄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沅江市洲上农家生态农庄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南县呈宝龟趣园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安化县田庄乡诚丰生态庄园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宋体" w:hAnsi="宋体" w:eastAsia="宋体" w:cs="宋体"/>
          <w:b/>
          <w:bCs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郴州市(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28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汝城县德寿山生态农庄有限责任公司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临武县南国红豆庄园有限公司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临武舜美生态庄园有限公司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湖南神乐生态庄园有限公司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郴州华汉栖河生态农业有限公司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湖南省郴州市苏仙区坦背生态农庄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凤楚传奇休闲山庄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郴州苏仙区仙乐水上渡假有限责任公司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郴州市老园里健身休闲农庄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资兴云雾居休闲度假有限公司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资兴市依朵云度假山庄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宜章平乐山庄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宜章县范家园生态有限责任公司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郴州市鸣九农业开发股份有限公司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郴州市北湖区四清湖生态农业有限公司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小埠大院(湖南润乔农业科技有限公司)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桂阳县奇秀休闲农庄有限公司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湖南扬善湖生态农业旅游开发有限公司(原桂阳县阳山湖农庄)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鸿颢植物园生态酒店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永兴县前进农庄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永兴沃原生态庄园有限公司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郴州市苏仙区那山那水云溪居山庄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安仁县四季庄园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临武县卧龙谷生态农业发展有限公司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郴州市天堂温泉酒店有限公司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桂阳官溪生态农业开发有限公司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湖南省西瑶明珠生态农业开发有限责任公司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郴州市东华现代观光农业有限公司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永州市(2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 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湖南德辉现代农业开发有限公司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祁阳县宇泓休闲农业开发有限公司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祁阳县麒麟山庄农业开发有限公司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永州市回龙圩管理区八仙洞休闲农庄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百叠岭休闲观光茶园(湖南三峰茶业有限责任公司)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蓝山县花果庄园农业开发有限责任公司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大界源度假村(宁远县大界源生态休闲度假村有限公司)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宁远县桃花岩生态度假园有限责任公司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江永县第八寨生态农场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江永县华玲兴科家庭农场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江永县允山镇旭日升现代家庭农场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新田县惠峰农庄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零陵区潇湘源生态休闲山庄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零陵区永州之野-异蛇世界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东安县金易德休闲农庄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东安县大江源休闲农庄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东安县天元小桂林生态农庄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东安县南溪花海山庄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冷水滩区昱恒生态庄园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道县寿雁镇红色岁月主题餐厅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永州市金洞管理区玉苑天成生态园有限公司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永州市绿田野农业科技博览园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湖南天明乡村旅游开发有限公司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永州市庆沣生态农业有限公司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道县聚农生态农业发展有限责任公司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b/>
          <w:bCs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怀化市(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35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麻阳霞飞云果园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湖南德宇果园休闲农庄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麻阳县百弘果业农庄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通道沙湾休闲山庄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通道县皇都侗族文化村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通道侗族自治县丰和山庄有限公司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溆浦县金中荷莲有限公司金中荷园休闲农庄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溆浦县溆水山庄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溆浦县潇湘山庄(溆浦县潇湘山庄休闲农业开发有限责任公司)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酉庄·大酉书院(原湖南辰溪县橘海度假山庄)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辰溪县祺云山庄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辰溪县馨月湖生态养老休闲山庄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湖南千福现代农业观光园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湖南叠翠兰亭山庄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怀化市鹤城区佳麓山庄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怀化市大丰源生态农业开发股份有限公司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竹园山庄(怀化市厚土地农业开发有限责任公司)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中方县葡萄沟生态文化旅游开发有限公司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中方县土地主生态农庄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中方县华汉茶叶庄园有限公司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中方县伊江庄园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洪江市群红农庄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靖州县青龙界休闲山庄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靖州县绿源生态农庄有限公司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靖州县苗家大院生态农庄有限公司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湖南进庄农业科技发展有限责任公司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沅陵县晚晴庄园(沅陵县晓月祥园林有限公司)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朝慕思生态观光园(湖南雨露商贸有限公司)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辰龙关茶旅融合产业园(碣滩茶庄园)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湖南雪峰山生态文化旅游有限责任公司星空云舍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怀化大峡谷云顶农庄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中方县小红军休闲度假部落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沅陵幺妹生态农业开发有限公司清韵庄园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芷江唯楚酒庄生态观光园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洪江区岩砣桃园山庄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娄底市(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30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 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冷水江市眉山人家农业发展有限公司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龙居崖水寨(湖南省玉友林农业开发有限公司)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鑫瀚休闲农业园(娄底市鑫瀚农业发展股份有限公司)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新化县三联洞生态休闲农庄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新化县紫鹊界梯田民俗演艺中心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湖南省新化县五七生态农庄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乾坤客栈农庄(新化县紫天旅游开发有限公司)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新化县渠江源休闲度假山庄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檀山排度假村(新化县檀山排旅游开发有限公司)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新化县梅园生态农庄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博盛生态园(湖南省博盛生态农业技术开发有限公司)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涟源市龙山生态农庄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南芙山庄(涟源市南芙生态农业有限公司)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翠远生态农庄(涟源市翠远生态农业发展有限公司)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归古农庄(双峰县归古旅游开发有限公司)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白鹭山庄(娄底市中阳农业开发有限公司)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凤凰山庄(娄底市凤凰谷文化发展有限公司)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莫言醉现代农业庄园(娄底市莫言醉农业发展有限公司)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花溪谷(娄底市洛溪生态农业发展有限公司)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新化县奉家镇渠江源世外山居酒店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湖南紫云轩生态科技有限公司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天其山度假村(冷水江市富贵农业发展有限公司)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双峰县田园人家生态农庄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新顺和避暑休闲山庄(新化县新顺和农业旅游开发有限公司)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娄底仙盛旅游发展有限公司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黄桃雅苑(湖南水云峰农业科技有限公司)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野荷谷农庄(新化县天门香有机茶业有限公司)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嘉龙山庄(双峰县嘉龙农业开发有限公司)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娄底市德亨农业发展有限公司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吉庆白花谷(湖南崇山农林综合开发有限公司)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湘西州(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0"/>
          <w:szCs w:val="30"/>
          <w:lang w:val="en-US" w:eastAsia="zh-CN"/>
        </w:rPr>
        <w:t>11</w:t>
      </w: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家)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古丈青竹山茶业有限公司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古丈县尔卓山谷文化产业发展有限公司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湘西神土地农业科技开发有限责任公司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古丈县牛角山休闲农庄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凤凰苗乡手工茶传承基地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花垣县九旺休闲山庄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龙山县龙酉生态农业开发有限公司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龙山县酉水生态农业发展有限公司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永顺县陈家坡果蔬种植专业合作社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古丈县英妹子梳头溪茶庄园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ascii="仿宋" w:hAnsi="仿宋" w:eastAsia="仿宋" w:cs="仿宋"/>
          <w:spacing w:val="0"/>
          <w:position w:val="0"/>
          <w:sz w:val="30"/>
          <w:szCs w:val="30"/>
        </w:rPr>
        <w:t>永顺县枫香堡民宿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pacing w:val="0"/>
          <w:position w:val="0"/>
          <w:sz w:val="30"/>
          <w:szCs w:val="30"/>
        </w:rPr>
        <w:sectPr>
          <w:headerReference r:id="rId4" w:type="default"/>
          <w:footerReference r:id="rId5" w:type="default"/>
          <w:pgSz w:w="12070" w:h="16962"/>
          <w:pgMar w:top="1417" w:right="1701" w:bottom="1417" w:left="1701" w:header="0" w:footer="1020" w:gutter="0"/>
          <w:pgNumType w:fmt="decimal"/>
          <w:cols w:space="720" w:num="1"/>
          <w:rtlGutter w:val="0"/>
          <w:docGrid w:linePitch="1" w:charSpace="0"/>
        </w:sect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ind w:firstLine="640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宋体" w:hAnsi="宋体" w:eastAsia="宋体" w:cs="宋体"/>
          <w:spacing w:val="0"/>
          <w:position w:val="0"/>
          <w:sz w:val="44"/>
          <w:szCs w:val="44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  <w:t>年运行监测不合格并取消资格的湖南省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883" w:firstLineChars="200"/>
        <w:jc w:val="left"/>
        <w:textAlignment w:val="baseline"/>
        <w:rPr>
          <w:rFonts w:ascii="Arial"/>
          <w:spacing w:val="0"/>
          <w:position w:val="0"/>
          <w:sz w:val="21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  <w:t>五星级休闲农业庄园名单(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4"/>
          <w:szCs w:val="44"/>
          <w:lang w:val="en-US" w:eastAsia="zh-CN"/>
        </w:rPr>
        <w:t>28</w:t>
      </w:r>
      <w:r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  <w:t>家)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Arial"/>
          <w:spacing w:val="0"/>
          <w:position w:val="0"/>
          <w:sz w:val="21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长沙市(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湖南共享田园农业发展有限公司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湖南天艺生态休闲农业发展有限公司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长沙慧润乡村酒店管理有限公司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宁乡林美休闲农庄有限公司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长沙市雨花区雅园度假村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长沙百果园生态农业股份有限公司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color w:val="auto"/>
          <w:spacing w:val="0"/>
          <w:position w:val="0"/>
          <w:sz w:val="32"/>
          <w:szCs w:val="32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衡阳市(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家)</w:t>
      </w:r>
    </w:p>
    <w:p>
      <w:pPr>
        <w:adjustRightInd w:val="0"/>
        <w:snapToGrid w:val="0"/>
        <w:spacing w:line="579" w:lineRule="atLeast"/>
        <w:ind w:firstLine="62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1"/>
          <w:szCs w:val="3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衡阳市雁峰区佳园山庄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株洲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市(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</w:rPr>
        <w:t>株洲市农家壹号生态农业发展有限公司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color w:val="auto"/>
          <w:spacing w:val="0"/>
          <w:position w:val="0"/>
          <w:sz w:val="31"/>
          <w:szCs w:val="31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湘潭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市(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湖南龙凤庄园生态农业有限公司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湘乡双飞园林休闲农庄(湖南双飞园林绿化有限公司)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湖南怡梦生态农林发展有限公司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20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color w:val="auto"/>
          <w:spacing w:val="0"/>
          <w:position w:val="0"/>
          <w:sz w:val="31"/>
          <w:szCs w:val="31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邵阳市（3家）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隆回县魏源休闲农庄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武冈市嗨花弄生态农业创意产业园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新绿洲农庄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color w:val="auto"/>
          <w:spacing w:val="0"/>
          <w:position w:val="0"/>
          <w:sz w:val="31"/>
          <w:szCs w:val="31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岳阳市（3家）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君山区君荷堂休闲农庄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湖南黄盖浒生态旅游度假股份有限公司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岳阳市金桂农业生态园</w:t>
      </w:r>
    </w:p>
    <w:p>
      <w:pPr>
        <w:adjustRightInd w:val="0"/>
        <w:snapToGrid w:val="0"/>
        <w:spacing w:line="579" w:lineRule="atLeas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常德市(1家)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洞庭花海(湖南瀚中生态文化旅游发展有限公司)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color w:val="auto"/>
          <w:spacing w:val="0"/>
          <w:position w:val="0"/>
          <w:sz w:val="32"/>
          <w:szCs w:val="32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张家界市(1家)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石堰坪休闲农庄(张家界市永定区石堰坪休闲农庄)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黑体" w:hAnsi="黑体" w:eastAsia="黑体" w:cs="黑体"/>
          <w:b/>
          <w:bCs/>
          <w:color w:val="auto"/>
          <w:spacing w:val="0"/>
          <w:position w:val="0"/>
          <w:sz w:val="31"/>
          <w:szCs w:val="31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益阳市(3家)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桃江县闽益生态休闲农庄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益阳市赫山区湘润家庭农场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安化云上休闲农业园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color w:val="auto"/>
          <w:spacing w:val="0"/>
          <w:position w:val="0"/>
          <w:sz w:val="32"/>
          <w:szCs w:val="32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郴州市(4家)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汝城县九龙白茶庄园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桂阳望湖乡村旅游有限公司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桂阳县九竹园有机农庄有限公司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汝城县福泉山庄</w:t>
      </w:r>
    </w:p>
    <w:p>
      <w:pPr>
        <w:adjustRightInd w:val="0"/>
        <w:snapToGrid w:val="0"/>
        <w:spacing w:line="579" w:lineRule="atLeas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娄底市(2家 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新化县大熊山春姬峡现代生态农庄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娄底市神龙现代农业有限公司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left"/>
        <w:textAlignment w:val="baseline"/>
        <w:rPr>
          <w:rFonts w:ascii="仿宋" w:hAnsi="仿宋" w:eastAsia="仿宋" w:cs="仿宋"/>
          <w:color w:val="FF0000"/>
          <w:spacing w:val="0"/>
          <w:position w:val="0"/>
          <w:sz w:val="31"/>
          <w:szCs w:val="31"/>
        </w:rPr>
      </w:pPr>
    </w:p>
    <w:p>
      <w:pPr>
        <w:pStyle w:val="4"/>
        <w:ind w:firstLine="0" w:firstLineChars="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ind w:firstLine="640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13" w:leftChars="137" w:right="0" w:hanging="1325" w:hangingChars="300"/>
        <w:jc w:val="left"/>
        <w:textAlignment w:val="baseline"/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  <w:t>年运行监测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4"/>
          <w:szCs w:val="44"/>
          <w:lang w:val="en-US" w:eastAsia="zh-CN"/>
        </w:rPr>
        <w:t>降为湖南省四星级休闲农业庄园名单</w:t>
      </w:r>
      <w:r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  <w:t>(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4"/>
          <w:szCs w:val="44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  <w:t>家)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baseline"/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</w:pPr>
    </w:p>
    <w:p>
      <w:pPr>
        <w:adjustRightInd w:val="0"/>
        <w:snapToGrid w:val="0"/>
        <w:spacing w:line="579" w:lineRule="atLeas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岳阳市(1家 )</w:t>
      </w:r>
    </w:p>
    <w:p>
      <w:pPr>
        <w:adjustRightInd w:val="0"/>
        <w:snapToGrid w:val="0"/>
        <w:spacing w:line="579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4"/>
          <w:lang w:val="en-US" w:eastAsia="zh-CN"/>
        </w:rPr>
        <w:t>湖南兴樟湾现代农业股份有限公司</w:t>
      </w: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p>
      <w:pPr>
        <w:ind w:firstLine="640"/>
        <w:rPr>
          <w:color w:val="000000"/>
        </w:rPr>
      </w:pPr>
    </w:p>
    <w:sectPr>
      <w:pgSz w:w="11906" w:h="16838"/>
      <w:pgMar w:top="2098" w:right="1134" w:bottom="1985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4097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4098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spacing w:line="240" w:lineRule="auto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3ZGExZjYwMTI4YmMyMDhjZTQxZmYxZDI0ZTcyMmYifQ=="/>
  </w:docVars>
  <w:rsids>
    <w:rsidRoot w:val="00000000"/>
    <w:rsid w:val="46B22F88"/>
    <w:rsid w:val="79746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paragraph" w:styleId="5">
    <w:name w:val="heading 3"/>
    <w:basedOn w:val="1"/>
    <w:next w:val="1"/>
    <w:qFormat/>
    <w:uiPriority w:val="0"/>
    <w:pPr>
      <w:spacing w:line="579" w:lineRule="atLeast"/>
      <w:outlineLvl w:val="2"/>
    </w:pPr>
    <w:rPr>
      <w:rFonts w:eastAsia="楷体_GB2312"/>
      <w:b/>
      <w:bCs/>
      <w:szCs w:val="32"/>
    </w:rPr>
  </w:style>
  <w:style w:type="paragraph" w:styleId="6">
    <w:name w:val="heading 4"/>
    <w:basedOn w:val="1"/>
    <w:next w:val="1"/>
    <w:qFormat/>
    <w:uiPriority w:val="0"/>
    <w:pPr>
      <w:spacing w:line="579" w:lineRule="atLeast"/>
      <w:outlineLvl w:val="3"/>
    </w:pPr>
    <w:rPr>
      <w:bCs/>
      <w:szCs w:val="28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3"/>
    <w:qFormat/>
    <w:uiPriority w:val="99"/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正文文本 2 Char"/>
    <w:basedOn w:val="11"/>
    <w:link w:val="2"/>
    <w:qFormat/>
    <w:uiPriority w:val="99"/>
    <w:rPr>
      <w:kern w:val="2"/>
      <w:sz w:val="21"/>
      <w:szCs w:val="22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15"/>
    <w:basedOn w:val="11"/>
    <w:qFormat/>
    <w:uiPriority w:val="0"/>
    <w:rPr>
      <w:rFonts w:hint="default" w:ascii="Calibri" w:hAnsi="Calibri" w:cs="Calibri"/>
    </w:rPr>
  </w:style>
  <w:style w:type="paragraph" w:customStyle="1" w:styleId="17">
    <w:name w:val="表题"/>
    <w:basedOn w:val="18"/>
    <w:qFormat/>
    <w:uiPriority w:val="0"/>
    <w:pPr>
      <w:ind w:left="6516" w:firstLine="0" w:firstLineChars="0"/>
      <w:jc w:val="center"/>
    </w:pPr>
    <w:rPr>
      <w:rFonts w:eastAsia="宋体"/>
      <w:b/>
      <w:sz w:val="28"/>
    </w:rPr>
  </w:style>
  <w:style w:type="paragraph" w:customStyle="1" w:styleId="18">
    <w:name w:val="我的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eastAsia="仿宋"/>
      <w:snapToGrid w:val="0"/>
      <w:kern w:val="0"/>
      <w:sz w:val="30"/>
      <w:szCs w:val="28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61"/>
    <w:basedOn w:val="11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45</Pages>
  <Words>7809</Words>
  <Characters>7919</Characters>
  <Paragraphs>619</Paragraphs>
  <TotalTime>32</TotalTime>
  <ScaleCrop>false</ScaleCrop>
  <LinksUpToDate>false</LinksUpToDate>
  <CharactersWithSpaces>7983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2023-11-05T15:01:00Z</dcterms:created>
  <dc:creator>微软用户</dc:creator>
  <cp:lastModifiedBy>Rocy</cp:lastModifiedBy>
  <cp:lastPrinted>2021-11-23T16:24:00Z</cp:lastPrinted>
  <dcterms:modified xsi:type="dcterms:W3CDTF">2023-11-06T02:37:40Z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1011EAB3A7624B18A5827E109271403C_13</vt:lpwstr>
  </property>
</Properties>
</file>