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3DD2">
      <w:pPr>
        <w:widowControl w:val="0"/>
        <w:spacing w:line="360" w:lineRule="auto"/>
        <w:ind w:left="0" w:leftChars="0" w:firstLine="0" w:firstLineChars="0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26D0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长沙县2024年第一批农机报废补贴一卡通发放明细公示</w:t>
      </w:r>
    </w:p>
    <w:p w14:paraId="5BD5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（资金来源：长财农指〔2024〕116号）</w:t>
      </w:r>
    </w:p>
    <w:tbl>
      <w:tblPr>
        <w:tblStyle w:val="2"/>
        <w:tblW w:w="14040" w:type="dxa"/>
        <w:tblInd w:w="-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0"/>
        <w:gridCol w:w="2235"/>
        <w:gridCol w:w="1095"/>
        <w:gridCol w:w="4800"/>
        <w:gridCol w:w="2865"/>
        <w:gridCol w:w="1320"/>
      </w:tblGrid>
      <w:tr w14:paraId="3657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1C3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C6B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192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94E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486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709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出厂编号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8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拟补贴金额</w:t>
            </w:r>
          </w:p>
          <w:p w14:paraId="51AA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 w14:paraId="6FF5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B71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DB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龙*波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AB60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shd w:val="clear" w:color="auto" w:fill="auto"/>
            <w:vAlign w:val="center"/>
          </w:tcPr>
          <w:p w14:paraId="5D24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64B8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BA2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02257[220D00024]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22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</w:t>
            </w:r>
          </w:p>
        </w:tc>
      </w:tr>
      <w:tr w14:paraId="2E64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94B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998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李*国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846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014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9F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27D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Z100TB132770[Q111163337B]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61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3850</w:t>
            </w:r>
          </w:p>
        </w:tc>
      </w:tr>
      <w:tr w14:paraId="4A01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1079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6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罗*海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7C01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54A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55D7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DC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DV09018EE[Q140973639G]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68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10950</w:t>
            </w:r>
          </w:p>
        </w:tc>
      </w:tr>
      <w:tr w14:paraId="0A60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8B6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FC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李*文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09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34B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7CD6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8A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DV09054EE[Q140974350G]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A2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10950</w:t>
            </w:r>
          </w:p>
        </w:tc>
      </w:tr>
      <w:tr w14:paraId="2151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F3D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66F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C407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DD0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6D6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111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ZZLFC172917[C61502189A]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F3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72BF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E70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CC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李*明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64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015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0703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D7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ZZLFC181553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B4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 w14:paraId="0564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8A3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49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AAD9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49C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长龙街道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03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23D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DV05685ES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D3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1ABC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0C9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AA2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汤*辉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9EFF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FA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42E0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6B0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ZZLIA271515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6F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</w:tr>
      <w:tr w14:paraId="2CCD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F49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7E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王*其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966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9E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2113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3B9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385G190662[C91501450A]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672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</w:tr>
      <w:tr w14:paraId="2382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6BAF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D72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易*良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BEB1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BDB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8F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51C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ZZLFC181826[C61652568A]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7BB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5FDA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720" w:type="dxa"/>
            <w:gridSpan w:val="6"/>
            <w:shd w:val="clear" w:color="auto" w:fill="auto"/>
            <w:noWrap/>
            <w:vAlign w:val="center"/>
          </w:tcPr>
          <w:p w14:paraId="6265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6F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sum(G2:G11)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4E7FE134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31" w:right="2041" w:bottom="1531" w:left="2041" w:header="850" w:footer="935" w:gutter="0"/>
          <w:pgNumType w:fmt="decimal"/>
          <w:cols w:space="0" w:num="1"/>
          <w:rtlGutter w:val="0"/>
          <w:docGrid w:type="lines" w:linePitch="312" w:charSpace="0"/>
        </w:sectPr>
      </w:pPr>
    </w:p>
    <w:p w14:paraId="28853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041E9C0D">
      <w:pPr>
        <w:widowControl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长沙县2024年第一批农机报废补贴集中支付发放明细公示</w:t>
      </w:r>
    </w:p>
    <w:p w14:paraId="7F3FE953">
      <w:pPr>
        <w:widowControl w:val="0"/>
        <w:spacing w:line="360" w:lineRule="auto"/>
        <w:ind w:firstLine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 w:bidi="ar-SA"/>
        </w:rPr>
        <w:t>（资金来源：长财农指〔2024〕116号）</w:t>
      </w:r>
    </w:p>
    <w:tbl>
      <w:tblPr>
        <w:tblStyle w:val="2"/>
        <w:tblW w:w="1402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25"/>
        <w:gridCol w:w="1125"/>
        <w:gridCol w:w="4170"/>
        <w:gridCol w:w="1980"/>
        <w:gridCol w:w="1487"/>
        <w:gridCol w:w="1365"/>
      </w:tblGrid>
      <w:tr w14:paraId="4DB6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06ED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F96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6D6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2F85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94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出厂编号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B58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拟补贴金额</w:t>
            </w:r>
          </w:p>
          <w:p w14:paraId="78D8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B7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拟补贴金额</w:t>
            </w:r>
          </w:p>
          <w:p w14:paraId="66E7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3CA8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F8E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50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C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99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谷物（粮食）干燥机[批处理量20—30t循环式谷物烘干机]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1C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HXW02116500184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55A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4CE2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40700</w:t>
            </w:r>
          </w:p>
        </w:tc>
      </w:tr>
      <w:tr w14:paraId="4D03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D45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D06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EB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3AB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谷物（粮食）干燥机[批处理量20—30t循环式谷物烘干机]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46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HXW02116500185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0AD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424C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6E7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A9B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C35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42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E1F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谷物（粮食）干燥机[批处理量10—20t循环式谷物烘干机]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EE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ZY12-21527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3B3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1222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66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51C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D1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4C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659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谷物（粮食）干燥机[批处理量10—20t循环式谷物烘干机]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F1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ZY12-21528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96A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2787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F5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E1F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513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C9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428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谷物（粮食）干燥机[批处理量10—20t循环式谷物烘干机]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A3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ZY12-21529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307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448E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BA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D58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0CC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长沙县金井镇鑫宇家庭农场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B5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1A5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C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05D2117432321947W[Q200890270G]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D7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C9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</w:tr>
      <w:tr w14:paraId="773D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D6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BFA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长沙骏帆农业科技有限公司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FF9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6BD5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67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GSF0200300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A40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BA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</w:tr>
      <w:tr w14:paraId="3560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CB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D0A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长沙县庆丰农机专业合作社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4D8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0EDA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自走式全喂入稻麦联合收割机[喂入量3—4kg/s（含）]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8E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ZZLEF153858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8F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5F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</w:tr>
      <w:tr w14:paraId="3A05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75EF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C21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长沙县建强水稻种植专业合作社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50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714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9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GSF0600125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410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6C4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18800</w:t>
            </w:r>
          </w:p>
        </w:tc>
      </w:tr>
      <w:tr w14:paraId="4C52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991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2F0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长沙县建强水稻种植专业合作社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50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473D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9B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LL181275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14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1C97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26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5950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D74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4E9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120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出厂编号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92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拟补贴金额</w:t>
            </w:r>
          </w:p>
          <w:p w14:paraId="0212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FC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拟补贴金额</w:t>
            </w:r>
          </w:p>
          <w:p w14:paraId="0E52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3A20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3DC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EB9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B0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7733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3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LZ1GZ23016125526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94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7E45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12600</w:t>
            </w:r>
          </w:p>
        </w:tc>
      </w:tr>
      <w:tr w14:paraId="0CF7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14:paraId="2EEF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7F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长沙县金谷农机专业合作社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AA3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555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D0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LZ1G723016125497[AGG16000117]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BD6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vMerge w:val="continue"/>
            <w:shd w:val="clear" w:color="auto" w:fill="auto"/>
            <w:vAlign w:val="center"/>
          </w:tcPr>
          <w:p w14:paraId="4D6A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49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1175" w:type="dxa"/>
            <w:gridSpan w:val="5"/>
            <w:shd w:val="clear" w:color="auto" w:fill="auto"/>
            <w:noWrap/>
            <w:vAlign w:val="center"/>
          </w:tcPr>
          <w:p w14:paraId="5F13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计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9B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sum(F2:F13)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66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sum(G2:G13)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108400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363D963F">
      <w:pPr>
        <w:widowControl w:val="0"/>
        <w:spacing w:line="360" w:lineRule="auto"/>
        <w:ind w:firstLine="761" w:firstLineChars="0"/>
        <w:jc w:val="both"/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 w14:paraId="1317D9E0"/>
    <w:sectPr>
      <w:pgSz w:w="16838" w:h="11906" w:orient="landscape"/>
      <w:pgMar w:top="1531" w:right="2041" w:bottom="1531" w:left="2041" w:header="850" w:footer="93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ECD01"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2DE61A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DE61A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73A4"/>
    <w:rsid w:val="575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Rocy</dc:creator>
  <cp:lastModifiedBy>Rocy</cp:lastModifiedBy>
  <dcterms:modified xsi:type="dcterms:W3CDTF">2025-01-13T06:58:14Z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9B713490504B44CC9E02FADF167616B9_11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