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15" w:type="dxa"/>
        <w:tblInd w:w="-255" w:type="dxa"/>
        <w:tblLayout w:type="fixed"/>
        <w:tblLook w:val="0000"/>
      </w:tblPr>
      <w:tblGrid>
        <w:gridCol w:w="672"/>
        <w:gridCol w:w="1050"/>
        <w:gridCol w:w="1638"/>
        <w:gridCol w:w="1050"/>
        <w:gridCol w:w="1500"/>
        <w:gridCol w:w="1800"/>
        <w:gridCol w:w="1206"/>
        <w:gridCol w:w="1434"/>
        <w:gridCol w:w="930"/>
        <w:gridCol w:w="981"/>
        <w:gridCol w:w="1110"/>
        <w:gridCol w:w="1536"/>
        <w:gridCol w:w="108"/>
      </w:tblGrid>
      <w:tr w:rsidR="0008273F">
        <w:trPr>
          <w:gridAfter w:val="1"/>
          <w:wAfter w:w="108" w:type="dxa"/>
          <w:trHeight w:val="680"/>
        </w:trPr>
        <w:tc>
          <w:tcPr>
            <w:tcW w:w="149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/>
                <w:color w:val="000000"/>
                <w:sz w:val="48"/>
                <w:szCs w:val="48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48"/>
                <w:szCs w:val="48"/>
                <w:lang/>
              </w:rPr>
              <w:t>2023年度西洞庭管理区享受农机购置与应用补贴的购机者信息表</w:t>
            </w:r>
          </w:p>
        </w:tc>
      </w:tr>
      <w:tr w:rsidR="0008273F">
        <w:trPr>
          <w:trHeight w:val="74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购机者</w:t>
            </w:r>
          </w:p>
        </w:tc>
        <w:tc>
          <w:tcPr>
            <w:tcW w:w="8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补贴机具</w:t>
            </w:r>
          </w:p>
        </w:tc>
        <w:tc>
          <w:tcPr>
            <w:tcW w:w="2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补贴资金</w:t>
            </w:r>
          </w:p>
        </w:tc>
      </w:tr>
      <w:tr w:rsidR="0008273F">
        <w:trPr>
          <w:trHeight w:val="57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所在乡（镇）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购机者姓名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机具品目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生产厂家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产品名称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购买机型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经销商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购买数量（台）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单台销售价格（元）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单台补贴额（元）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/>
              </w:rPr>
              <w:t>总补贴额（元）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彭明科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河北神耕机械有限公司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单轴2-2.5m旋耕机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1GKN-230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常德市德元汉和农业科技有限公司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5,200.00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张健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微型耕耘机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重庆垠泽机械制造有限公司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汽油机功率4.0kW及以上微耕机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1WGQZ4.0-95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常德市武陵区鼎兴农机销售有限公司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2,600.00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常德西洞庭区隆湘农机机械水稻种植专业合作社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埋茬起浆机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河北圣和农业机械有限公司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单轴2-2.5m埋茬起浆机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1JSN-240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汉寿县庆源农业机械有限公司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肖寿军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河南巨隆科技有限公司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单轴2-2.5m旋耕机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1GQN-230H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汉寿县丰利农业机械有限公司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常德市西洞庭管理区政星家庭农场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江苏沃得高新农业装备有限公司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100-120马力四轮驱动拖拉机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现:WB1004-1(G4)(原:WB1004-1)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汉寿县洪福农机有限公司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107,412.00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14,700.00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14,700.00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何忠付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潍柴雷沃智慧农业科技股份有限公司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120-140马力四轮驱动拖拉机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现:P1204-4M(G4)(原:P1204-4M)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湖南德沃农业机械销售有限公司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153,000.00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安良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潍柴雷沃智慧农业科技股份有限公司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120-140马力四轮驱动拖拉机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现:P1204-4M(G4)(原:P1204-4M)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湖南德沃农业机械销售有限公司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153,000.00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湖南泰宏农业发展有限公司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潍柴雷沃智慧农业科技股份有限公司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120-140马力四轮驱动拖拉机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现:P1204-4M(G4)(原:P1204-4M)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湖南德沃农业机械销售有限公司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154,000.00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湖南泰宏农业发展有限公司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河南巨隆科技有限公司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单轴2-2.5m旋耕机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1GQN-230H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湖南德沃农业机械销售有限公司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湖南泰宏农业发展有限公司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河南巨隆科技有限公司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单轴2-2.5m旋耕机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1GKNP-230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湖南德沃农业机械销售有限公司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曹润华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潍柴雷沃智慧农业科技股份有限公司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120-140马力四轮驱动拖拉机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现:P1204-4M(G4)(原:P1204-4M)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湖南德沃农业机械销售有限公司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153,000.00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</w:tr>
      <w:tr w:rsidR="0008273F">
        <w:trPr>
          <w:trHeight w:val="9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常德西洞庭区隆湘农机机械水稻种植专业合作社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微型耕耘机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威马农机股份有限公司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柴油机功率4.0kW及以上微耕机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现:1WGCZ6.3-135C(G4)(原:1WGCZ6.3-135C)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临澧宏祥农业机械有限公司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5,400.00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田榜军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履带式拖拉机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浙江四方股份有限公司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70-100马力轻型履带式拖拉机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现:SF902(G4)(原:SF902)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西洞庭鑫农农机有限公司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115,500.00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20,060.00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20,060.00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西洞庭田田圈植保飞防合作社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植保无人驾驶航空器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深圳市大疆创新科技有限公司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30L及以上多旋翼植保无人驾驶航空器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3WWDZ-40B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湖南绿科农业机械销售有限公司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63,000.00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常德西洞庭区隆湘农机机械水稻种植专业合作社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育秧（苗）播种设备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湖南中联重科智能农机有限责任公司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生产率500(盘/h)及以上秧盘播种成套设备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2BP-780A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常德市齐旺农业机械销售有限公司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15,000.00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4,790.00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4,790.00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肖寿军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第一拖拉机股份有限公司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120-140马力四轮驱动拖拉机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现:LY1204(G4)(原:LY1204)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汉寿县丰利农业机械有限公司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136,000.00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黄小平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潍柴雷沃智慧农业科技股份有限公司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120-140马力四轮驱动拖拉机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现:M1204-4X(G4)(原:M1204-4X)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湖南德沃农业机械销售有限公司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141,600.00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西洞庭管理区金凤街道办事处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邹文忠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秸秆粉碎还田机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河南汉诺威实业有限公司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2-2.5m秸秆粉碎还田机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1JH-200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汉寿县奇骏农机有限公司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8,500.00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2,100.00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2,100.00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西洞庭管理区金凤街道办事处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梅云飞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秸秆粉碎还田机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河南汉诺威实业有限公司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2-2.5m秸秆粉碎还田机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1JH-200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汉寿县奇骏农机有限公司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8,500.00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2,100.00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2,100.00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西洞庭管理区金凤街道办事处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钱本国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河南汉诺威实业有限公司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单轴2.5m及以上旋耕机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1GKN-250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汉寿县奇骏农机有限公司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2,300.00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2,300.00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常德市西洞庭管理区政星家庭农场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植保无人驾驶航空器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深圳市大疆创新科技有限公司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30L及以上多旋翼植保无人驾驶航空器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3WWDZ-40B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湖南绿科农业机械销售有限公司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63,000.00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西洞庭养虾人稻虾养殖合作社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植保无人驾驶航空器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深圳市大疆创新科技有限公司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20-30L多旋翼植保无人驾驶航空器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3WWDZ-20A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湖南绿科农业机械销售有限公司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40,000.00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9,000.00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9,000.00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西洞庭金山家庭农场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植保无人驾驶航空器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深圳市大疆创新科技有限公司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30L及以上多旋翼植保无人驾驶航空器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3WWDZ-40B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湖南绿科农业机械销售有限公司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63,000.00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常德市西洞庭惠农农产品种植购销专业合作社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植保无人驾驶航空器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深圳市大疆创新科技有限公司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30L及以上多旋翼植保无人驾驶航空器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3WWDZ-40B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湖南绿科农业机械销售有限公司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63,000.00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常德西洞庭区隆湘农机机械水稻种植专业合作社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谷物（粮食）干燥机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常德科祥机电制造有限公司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批处理量30t及以上循环式谷物烘干机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5H-30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常德宇为经贸有限公司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168,000.00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46,900.00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93,800.00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常德西洞庭区隆湘农机机械水稻种植专业合作社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加温设备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常德科祥机电制造有限公司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热功率60万Kcal/h及以上生物质颗粒热风炉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5LS-720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常德宇为经贸有限公司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57,000.00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17,000.00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17,000.00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王德平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连云港市东堡旋耕机械有限公司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开沟深度25cm及以上配套轮式拖拉机开沟机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1KS-35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常德市宏阳农业机械有限公司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</w:tr>
      <w:tr w:rsidR="0008273F">
        <w:trPr>
          <w:trHeight w:val="9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西洞庭管理区金凤街道办事处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邹文忠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谷物联合收割机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江西良田农业机械有限公司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4kg/s及以上自走履带式谷物联合收割机（全喂入）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现:4LZ-5.3(LT998)(G4)(原:4LZ-5.3(LT998))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汉寿县周小红农机有限公司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138,000.00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</w:tr>
      <w:tr w:rsidR="0008273F">
        <w:trPr>
          <w:trHeight w:val="9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钱本国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谷物联合收割机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江西良田农业机械有限公司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4kg/s及以上自走履带式谷物联合收割机（全喂入）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现:4LZ-5.3(LT998)(G4)(原:4LZ-5.3(LT998))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汉寿县周小红农机有限公司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138,000.00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潘代文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连云港市东堡旋耕机械有限公司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开沟深度25cm及以上配套轮式拖拉机开沟机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1KS-35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常德市宏阳农业机械有限公司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西洞庭管理区金凤街道办事处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梅云飞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连云港市东堡旋耕机械有限公司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开沟深度25cm及以上配套轮式拖拉机开沟机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1KS-35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常德市宏阳农业机械有限公司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宋杰国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连云港市东堡旋耕机械有限公司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开沟深度25cm及以上配套轮式拖拉机开沟机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1KS-35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常德市宏阳农业机械有限公司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卜正国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连云港市东堡旋耕机械有限公司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开沟深度25cm及以上配套轮式拖拉机开沟机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1KS-35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常德市宏阳农业机械有限公司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6,800.00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钟友清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乐星农业装备(青岛)有限公司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100-120马力四轮驱动拖拉机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现:LS1004(G4)(原:LS1004)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常德市宏阳农业机械有限公司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168,000.00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14,700.00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14,700.00</w:t>
            </w:r>
          </w:p>
        </w:tc>
      </w:tr>
      <w:tr w:rsidR="0008273F">
        <w:trPr>
          <w:trHeight w:val="9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李建明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谷物联合收割机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江西良田农业机械有限公司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4kg/s及以上自走履带式谷物联合收割机（全喂入）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现:4LZ-5.3(LT998)(G4)(原:4LZ-5.3(LT998))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汉寿县周小红农机有限公司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138,000.00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曹利明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连云港市东堡旋耕机械有限公司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开沟深度25cm及以上配套轮式拖拉机开沟机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1KS-35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常德市宏阳农业机械有限公司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6,800.00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常德市家家红现代农业科技有限公司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植保无人驾驶航空器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苏州极目机器人科技有限公司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30L及以上多旋翼植保无人驾驶航空器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3WWDZ-30C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常德市齐旺农业机械销售有限公司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57,000.00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常德市家家红现代农业科技有限公司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植保无人驾驶航空器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苏州极目机器人科技有限公司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30L及以上多旋翼植保无人驾驶航空器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3WWDZ-30C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常德市齐旺农业机械销售有限公司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57,000.00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常德市家家红现代农业科技有限公司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植保无人驾驶航空器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苏州极目机器人科技有限公司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30L及以上多旋翼植保无人驾驶航空器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3WWDZ-30C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常德市齐旺农业机械销售有限公司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57,000.00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12,000.00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陈建元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河南汉诺威实业有限公司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单轴2-2.5m旋耕机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1GKN-230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汉寿县奇骏农机有限公司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7,280.00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</w:tr>
      <w:tr w:rsidR="0008273F">
        <w:trPr>
          <w:trHeight w:val="9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西洞庭管理区金凤街道办事处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杨万忠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谷物联合收割机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江西良田农业机械有限公司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4kg/s及以上自走履带式谷物联合收割机（全喂入）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现:4LZ-5.3(LT998)(G4)(原:4LZ-5.3(LT998))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汉寿县周小红农机有限公司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138,000.00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徐胜云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河南巨隆科技有限公司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单轴2-2.5m旋耕机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1GQN-230H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汉寿县丰利农业机械有限公司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8,200.00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西洞庭管理区金凤街道办事处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彭十云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增氧机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金湖金龙祥渔业设备有限公司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其他增氧机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ZY-3G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常德市庆丰农业机械有限公司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1,700.00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3,000.00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高绍春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轮式拖拉机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第一拖拉机股份有限公司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120-140马力四轮驱动拖拉机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现:LY1204(G4)(原:LY1204)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常德市德元汉和农业科技有限公司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150,600.00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19,100.00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西洞庭管理区金凤街道办事处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刘桃新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增氧机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金湖金龙祥渔业设备有限公司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其他增氧机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ZY-3G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常德市庆丰农业机械有限公司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1,700.00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600.00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西洞庭管理区金凤街道办事处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彭元生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增氧机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金湖金龙祥渔业设备有限公司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其他增氧机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ZY-3G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常德市庆丰农业机械有限公司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1,700.00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田榜军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谷物联合收割机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德阳市金兴农机制造有限责任公司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4kg/s及以上自走履带式谷物联合收割机（全喂入）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4LZ-5.0ZG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西洞庭鑫农农机有限公司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115,800.00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贵辉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谷物联合收割机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德阳市金兴农机制造有限责任公司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4kg/s及以上自走履带式谷物联合收割机（全喂入）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4LZ-5.0ZG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西洞庭鑫农农机有限公司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115,800.00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曹卫平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增氧机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金湖金龙祥渔业设备有限公司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其他增氧机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ZY-3G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常德市庆丰农业机械有限公司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1,700.00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周于先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谷物联合收割机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徐州徐工农业装备科技有限公司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4kg/s及以上自走履带式谷物联合收割机（全喂入）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现:4LZ-7.0A(G4)(原:4LZ-7.0A)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常德市德飞农业机械销售有限公司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171,100.00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31,300.00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西洞庭管理区金凤街道办事处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邓兴祥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河南汉诺威实业有限公司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单轴2-2.5m旋耕机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1GKN-230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西洞庭鑫农农机有限公司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7,300.00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西洞庭管理区金凤街道办事处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龙槐安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河南巨隆科技有限公司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单轴2-2.5m旋耕机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1GQN-200A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澧县金业农机有限责任公司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5,600.00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1,800.00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舒红球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秸秆粉碎还田机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河南汉诺威实业有限公司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2-2.5m秸秆粉碎还田机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1JH-200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汉寿县奇骏农机有限公司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8,500.00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2,100.00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2,100.00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杜正涛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打（压）捆机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潍坊创丰农业装备有限公司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压缩室直径1.2m及以上圆捆捡拾压捆机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9YQ-2300A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汉寿县东禾农机有限公司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78,800.00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24,300.00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24,300.00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杜正涛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打（压）捆机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潍坊创丰农业装备有限公司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压缩室直径1m及以上圆捆捡拾压捆机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9YQ-2300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汉寿县东禾农机有限公司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50,800.00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16,300.00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16,300.00</w:t>
            </w:r>
          </w:p>
        </w:tc>
      </w:tr>
      <w:tr w:rsidR="0008273F">
        <w:trPr>
          <w:trHeight w:val="10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黄小平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打（压）捆机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山东富垠农业科技有限公司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压缩室截面积(宽×高)0.1998m</w:t>
            </w:r>
            <w:r>
              <w:rPr>
                <w:rStyle w:val="font41"/>
                <w:lang/>
              </w:rPr>
              <w:t>²</w:t>
            </w:r>
            <w:r>
              <w:rPr>
                <w:rStyle w:val="font11"/>
                <w:rFonts w:hAnsi="Arial" w:hint="default"/>
                <w:lang/>
              </w:rPr>
              <w:t>及以上方捆捡拾压捆机(3个及以上打结器)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9YF-2.2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汉寿县东禾农机有限公司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91,800.00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31,600.00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31,600.00</w:t>
            </w:r>
          </w:p>
        </w:tc>
      </w:tr>
      <w:tr w:rsidR="0008273F">
        <w:trPr>
          <w:trHeight w:val="10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钱本国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打（压）捆机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山东富垠农业科技有限公司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压缩室截面积(宽×高)0.1998m</w:t>
            </w:r>
            <w:r>
              <w:rPr>
                <w:rStyle w:val="font41"/>
                <w:lang/>
              </w:rPr>
              <w:t>²</w:t>
            </w:r>
            <w:r>
              <w:rPr>
                <w:rStyle w:val="font11"/>
                <w:rFonts w:hAnsi="Arial" w:hint="default"/>
                <w:lang/>
              </w:rPr>
              <w:t>及以上方捆捡拾压捆机(3个及以上打结器)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9YF-2.2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汉寿县东禾农机有限公司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91,800.00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31,600.00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31,600.00</w:t>
            </w:r>
          </w:p>
        </w:tc>
      </w:tr>
      <w:tr w:rsidR="0008273F">
        <w:trPr>
          <w:trHeight w:val="10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章安平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打（压）捆机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山东富垠农业科技有限公司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压缩室截面积(宽×高)0.1998m</w:t>
            </w:r>
            <w:r>
              <w:rPr>
                <w:rStyle w:val="font41"/>
                <w:lang/>
              </w:rPr>
              <w:t>²</w:t>
            </w:r>
            <w:r>
              <w:rPr>
                <w:rStyle w:val="font11"/>
                <w:rFonts w:hAnsi="Arial" w:hint="default"/>
                <w:lang/>
              </w:rPr>
              <w:t>及以上方捆捡拾压捆机(3个及以上打结器)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9YF-2.2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汉寿县东禾农机有限公司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91,800.00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31,600.00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31,600.00</w:t>
            </w:r>
          </w:p>
        </w:tc>
      </w:tr>
      <w:tr w:rsidR="0008273F">
        <w:trPr>
          <w:trHeight w:val="10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周丽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打（压）捆机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山东富垠农业科技有限公司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压缩室截面积(宽×高)0.1998m</w:t>
            </w:r>
            <w:r>
              <w:rPr>
                <w:rStyle w:val="font41"/>
                <w:lang/>
              </w:rPr>
              <w:t>²</w:t>
            </w:r>
            <w:r>
              <w:rPr>
                <w:rStyle w:val="font11"/>
                <w:rFonts w:hAnsi="Arial" w:hint="default"/>
                <w:lang/>
              </w:rPr>
              <w:t>及以上方捆捡拾压捆机(3个及以上打结器)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9YF-2.2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汉寿县东禾农机有限公司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91,800.00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31,600.00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31,600.00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西洞庭管理区金凤街道办事处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刘光达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湖南省农友机械集团有限公司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2m及以上履带自走式旋耕机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1GZL-230B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西洞庭鑫农农机有限公司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83,800.00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21,110.00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21,110.00</w:t>
            </w:r>
          </w:p>
        </w:tc>
      </w:tr>
      <w:tr w:rsidR="0008273F">
        <w:trPr>
          <w:trHeight w:val="7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西洞庭管理区祝丰镇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周建国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连云港市东堡旋耕机械有限公司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开沟深度25cm及以上配套轮式拖拉机开沟机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1KS-35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常德市宏阳农业机械有限公司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7,000.00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800.00</w:t>
            </w:r>
          </w:p>
        </w:tc>
      </w:tr>
      <w:tr w:rsidR="0008273F">
        <w:trPr>
          <w:trHeight w:val="48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西洞庭管理区龙泉街道办事处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毛萌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旋耕机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湖南省农友机械集团有限公司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2m及以上履带自走式旋耕机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1GZL-230B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西洞庭鑫农农机有限公司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83,800.00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21,110.00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21,110.00</w:t>
            </w:r>
          </w:p>
        </w:tc>
      </w:tr>
      <w:tr w:rsidR="0008273F">
        <w:trPr>
          <w:trHeight w:val="780"/>
        </w:trPr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-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73F" w:rsidRDefault="0008273F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0"/>
                <w:szCs w:val="20"/>
                <w:lang/>
              </w:rPr>
              <w:t>856,870.00</w:t>
            </w:r>
          </w:p>
        </w:tc>
      </w:tr>
    </w:tbl>
    <w:p w:rsidR="0008273F" w:rsidRDefault="0008273F"/>
    <w:sectPr w:rsidR="0008273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Medium">
    <w:altName w:val="Arial Unicode MS"/>
    <w:charset w:val="80"/>
    <w:family w:val="auto"/>
    <w:pitch w:val="default"/>
    <w:sig w:usb0="00000000" w:usb1="2AC7FDFF" w:usb2="00000016" w:usb3="00000000" w:csb0="2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I1YTNhOTJhMGM4NmJjOTBjYTM2ZDAwNjg5NzU2ZmQifQ=="/>
  </w:docVars>
  <w:rsids>
    <w:rsidRoot w:val="70490D5E"/>
    <w:rsid w:val="000324B3"/>
    <w:rsid w:val="0008273F"/>
    <w:rsid w:val="001E13F5"/>
    <w:rsid w:val="00E3131E"/>
    <w:rsid w:val="6CF829C9"/>
    <w:rsid w:val="7049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rPr>
      <w:rFonts w:ascii="Yu Gothic Medium" w:eastAsia="Yu Gothic Medium" w:hAnsi="Yu Gothic Medium" w:cs="Yu Gothic Medium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6476</Characters>
  <Application>Microsoft Office Word</Application>
  <DocSecurity>0</DocSecurity>
  <Lines>53</Lines>
  <Paragraphs>15</Paragraphs>
  <ScaleCrop>false</ScaleCrop>
  <Company>Microsoft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笑长空</dc:creator>
  <cp:lastModifiedBy>罗敏</cp:lastModifiedBy>
  <cp:revision>1</cp:revision>
  <dcterms:created xsi:type="dcterms:W3CDTF">2024-09-29T01:43:00Z</dcterms:created>
  <dcterms:modified xsi:type="dcterms:W3CDTF">2024-09-29T01:43:00Z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24ABC1BABD394A6FBE1C6BAE1E37E9D7_13</vt:lpwstr>
  </property>
</Properties>
</file>