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en-US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440" w:firstLineChars="200"/>
        <w:jc w:val="left"/>
        <w:textAlignment w:val="auto"/>
        <w:rPr>
          <w:rFonts w:ascii="宋体" w:hAnsi="宋体" w:eastAsia="宋体" w:cs="宋体"/>
          <w:kern w:val="0"/>
          <w:sz w:val="22"/>
          <w:szCs w:val="2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en-US"/>
        </w:rPr>
        <w:t>项目编号：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湖南省标准化专项资金项目申请表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项目申请单位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湖南省市场监督管理局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440" w:firstLineChars="200"/>
        <w:jc w:val="left"/>
        <w:textAlignment w:val="auto"/>
        <w:rPr>
          <w:rFonts w:ascii="宋体" w:hAnsi="宋体" w:eastAsia="宋体" w:cs="宋体"/>
          <w:kern w:val="0"/>
          <w:sz w:val="22"/>
          <w:szCs w:val="2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20" w:firstLineChars="200"/>
        <w:textAlignment w:val="auto"/>
        <w:sectPr>
          <w:pgSz w:w="11910" w:h="16840"/>
          <w:pgMar w:top="1440" w:right="1800" w:bottom="1440" w:left="1800" w:header="0" w:footer="111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填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ab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ab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ab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请严格按照表中要求填写各项。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二、项目申请书由项目单位负责填写。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三、填写人员应客观、真实地填报报告材料，尊重他人知识产权，遵守国家有关知识产权法规。在项目申请书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四、标准化项目主要包括标准化研究、标准制修订、标准体系建设、标准化试点和示范、标准实施评价、标准验证、标准创新、标准化技术支撑平台、国际标准化、其它标准化项目等。</w:t>
      </w:r>
    </w:p>
    <w:p>
      <w:pPr>
        <w:widowControl w:val="0"/>
        <w:autoSpaceDE w:val="0"/>
        <w:autoSpaceDN w:val="0"/>
        <w:spacing w:before="8" w:after="0" w:line="350" w:lineRule="auto"/>
        <w:ind w:left="174" w:right="268" w:firstLine="639"/>
        <w:jc w:val="both"/>
        <w:rPr>
          <w:rFonts w:ascii="宋体" w:hAnsi="宋体" w:eastAsia="宋体" w:cs="宋体"/>
          <w:sz w:val="32"/>
          <w:szCs w:val="32"/>
          <w:lang w:val="en-US" w:eastAsia="en-US" w:bidi="ar-SA"/>
        </w:rPr>
      </w:pPr>
    </w:p>
    <w:p>
      <w:pPr>
        <w:spacing w:after="0" w:line="350" w:lineRule="auto"/>
        <w:jc w:val="both"/>
        <w:sectPr>
          <w:pgSz w:w="11910" w:h="16840"/>
          <w:pgMar w:top="1440" w:right="1800" w:bottom="1440" w:left="1800" w:header="0" w:footer="1112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Times New Roman" w:hAnsi="宋体" w:eastAsia="宋体" w:cs="宋体"/>
          <w:sz w:val="15"/>
          <w:szCs w:val="32"/>
          <w:lang w:val="en-US" w:eastAsia="en-US" w:bidi="ar-SA"/>
        </w:rPr>
      </w:pPr>
    </w:p>
    <w:tbl>
      <w:tblPr>
        <w:tblStyle w:val="2"/>
        <w:tblW w:w="9072" w:type="dxa"/>
        <w:tblInd w:w="1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567"/>
        <w:gridCol w:w="2186"/>
        <w:gridCol w:w="1466"/>
        <w:gridCol w:w="1345"/>
        <w:gridCol w:w="14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033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3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312" w:lineRule="auto"/>
              <w:ind w:left="276" w:right="259"/>
              <w:jc w:val="both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项目责任单位信息</w:t>
            </w:r>
          </w:p>
        </w:tc>
        <w:tc>
          <w:tcPr>
            <w:tcW w:w="1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19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单位名称</w:t>
            </w:r>
          </w:p>
        </w:tc>
        <w:tc>
          <w:tcPr>
            <w:tcW w:w="36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19" w:after="0" w:line="240" w:lineRule="auto"/>
              <w:ind w:left="19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邮政编码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71" w:after="0" w:line="240" w:lineRule="auto"/>
              <w:ind w:left="6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单位注册地址</w:t>
            </w:r>
          </w:p>
          <w:p>
            <w:pPr>
              <w:widowControl w:val="0"/>
              <w:autoSpaceDE w:val="0"/>
              <w:autoSpaceDN w:val="0"/>
              <w:spacing w:before="93" w:after="0" w:line="312" w:lineRule="auto"/>
              <w:ind w:left="308" w:right="286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（须填到县区）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73" w:after="0" w:line="240" w:lineRule="auto"/>
              <w:ind w:left="19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行业类型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20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法人代表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0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统一社会</w:t>
            </w:r>
          </w:p>
          <w:p>
            <w:pPr>
              <w:widowControl w:val="0"/>
              <w:autoSpaceDE w:val="0"/>
              <w:autoSpaceDN w:val="0"/>
              <w:spacing w:before="92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信用代码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238" w:right="21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3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3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12" w:lineRule="auto"/>
              <w:ind w:left="156" w:right="13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 负责人信息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74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姓名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74" w:after="0" w:line="240" w:lineRule="auto"/>
              <w:ind w:left="238" w:right="21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性别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身份证号码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238" w:right="21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最高学历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职称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238" w:right="21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从事专业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办公电话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238" w:right="21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电子邮箱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3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77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联系电话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3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216" w:after="0" w:line="312" w:lineRule="auto"/>
              <w:ind w:left="276" w:right="259"/>
              <w:jc w:val="both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项目基本情况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39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项目名称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033" w:type="dxa"/>
            <w:vMerge w:val="continue"/>
            <w:tcBorders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项目类别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1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12" w:lineRule="auto"/>
              <w:ind w:left="113" w:right="84"/>
              <w:jc w:val="both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□标准化研究□标准制修订□标准化试点和示范□标准实施评价□标准验证□标准创新□标准化技术支撑平台□国际标准化□其它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33" w:type="dxa"/>
            <w:vMerge w:val="continue"/>
            <w:tcBorders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00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参与程度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tabs>
                <w:tab w:val="left" w:pos="2940"/>
                <w:tab w:val="left" w:pos="4020"/>
              </w:tabs>
              <w:autoSpaceDE w:val="0"/>
              <w:autoSpaceDN w:val="0"/>
              <w:spacing w:before="200" w:after="0" w:line="240" w:lineRule="auto"/>
              <w:ind w:left="174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□主导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□主持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□参与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33" w:type="dxa"/>
            <w:vMerge w:val="continue"/>
            <w:tcBorders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200" w:after="0" w:line="240" w:lineRule="auto"/>
              <w:ind w:left="168" w:right="149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完成时间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033" w:type="dxa"/>
            <w:vMerge w:val="continue"/>
            <w:tcBorders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12" w:lineRule="auto"/>
              <w:ind w:left="188" w:right="166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项目获同类专项资金 情况</w:t>
            </w:r>
          </w:p>
        </w:tc>
        <w:tc>
          <w:tcPr>
            <w:tcW w:w="6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5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spacing w:before="72" w:after="0" w:line="312" w:lineRule="auto"/>
              <w:ind w:left="225" w:right="273" w:firstLine="0"/>
              <w:jc w:val="left"/>
              <w:rPr>
                <w:rFonts w:ascii="宋体" w:hAnsi="宋体" w:eastAsia="宋体" w:cs="宋体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2"/>
                <w:lang w:eastAsia="en-US"/>
              </w:rPr>
              <w:t>项目主要内容简介（简要说明项目完成情况，包括技术内容、成果体现、社会效益及经济效益等，可另附页。）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2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>申报单位意见：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盖  章                       </w:t>
            </w: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        年      月      日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>申报单位意见：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盖  章                   </w:t>
            </w: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        年       月       日              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省市场监督管理局审核意见：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盖  章                 </w:t>
            </w:r>
          </w:p>
          <w:p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0"/>
              <w:jc w:val="right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-SA"/>
              </w:rPr>
              <w:t xml:space="preserve">       年       月      日            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40" w:right="1800" w:bottom="1440" w:left="1800" w:header="0" w:footer="111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en-US"/>
        </w:rPr>
        <w:t>附件2</w:t>
      </w:r>
    </w:p>
    <w:p>
      <w:pPr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</w:p>
    <w:p>
      <w:pPr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湖南省标准化专项资金项目申报承诺书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PMingLiU" w:hAnsi="宋体" w:eastAsia="宋体" w:cs="宋体"/>
          <w:sz w:val="19"/>
          <w:szCs w:val="32"/>
          <w:lang w:val="en-US" w:eastAsia="en-US" w:bidi="ar-SA"/>
        </w:rPr>
      </w:pPr>
    </w:p>
    <w:tbl>
      <w:tblPr>
        <w:tblStyle w:val="2"/>
        <w:tblW w:w="8893" w:type="dxa"/>
        <w:tblInd w:w="-20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1494"/>
        <w:gridCol w:w="1295"/>
        <w:gridCol w:w="184"/>
        <w:gridCol w:w="1899"/>
        <w:gridCol w:w="100"/>
        <w:gridCol w:w="807"/>
        <w:gridCol w:w="11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91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PMingLiU" w:hAnsi="宋体" w:eastAsia="宋体" w:cs="宋体"/>
                <w:sz w:val="34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8" w:right="43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项目单位名称</w:t>
            </w:r>
          </w:p>
        </w:tc>
        <w:tc>
          <w:tcPr>
            <w:tcW w:w="27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18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19" w:after="0" w:line="240" w:lineRule="auto"/>
              <w:ind w:left="13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统一社会信用代码</w:t>
            </w:r>
          </w:p>
          <w:p>
            <w:pPr>
              <w:widowControl w:val="0"/>
              <w:autoSpaceDE w:val="0"/>
              <w:autoSpaceDN w:val="0"/>
              <w:spacing w:before="53" w:after="0" w:line="280" w:lineRule="auto"/>
              <w:ind w:left="165" w:right="145" w:firstLine="6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</w:t>
            </w: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 xml:space="preserve">18 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位）或组织机构代码（</w:t>
            </w: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位）</w:t>
            </w:r>
          </w:p>
        </w:tc>
        <w:tc>
          <w:tcPr>
            <w:tcW w:w="200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9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8" w:right="43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项目名称</w:t>
            </w:r>
          </w:p>
        </w:tc>
        <w:tc>
          <w:tcPr>
            <w:tcW w:w="69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8" w:right="43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项目总投资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449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万元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73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申请资金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66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9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8" w:right="43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项目所在地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43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项目责任人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3" w:after="0" w:line="360" w:lineRule="atLeast"/>
              <w:ind w:left="216" w:right="20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联系电话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0" w:hRule="atLeast"/>
        </w:trPr>
        <w:tc>
          <w:tcPr>
            <w:tcW w:w="8893" w:type="dxa"/>
            <w:gridSpan w:val="8"/>
            <w:tcBorders>
              <w:top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PMingLiU" w:hAnsi="宋体" w:eastAsia="宋体" w:cs="宋体"/>
                <w:sz w:val="21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12" w:lineRule="auto"/>
              <w:ind w:left="108" w:right="56" w:firstLine="48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本单位承诺遵守《湖南省标准化项目管理办法》《湖南省市市场监督管理专项资金管理办法》等相关文件规定，并自愿作出以下承诺：</w:t>
            </w:r>
          </w:p>
          <w:p>
            <w:pPr>
              <w:widowControl w:val="0"/>
              <w:autoSpaceDE w:val="0"/>
              <w:autoSpaceDN w:val="0"/>
              <w:spacing w:before="4" w:after="0" w:line="309" w:lineRule="auto"/>
              <w:ind w:left="108" w:right="86" w:firstLine="48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>1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．本单位近三年信用状况良好，无重大违法记录，未被列入失信执行人和重大税收案件当事人名单。</w:t>
            </w:r>
          </w:p>
          <w:p>
            <w:pPr>
              <w:widowControl w:val="0"/>
              <w:autoSpaceDE w:val="0"/>
              <w:autoSpaceDN w:val="0"/>
              <w:spacing w:before="7" w:after="0" w:line="240" w:lineRule="auto"/>
              <w:ind w:left="58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．本项目近三年无多头、重复和连续申报情况。</w:t>
            </w:r>
          </w:p>
          <w:p>
            <w:pPr>
              <w:widowControl w:val="0"/>
              <w:autoSpaceDE w:val="0"/>
              <w:autoSpaceDN w:val="0"/>
              <w:spacing w:before="92" w:after="0" w:line="312" w:lineRule="auto"/>
              <w:ind w:left="108" w:right="86" w:firstLine="480"/>
              <w:jc w:val="both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>3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．我单位对提交的申报材料准确性、完整性和真实性负责，按要求配合省市场</w:t>
            </w:r>
            <w:r>
              <w:rPr>
                <w:rFonts w:ascii="宋体" w:hAnsi="宋体" w:eastAsia="宋体" w:cs="宋体"/>
                <w:spacing w:val="-5"/>
                <w:sz w:val="24"/>
                <w:szCs w:val="22"/>
                <w:lang w:val="en-US" w:eastAsia="en-US" w:bidi="ar-SA"/>
              </w:rPr>
              <w:t>监管局、省财政厅和受委托的社会审计机构完成相关项目绩效自评、统计、监督、检查工作等活动；</w:t>
            </w:r>
          </w:p>
          <w:p>
            <w:pPr>
              <w:widowControl w:val="0"/>
              <w:autoSpaceDE w:val="0"/>
              <w:autoSpaceDN w:val="0"/>
              <w:spacing w:before="1" w:after="0" w:line="309" w:lineRule="auto"/>
              <w:ind w:left="108" w:right="86" w:firstLine="48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>4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．专项资金获批后将严格按规定的范围和科目使用，后补助资金由单位统筹使用，不得用于与标准化无关的支出；</w:t>
            </w:r>
          </w:p>
          <w:p>
            <w:pPr>
              <w:widowControl w:val="0"/>
              <w:autoSpaceDE w:val="0"/>
              <w:autoSpaceDN w:val="0"/>
              <w:spacing w:before="7" w:after="0" w:line="240" w:lineRule="auto"/>
              <w:ind w:left="58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sz w:val="24"/>
                <w:szCs w:val="22"/>
                <w:lang w:val="en-US" w:eastAsia="en-US" w:bidi="ar-SA"/>
              </w:rPr>
              <w:t>5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．严格按照项目实施计划完成项目建设，按规定完成项目验收。</w:t>
            </w:r>
          </w:p>
          <w:p>
            <w:pPr>
              <w:widowControl w:val="0"/>
              <w:autoSpaceDE w:val="0"/>
              <w:autoSpaceDN w:val="0"/>
              <w:spacing w:before="89" w:after="0" w:line="312" w:lineRule="auto"/>
              <w:ind w:left="108" w:right="38" w:firstLine="48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如违背以上承诺，愿意承担相关责任，同意有关主管部门将相关失信信息记入公共信息信用系统。严重失信的，同意在相关政府门户网站公示。</w:t>
            </w:r>
          </w:p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PMingLiU" w:hAnsi="宋体" w:eastAsia="宋体" w:cs="宋体"/>
                <w:sz w:val="28"/>
                <w:szCs w:val="22"/>
                <w:lang w:val="en-US" w:eastAsia="en-US" w:bidi="ar-SA"/>
              </w:rPr>
            </w:pPr>
          </w:p>
          <w:p>
            <w:pPr>
              <w:widowControl w:val="0"/>
              <w:tabs>
                <w:tab w:val="left" w:pos="6228"/>
              </w:tabs>
              <w:autoSpaceDE w:val="0"/>
              <w:autoSpaceDN w:val="0"/>
              <w:spacing w:before="0" w:after="0" w:line="240" w:lineRule="auto"/>
              <w:ind w:left="322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单位法人（签名</w:t>
            </w:r>
            <w:r>
              <w:rPr>
                <w:rFonts w:ascii="宋体" w:hAnsi="宋体" w:eastAsia="宋体" w:cs="宋体"/>
                <w:spacing w:val="-120"/>
                <w:sz w:val="24"/>
                <w:szCs w:val="22"/>
                <w:lang w:val="en-US" w:eastAsia="en-US" w:bidi="ar-SA"/>
              </w:rPr>
              <w:t>）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（公章）</w:t>
            </w: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PMingLiU" w:hAnsi="宋体" w:eastAsia="宋体" w:cs="宋体"/>
                <w:sz w:val="35"/>
                <w:szCs w:val="22"/>
                <w:lang w:val="en-US" w:eastAsia="en-US" w:bidi="ar-SA"/>
              </w:rPr>
            </w:pPr>
          </w:p>
          <w:p>
            <w:pPr>
              <w:widowControl w:val="0"/>
              <w:tabs>
                <w:tab w:val="left" w:pos="7068"/>
                <w:tab w:val="left" w:pos="7788"/>
                <w:tab w:val="left" w:pos="8508"/>
              </w:tabs>
              <w:autoSpaceDE w:val="0"/>
              <w:autoSpaceDN w:val="0"/>
              <w:spacing w:before="0" w:after="0" w:line="240" w:lineRule="auto"/>
              <w:ind w:left="586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日期：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日</w:t>
            </w: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kern w:val="0"/>
          <w:sz w:val="22"/>
          <w:szCs w:val="22"/>
          <w:lang w:eastAsia="en-US"/>
        </w:rPr>
      </w:pPr>
    </w:p>
    <w:p>
      <w:bookmarkStart w:id="0" w:name="_GoBack"/>
      <w:bookmarkEnd w:id="0"/>
    </w:p>
    <w:sectPr>
      <w:pgSz w:w="11910" w:h="16840"/>
      <w:pgMar w:top="1440" w:right="1800" w:bottom="1440" w:left="1800" w:header="0" w:footer="111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1930E-1702-49BD-B35A-FA737D3E98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0B8ED51-6DD8-485A-89AA-253226466C76}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FA2C3C9-9CD2-48AA-8CEA-16E141F23A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C97C730-4E18-4645-BEC5-540CA2C78A59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611A151B-313C-418D-BD0C-55B64DA873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BF77EF9"/>
    <w:rsid w:val="2BF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2023-09-25T03:41:00Z</dcterms:created>
  <dc:creator>桃桃猫</dc:creator>
  <cp:lastModifiedBy>桃桃猫</cp:lastModifiedBy>
  <dcterms:modified xsi:type="dcterms:W3CDTF">2023-09-25T03:41:58Z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095DCBF5745748EBAB319F2C77712AA4_11</vt:lpwstr>
  </property>
</Properties>
</file>