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C5F5B">
      <w:pPr>
        <w:pStyle w:val="4"/>
        <w:ind w:firstLine="0" w:firstLineChars="0"/>
      </w:pPr>
      <w:r>
        <w:t>附件1</w:t>
      </w:r>
    </w:p>
    <w:p w14:paraId="71B54B44">
      <w:pPr>
        <w:pStyle w:val="3"/>
        <w:spacing w:before="289" w:beforeLines="50" w:after="289" w:afterLines="50" w:line="600" w:lineRule="exact"/>
        <w:rPr>
          <w:rFonts w:ascii="方正小标宋简体" w:hAnsi="方正小标宋简体" w:cs="方正小标宋简体"/>
          <w:sz w:val="36"/>
          <w:szCs w:val="36"/>
        </w:rPr>
      </w:pPr>
      <w:r>
        <w:rPr>
          <w:rFonts w:hint="eastAsia" w:ascii="方正小标宋简体" w:hAnsi="方正小标宋简体" w:cs="方正小标宋简体"/>
          <w:sz w:val="36"/>
          <w:szCs w:val="36"/>
        </w:rPr>
        <w:t>拟新申报省级龙头企业指标数</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1"/>
        <w:gridCol w:w="4268"/>
      </w:tblGrid>
      <w:tr w14:paraId="342E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591" w:type="dxa"/>
            <w:vAlign w:val="center"/>
          </w:tcPr>
          <w:p w14:paraId="783870F3">
            <w:pPr>
              <w:spacing w:line="320" w:lineRule="exact"/>
              <w:ind w:firstLine="0" w:firstLineChars="0"/>
              <w:jc w:val="center"/>
              <w:textAlignment w:val="center"/>
              <w:rPr>
                <w:b/>
                <w:bCs/>
                <w:sz w:val="28"/>
                <w:szCs w:val="28"/>
              </w:rPr>
            </w:pPr>
            <w:r>
              <w:rPr>
                <w:b/>
                <w:bCs/>
                <w:sz w:val="28"/>
                <w:szCs w:val="28"/>
              </w:rPr>
              <w:t>市 州</w:t>
            </w:r>
          </w:p>
        </w:tc>
        <w:tc>
          <w:tcPr>
            <w:tcW w:w="4268" w:type="dxa"/>
            <w:vAlign w:val="center"/>
          </w:tcPr>
          <w:p w14:paraId="2F119E1B">
            <w:pPr>
              <w:spacing w:line="320" w:lineRule="exact"/>
              <w:ind w:firstLine="0" w:firstLineChars="0"/>
              <w:jc w:val="center"/>
              <w:textAlignment w:val="center"/>
              <w:rPr>
                <w:b/>
                <w:bCs/>
                <w:sz w:val="28"/>
                <w:szCs w:val="28"/>
              </w:rPr>
            </w:pPr>
            <w:r>
              <w:rPr>
                <w:b/>
                <w:bCs/>
                <w:sz w:val="28"/>
                <w:szCs w:val="28"/>
              </w:rPr>
              <w:t>拟新申报指标数</w:t>
            </w:r>
          </w:p>
          <w:p w14:paraId="118020B3">
            <w:pPr>
              <w:spacing w:line="320" w:lineRule="exact"/>
              <w:ind w:firstLine="0" w:firstLineChars="0"/>
              <w:jc w:val="center"/>
              <w:textAlignment w:val="center"/>
              <w:rPr>
                <w:b/>
                <w:bCs/>
                <w:sz w:val="28"/>
                <w:szCs w:val="28"/>
              </w:rPr>
            </w:pPr>
            <w:r>
              <w:rPr>
                <w:b/>
                <w:bCs/>
                <w:sz w:val="28"/>
                <w:szCs w:val="28"/>
              </w:rPr>
              <w:t>（不含淘汰递补数）</w:t>
            </w:r>
          </w:p>
        </w:tc>
      </w:tr>
      <w:tr w14:paraId="4E03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429F1F1D">
            <w:pPr>
              <w:spacing w:line="320" w:lineRule="exact"/>
              <w:ind w:firstLine="0" w:firstLineChars="0"/>
              <w:jc w:val="center"/>
              <w:textAlignment w:val="center"/>
              <w:rPr>
                <w:sz w:val="28"/>
                <w:szCs w:val="28"/>
              </w:rPr>
            </w:pPr>
            <w:r>
              <w:rPr>
                <w:sz w:val="28"/>
                <w:szCs w:val="28"/>
              </w:rPr>
              <w:t>长沙市</w:t>
            </w:r>
          </w:p>
        </w:tc>
        <w:tc>
          <w:tcPr>
            <w:tcW w:w="4268" w:type="dxa"/>
            <w:vAlign w:val="center"/>
          </w:tcPr>
          <w:p w14:paraId="6990E810">
            <w:pPr>
              <w:spacing w:line="320" w:lineRule="exact"/>
              <w:ind w:firstLine="0" w:firstLineChars="0"/>
              <w:jc w:val="center"/>
              <w:textAlignment w:val="center"/>
              <w:rPr>
                <w:bCs/>
                <w:color w:val="000000"/>
                <w:sz w:val="28"/>
              </w:rPr>
            </w:pPr>
            <w:r>
              <w:rPr>
                <w:bCs/>
                <w:color w:val="000000"/>
                <w:sz w:val="28"/>
              </w:rPr>
              <w:t xml:space="preserve">13 </w:t>
            </w:r>
          </w:p>
        </w:tc>
      </w:tr>
      <w:tr w14:paraId="5147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1B947410">
            <w:pPr>
              <w:spacing w:line="320" w:lineRule="exact"/>
              <w:ind w:firstLine="0" w:firstLineChars="0"/>
              <w:jc w:val="center"/>
              <w:textAlignment w:val="center"/>
              <w:rPr>
                <w:sz w:val="28"/>
                <w:szCs w:val="28"/>
              </w:rPr>
            </w:pPr>
            <w:r>
              <w:rPr>
                <w:sz w:val="28"/>
                <w:szCs w:val="28"/>
              </w:rPr>
              <w:t>衡阳市</w:t>
            </w:r>
          </w:p>
        </w:tc>
        <w:tc>
          <w:tcPr>
            <w:tcW w:w="4268" w:type="dxa"/>
            <w:vAlign w:val="center"/>
          </w:tcPr>
          <w:p w14:paraId="47BC9E51">
            <w:pPr>
              <w:spacing w:line="320" w:lineRule="exact"/>
              <w:ind w:firstLine="0" w:firstLineChars="0"/>
              <w:jc w:val="center"/>
              <w:textAlignment w:val="center"/>
              <w:rPr>
                <w:bCs/>
                <w:color w:val="000000"/>
                <w:sz w:val="28"/>
              </w:rPr>
            </w:pPr>
            <w:r>
              <w:rPr>
                <w:bCs/>
                <w:color w:val="000000"/>
                <w:sz w:val="28"/>
              </w:rPr>
              <w:t xml:space="preserve">9 </w:t>
            </w:r>
          </w:p>
        </w:tc>
      </w:tr>
      <w:tr w14:paraId="3B82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3DCD3FD6">
            <w:pPr>
              <w:spacing w:line="320" w:lineRule="exact"/>
              <w:ind w:firstLine="0" w:firstLineChars="0"/>
              <w:jc w:val="center"/>
              <w:textAlignment w:val="center"/>
              <w:rPr>
                <w:sz w:val="28"/>
                <w:szCs w:val="28"/>
              </w:rPr>
            </w:pPr>
            <w:r>
              <w:rPr>
                <w:sz w:val="28"/>
                <w:szCs w:val="28"/>
              </w:rPr>
              <w:t>株洲市</w:t>
            </w:r>
          </w:p>
        </w:tc>
        <w:tc>
          <w:tcPr>
            <w:tcW w:w="4268" w:type="dxa"/>
            <w:vAlign w:val="center"/>
          </w:tcPr>
          <w:p w14:paraId="00433154">
            <w:pPr>
              <w:spacing w:line="320" w:lineRule="exact"/>
              <w:ind w:firstLine="0" w:firstLineChars="0"/>
              <w:jc w:val="center"/>
              <w:textAlignment w:val="center"/>
              <w:rPr>
                <w:bCs/>
                <w:color w:val="000000"/>
                <w:sz w:val="28"/>
              </w:rPr>
            </w:pPr>
            <w:r>
              <w:rPr>
                <w:bCs/>
                <w:color w:val="000000"/>
                <w:sz w:val="28"/>
              </w:rPr>
              <w:t xml:space="preserve">6 </w:t>
            </w:r>
          </w:p>
        </w:tc>
      </w:tr>
      <w:tr w14:paraId="744E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4E16972E">
            <w:pPr>
              <w:spacing w:line="320" w:lineRule="exact"/>
              <w:ind w:firstLine="0" w:firstLineChars="0"/>
              <w:jc w:val="center"/>
              <w:textAlignment w:val="center"/>
              <w:rPr>
                <w:sz w:val="28"/>
                <w:szCs w:val="28"/>
              </w:rPr>
            </w:pPr>
            <w:r>
              <w:rPr>
                <w:sz w:val="28"/>
                <w:szCs w:val="28"/>
              </w:rPr>
              <w:t>湘潭市</w:t>
            </w:r>
          </w:p>
        </w:tc>
        <w:tc>
          <w:tcPr>
            <w:tcW w:w="4268" w:type="dxa"/>
            <w:vAlign w:val="center"/>
          </w:tcPr>
          <w:p w14:paraId="01A25BFE">
            <w:pPr>
              <w:spacing w:line="320" w:lineRule="exact"/>
              <w:ind w:firstLine="0" w:firstLineChars="0"/>
              <w:jc w:val="center"/>
              <w:textAlignment w:val="center"/>
              <w:rPr>
                <w:bCs/>
                <w:color w:val="000000"/>
                <w:sz w:val="28"/>
              </w:rPr>
            </w:pPr>
            <w:r>
              <w:rPr>
                <w:bCs/>
                <w:color w:val="000000"/>
                <w:sz w:val="28"/>
              </w:rPr>
              <w:t xml:space="preserve">6 </w:t>
            </w:r>
          </w:p>
        </w:tc>
      </w:tr>
      <w:tr w14:paraId="72FD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080D9063">
            <w:pPr>
              <w:spacing w:line="320" w:lineRule="exact"/>
              <w:ind w:firstLine="0" w:firstLineChars="0"/>
              <w:jc w:val="center"/>
              <w:textAlignment w:val="center"/>
              <w:rPr>
                <w:sz w:val="28"/>
                <w:szCs w:val="28"/>
              </w:rPr>
            </w:pPr>
            <w:r>
              <w:rPr>
                <w:sz w:val="28"/>
                <w:szCs w:val="28"/>
              </w:rPr>
              <w:t>邵阳市</w:t>
            </w:r>
          </w:p>
        </w:tc>
        <w:tc>
          <w:tcPr>
            <w:tcW w:w="4268" w:type="dxa"/>
            <w:vAlign w:val="center"/>
          </w:tcPr>
          <w:p w14:paraId="4A7B877A">
            <w:pPr>
              <w:spacing w:line="320" w:lineRule="exact"/>
              <w:ind w:firstLine="0" w:firstLineChars="0"/>
              <w:jc w:val="center"/>
              <w:textAlignment w:val="center"/>
              <w:rPr>
                <w:bCs/>
                <w:color w:val="000000"/>
                <w:sz w:val="28"/>
              </w:rPr>
            </w:pPr>
            <w:r>
              <w:rPr>
                <w:bCs/>
                <w:color w:val="000000"/>
                <w:sz w:val="28"/>
              </w:rPr>
              <w:t>9</w:t>
            </w:r>
          </w:p>
        </w:tc>
      </w:tr>
      <w:tr w14:paraId="67FA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551293CB">
            <w:pPr>
              <w:spacing w:line="320" w:lineRule="exact"/>
              <w:ind w:firstLine="0" w:firstLineChars="0"/>
              <w:jc w:val="center"/>
              <w:textAlignment w:val="center"/>
              <w:rPr>
                <w:sz w:val="28"/>
                <w:szCs w:val="28"/>
              </w:rPr>
            </w:pPr>
            <w:r>
              <w:rPr>
                <w:sz w:val="28"/>
                <w:szCs w:val="28"/>
              </w:rPr>
              <w:t>岳阳市</w:t>
            </w:r>
          </w:p>
        </w:tc>
        <w:tc>
          <w:tcPr>
            <w:tcW w:w="4268" w:type="dxa"/>
            <w:vAlign w:val="center"/>
          </w:tcPr>
          <w:p w14:paraId="160F6B8E">
            <w:pPr>
              <w:spacing w:line="320" w:lineRule="exact"/>
              <w:ind w:firstLine="0" w:firstLineChars="0"/>
              <w:jc w:val="center"/>
              <w:textAlignment w:val="center"/>
              <w:rPr>
                <w:bCs/>
                <w:color w:val="000000"/>
                <w:sz w:val="28"/>
              </w:rPr>
            </w:pPr>
            <w:r>
              <w:rPr>
                <w:bCs/>
                <w:color w:val="000000"/>
                <w:sz w:val="28"/>
              </w:rPr>
              <w:t>13</w:t>
            </w:r>
          </w:p>
        </w:tc>
      </w:tr>
      <w:tr w14:paraId="4504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25A73CD6">
            <w:pPr>
              <w:spacing w:line="320" w:lineRule="exact"/>
              <w:ind w:firstLine="0" w:firstLineChars="0"/>
              <w:jc w:val="center"/>
              <w:textAlignment w:val="center"/>
              <w:rPr>
                <w:sz w:val="28"/>
                <w:szCs w:val="28"/>
              </w:rPr>
            </w:pPr>
            <w:r>
              <w:rPr>
                <w:sz w:val="28"/>
                <w:szCs w:val="28"/>
              </w:rPr>
              <w:t>常德市</w:t>
            </w:r>
          </w:p>
        </w:tc>
        <w:tc>
          <w:tcPr>
            <w:tcW w:w="4268" w:type="dxa"/>
            <w:vAlign w:val="center"/>
          </w:tcPr>
          <w:p w14:paraId="512AFD56">
            <w:pPr>
              <w:spacing w:line="320" w:lineRule="exact"/>
              <w:ind w:firstLine="0" w:firstLineChars="0"/>
              <w:jc w:val="center"/>
              <w:textAlignment w:val="center"/>
              <w:rPr>
                <w:bCs/>
                <w:color w:val="000000"/>
                <w:sz w:val="28"/>
              </w:rPr>
            </w:pPr>
            <w:r>
              <w:rPr>
                <w:bCs/>
                <w:color w:val="000000"/>
                <w:sz w:val="28"/>
              </w:rPr>
              <w:t xml:space="preserve">12 </w:t>
            </w:r>
          </w:p>
        </w:tc>
      </w:tr>
      <w:tr w14:paraId="7070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62945EAD">
            <w:pPr>
              <w:spacing w:line="320" w:lineRule="exact"/>
              <w:ind w:firstLine="0" w:firstLineChars="0"/>
              <w:jc w:val="center"/>
              <w:textAlignment w:val="center"/>
              <w:rPr>
                <w:sz w:val="28"/>
                <w:szCs w:val="28"/>
              </w:rPr>
            </w:pPr>
            <w:r>
              <w:rPr>
                <w:sz w:val="28"/>
                <w:szCs w:val="28"/>
              </w:rPr>
              <w:t>张家界市</w:t>
            </w:r>
          </w:p>
        </w:tc>
        <w:tc>
          <w:tcPr>
            <w:tcW w:w="4268" w:type="dxa"/>
            <w:vAlign w:val="center"/>
          </w:tcPr>
          <w:p w14:paraId="4BEBFFA5">
            <w:pPr>
              <w:spacing w:line="320" w:lineRule="exact"/>
              <w:ind w:firstLine="0" w:firstLineChars="0"/>
              <w:jc w:val="center"/>
              <w:textAlignment w:val="center"/>
              <w:rPr>
                <w:bCs/>
                <w:color w:val="000000"/>
                <w:sz w:val="28"/>
              </w:rPr>
            </w:pPr>
            <w:r>
              <w:rPr>
                <w:bCs/>
                <w:color w:val="000000"/>
                <w:sz w:val="28"/>
              </w:rPr>
              <w:t xml:space="preserve">4 </w:t>
            </w:r>
          </w:p>
        </w:tc>
      </w:tr>
      <w:tr w14:paraId="123D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52301FEA">
            <w:pPr>
              <w:spacing w:line="320" w:lineRule="exact"/>
              <w:ind w:firstLine="0" w:firstLineChars="0"/>
              <w:jc w:val="center"/>
              <w:textAlignment w:val="center"/>
              <w:rPr>
                <w:sz w:val="28"/>
                <w:szCs w:val="28"/>
              </w:rPr>
            </w:pPr>
            <w:r>
              <w:rPr>
                <w:sz w:val="28"/>
                <w:szCs w:val="28"/>
              </w:rPr>
              <w:t>益阳市</w:t>
            </w:r>
          </w:p>
        </w:tc>
        <w:tc>
          <w:tcPr>
            <w:tcW w:w="4268" w:type="dxa"/>
            <w:vAlign w:val="center"/>
          </w:tcPr>
          <w:p w14:paraId="10A69DC1">
            <w:pPr>
              <w:spacing w:line="320" w:lineRule="exact"/>
              <w:ind w:firstLine="0" w:firstLineChars="0"/>
              <w:jc w:val="center"/>
              <w:textAlignment w:val="center"/>
              <w:rPr>
                <w:bCs/>
                <w:color w:val="000000"/>
                <w:sz w:val="28"/>
              </w:rPr>
            </w:pPr>
            <w:r>
              <w:rPr>
                <w:bCs/>
                <w:color w:val="000000"/>
                <w:sz w:val="28"/>
              </w:rPr>
              <w:t xml:space="preserve">11 </w:t>
            </w:r>
          </w:p>
        </w:tc>
      </w:tr>
      <w:tr w14:paraId="0C4B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43EDE139">
            <w:pPr>
              <w:spacing w:line="320" w:lineRule="exact"/>
              <w:ind w:firstLine="0" w:firstLineChars="0"/>
              <w:jc w:val="center"/>
              <w:textAlignment w:val="center"/>
              <w:rPr>
                <w:sz w:val="28"/>
                <w:szCs w:val="28"/>
              </w:rPr>
            </w:pPr>
            <w:r>
              <w:rPr>
                <w:sz w:val="28"/>
                <w:szCs w:val="28"/>
              </w:rPr>
              <w:t>郴州市</w:t>
            </w:r>
          </w:p>
        </w:tc>
        <w:tc>
          <w:tcPr>
            <w:tcW w:w="4268" w:type="dxa"/>
            <w:vAlign w:val="center"/>
          </w:tcPr>
          <w:p w14:paraId="351B0523">
            <w:pPr>
              <w:spacing w:line="320" w:lineRule="exact"/>
              <w:ind w:firstLine="0" w:firstLineChars="0"/>
              <w:jc w:val="center"/>
              <w:textAlignment w:val="center"/>
              <w:rPr>
                <w:bCs/>
                <w:color w:val="000000"/>
                <w:sz w:val="28"/>
              </w:rPr>
            </w:pPr>
            <w:r>
              <w:rPr>
                <w:bCs/>
                <w:color w:val="000000"/>
                <w:sz w:val="28"/>
              </w:rPr>
              <w:t>9</w:t>
            </w:r>
          </w:p>
        </w:tc>
      </w:tr>
      <w:tr w14:paraId="4628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72BFBC99">
            <w:pPr>
              <w:spacing w:line="320" w:lineRule="exact"/>
              <w:ind w:firstLine="0" w:firstLineChars="0"/>
              <w:jc w:val="center"/>
              <w:textAlignment w:val="center"/>
              <w:rPr>
                <w:sz w:val="28"/>
                <w:szCs w:val="28"/>
              </w:rPr>
            </w:pPr>
            <w:r>
              <w:rPr>
                <w:sz w:val="28"/>
                <w:szCs w:val="28"/>
              </w:rPr>
              <w:t>永州市</w:t>
            </w:r>
          </w:p>
        </w:tc>
        <w:tc>
          <w:tcPr>
            <w:tcW w:w="4268" w:type="dxa"/>
            <w:vAlign w:val="center"/>
          </w:tcPr>
          <w:p w14:paraId="412CCB55">
            <w:pPr>
              <w:spacing w:line="320" w:lineRule="exact"/>
              <w:ind w:firstLine="0" w:firstLineChars="0"/>
              <w:jc w:val="center"/>
              <w:textAlignment w:val="center"/>
              <w:rPr>
                <w:bCs/>
                <w:color w:val="000000"/>
                <w:sz w:val="28"/>
              </w:rPr>
            </w:pPr>
            <w:r>
              <w:rPr>
                <w:bCs/>
                <w:color w:val="000000"/>
                <w:sz w:val="28"/>
              </w:rPr>
              <w:t xml:space="preserve">12（蔬菜类企业不少于4个） </w:t>
            </w:r>
          </w:p>
        </w:tc>
      </w:tr>
      <w:tr w14:paraId="5DFA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2ABD518C">
            <w:pPr>
              <w:spacing w:line="320" w:lineRule="exact"/>
              <w:ind w:firstLine="0" w:firstLineChars="0"/>
              <w:jc w:val="center"/>
              <w:textAlignment w:val="center"/>
              <w:rPr>
                <w:sz w:val="28"/>
                <w:szCs w:val="28"/>
              </w:rPr>
            </w:pPr>
            <w:r>
              <w:rPr>
                <w:sz w:val="28"/>
                <w:szCs w:val="28"/>
              </w:rPr>
              <w:t>怀化市</w:t>
            </w:r>
          </w:p>
        </w:tc>
        <w:tc>
          <w:tcPr>
            <w:tcW w:w="4268" w:type="dxa"/>
            <w:vAlign w:val="center"/>
          </w:tcPr>
          <w:p w14:paraId="584C26EE">
            <w:pPr>
              <w:spacing w:line="320" w:lineRule="exact"/>
              <w:ind w:firstLine="0" w:firstLineChars="0"/>
              <w:jc w:val="center"/>
              <w:textAlignment w:val="center"/>
              <w:rPr>
                <w:bCs/>
                <w:color w:val="000000"/>
                <w:sz w:val="28"/>
              </w:rPr>
            </w:pPr>
            <w:r>
              <w:rPr>
                <w:bCs/>
                <w:color w:val="000000"/>
                <w:sz w:val="28"/>
              </w:rPr>
              <w:t>8</w:t>
            </w:r>
          </w:p>
        </w:tc>
      </w:tr>
      <w:tr w14:paraId="3C07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4051E959">
            <w:pPr>
              <w:spacing w:line="320" w:lineRule="exact"/>
              <w:ind w:firstLine="0" w:firstLineChars="0"/>
              <w:jc w:val="center"/>
              <w:textAlignment w:val="center"/>
              <w:rPr>
                <w:sz w:val="28"/>
                <w:szCs w:val="28"/>
              </w:rPr>
            </w:pPr>
            <w:r>
              <w:rPr>
                <w:sz w:val="28"/>
                <w:szCs w:val="28"/>
              </w:rPr>
              <w:t>娄底市</w:t>
            </w:r>
          </w:p>
        </w:tc>
        <w:tc>
          <w:tcPr>
            <w:tcW w:w="4268" w:type="dxa"/>
            <w:vAlign w:val="center"/>
          </w:tcPr>
          <w:p w14:paraId="594D4AB5">
            <w:pPr>
              <w:spacing w:line="320" w:lineRule="exact"/>
              <w:ind w:firstLine="0" w:firstLineChars="0"/>
              <w:jc w:val="center"/>
              <w:textAlignment w:val="center"/>
              <w:rPr>
                <w:bCs/>
                <w:color w:val="000000"/>
                <w:sz w:val="28"/>
              </w:rPr>
            </w:pPr>
            <w:r>
              <w:rPr>
                <w:bCs/>
                <w:color w:val="000000"/>
                <w:sz w:val="28"/>
              </w:rPr>
              <w:t xml:space="preserve">5 </w:t>
            </w:r>
          </w:p>
        </w:tc>
      </w:tr>
      <w:tr w14:paraId="79A9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1" w:type="dxa"/>
            <w:vAlign w:val="center"/>
          </w:tcPr>
          <w:p w14:paraId="5E5D367D">
            <w:pPr>
              <w:spacing w:line="320" w:lineRule="exact"/>
              <w:ind w:firstLine="0" w:firstLineChars="0"/>
              <w:jc w:val="center"/>
              <w:textAlignment w:val="center"/>
              <w:rPr>
                <w:sz w:val="28"/>
                <w:szCs w:val="28"/>
              </w:rPr>
            </w:pPr>
            <w:r>
              <w:rPr>
                <w:sz w:val="28"/>
                <w:szCs w:val="28"/>
              </w:rPr>
              <w:t>湘西州</w:t>
            </w:r>
          </w:p>
        </w:tc>
        <w:tc>
          <w:tcPr>
            <w:tcW w:w="4268" w:type="dxa"/>
            <w:vAlign w:val="center"/>
          </w:tcPr>
          <w:p w14:paraId="3DF52054">
            <w:pPr>
              <w:spacing w:line="320" w:lineRule="exact"/>
              <w:ind w:firstLine="0" w:firstLineChars="0"/>
              <w:jc w:val="center"/>
              <w:textAlignment w:val="center"/>
              <w:rPr>
                <w:bCs/>
                <w:color w:val="000000"/>
                <w:sz w:val="28"/>
              </w:rPr>
            </w:pPr>
            <w:r>
              <w:rPr>
                <w:bCs/>
                <w:color w:val="000000"/>
                <w:sz w:val="28"/>
              </w:rPr>
              <w:t xml:space="preserve">5 </w:t>
            </w:r>
          </w:p>
        </w:tc>
      </w:tr>
      <w:tr w14:paraId="552F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591" w:type="dxa"/>
            <w:vAlign w:val="center"/>
          </w:tcPr>
          <w:p w14:paraId="042AC390">
            <w:pPr>
              <w:spacing w:line="320" w:lineRule="exact"/>
              <w:ind w:firstLine="0" w:firstLineChars="0"/>
              <w:jc w:val="center"/>
              <w:textAlignment w:val="center"/>
              <w:rPr>
                <w:b/>
                <w:bCs/>
                <w:sz w:val="28"/>
                <w:szCs w:val="28"/>
              </w:rPr>
            </w:pPr>
            <w:r>
              <w:rPr>
                <w:b/>
                <w:bCs/>
                <w:sz w:val="28"/>
                <w:szCs w:val="28"/>
              </w:rPr>
              <w:t>合  计</w:t>
            </w:r>
          </w:p>
        </w:tc>
        <w:tc>
          <w:tcPr>
            <w:tcW w:w="4268" w:type="dxa"/>
            <w:vAlign w:val="center"/>
          </w:tcPr>
          <w:p w14:paraId="466D91CB">
            <w:pPr>
              <w:spacing w:line="320" w:lineRule="exact"/>
              <w:ind w:firstLine="0" w:firstLineChars="0"/>
              <w:jc w:val="center"/>
              <w:textAlignment w:val="center"/>
              <w:rPr>
                <w:b/>
                <w:color w:val="000000"/>
                <w:sz w:val="28"/>
              </w:rPr>
            </w:pPr>
            <w:r>
              <w:rPr>
                <w:b/>
                <w:color w:val="000000"/>
                <w:sz w:val="28"/>
              </w:rPr>
              <w:t xml:space="preserve">122 </w:t>
            </w:r>
          </w:p>
        </w:tc>
      </w:tr>
    </w:tbl>
    <w:p w14:paraId="229025D4">
      <w:pPr>
        <w:spacing w:line="160" w:lineRule="exact"/>
        <w:ind w:firstLine="0" w:firstLineChars="0"/>
      </w:pPr>
    </w:p>
    <w:p w14:paraId="3DABA83F">
      <w:pPr>
        <w:ind w:firstLine="0" w:firstLineChars="0"/>
        <w:outlineLvl w:val="1"/>
        <w:rPr>
          <w:rFonts w:eastAsia="黑体"/>
          <w:bCs/>
          <w:szCs w:val="32"/>
        </w:rPr>
      </w:pPr>
      <w:r>
        <w:rPr>
          <w:rFonts w:eastAsia="黑体"/>
          <w:bCs/>
          <w:szCs w:val="32"/>
        </w:rPr>
        <w:t>附件2</w:t>
      </w:r>
    </w:p>
    <w:p w14:paraId="39E989C8">
      <w:pPr>
        <w:spacing w:line="600" w:lineRule="exact"/>
        <w:ind w:firstLine="0" w:firstLineChars="0"/>
        <w:jc w:val="center"/>
        <w:rPr>
          <w:rFonts w:eastAsia="黑体"/>
          <w:sz w:val="48"/>
          <w:szCs w:val="48"/>
        </w:rPr>
      </w:pPr>
      <w:r>
        <w:rPr>
          <w:rFonts w:eastAsia="黑体"/>
          <w:sz w:val="48"/>
          <w:szCs w:val="48"/>
        </w:rPr>
        <w:t xml:space="preserve"> </w:t>
      </w:r>
    </w:p>
    <w:p w14:paraId="67717C0F">
      <w:pPr>
        <w:spacing w:line="600" w:lineRule="exact"/>
        <w:ind w:firstLine="0" w:firstLineChars="0"/>
        <w:jc w:val="center"/>
        <w:rPr>
          <w:rFonts w:eastAsia="黑体"/>
          <w:sz w:val="48"/>
          <w:szCs w:val="48"/>
        </w:rPr>
      </w:pPr>
      <w:r>
        <w:rPr>
          <w:rFonts w:eastAsia="黑体"/>
          <w:sz w:val="48"/>
          <w:szCs w:val="48"/>
        </w:rPr>
        <w:t xml:space="preserve"> </w:t>
      </w:r>
    </w:p>
    <w:p w14:paraId="3C0D0B95">
      <w:pPr>
        <w:spacing w:line="600" w:lineRule="exact"/>
        <w:ind w:firstLine="0" w:firstLineChars="0"/>
        <w:jc w:val="center"/>
        <w:rPr>
          <w:rFonts w:eastAsia="黑体"/>
          <w:sz w:val="48"/>
          <w:szCs w:val="48"/>
        </w:rPr>
      </w:pPr>
      <w:r>
        <w:rPr>
          <w:rFonts w:eastAsia="黑体"/>
          <w:sz w:val="48"/>
          <w:szCs w:val="48"/>
        </w:rPr>
        <w:t xml:space="preserve"> </w:t>
      </w:r>
    </w:p>
    <w:p w14:paraId="7533948F">
      <w:pPr>
        <w:keepNext/>
        <w:keepLines/>
        <w:spacing w:line="800" w:lineRule="exact"/>
        <w:ind w:firstLine="0" w:firstLineChars="0"/>
        <w:jc w:val="center"/>
        <w:outlineLvl w:val="0"/>
        <w:rPr>
          <w:rFonts w:eastAsia="方正小标宋简体"/>
          <w:kern w:val="44"/>
          <w:sz w:val="48"/>
          <w:szCs w:val="48"/>
        </w:rPr>
      </w:pPr>
      <w:r>
        <w:rPr>
          <w:rFonts w:eastAsia="方正小标宋简体"/>
          <w:kern w:val="44"/>
          <w:sz w:val="48"/>
          <w:szCs w:val="48"/>
        </w:rPr>
        <w:t>202</w:t>
      </w:r>
      <w:r>
        <w:rPr>
          <w:rFonts w:hint="eastAsia" w:eastAsia="方正小标宋简体"/>
          <w:kern w:val="44"/>
          <w:sz w:val="48"/>
          <w:szCs w:val="48"/>
        </w:rPr>
        <w:t>6</w:t>
      </w:r>
      <w:r>
        <w:rPr>
          <w:rFonts w:eastAsia="方正小标宋简体"/>
          <w:kern w:val="44"/>
          <w:sz w:val="48"/>
          <w:szCs w:val="48"/>
        </w:rPr>
        <w:t>年农业产业化</w:t>
      </w:r>
    </w:p>
    <w:p w14:paraId="4C077348">
      <w:pPr>
        <w:keepNext/>
        <w:keepLines/>
        <w:spacing w:line="800" w:lineRule="exact"/>
        <w:ind w:firstLine="0" w:firstLineChars="0"/>
        <w:jc w:val="center"/>
        <w:outlineLvl w:val="0"/>
        <w:rPr>
          <w:rFonts w:eastAsia="方正小标宋简体"/>
          <w:kern w:val="44"/>
          <w:sz w:val="48"/>
          <w:szCs w:val="48"/>
        </w:rPr>
      </w:pPr>
      <w:r>
        <w:rPr>
          <w:rFonts w:eastAsia="方正小标宋简体"/>
          <w:kern w:val="44"/>
          <w:sz w:val="48"/>
          <w:szCs w:val="48"/>
        </w:rPr>
        <w:t>省级龙头企业监测与认定申报书</w:t>
      </w:r>
    </w:p>
    <w:p w14:paraId="015EE6D5">
      <w:pPr>
        <w:ind w:firstLine="643"/>
        <w:outlineLvl w:val="3"/>
        <w:rPr>
          <w:rFonts w:eastAsia="方正黑体_GBK"/>
          <w:b/>
        </w:rPr>
      </w:pPr>
      <w:r>
        <w:rPr>
          <w:rFonts w:eastAsia="方正黑体_GBK"/>
          <w:b/>
        </w:rPr>
        <w:t xml:space="preserve"> </w:t>
      </w:r>
    </w:p>
    <w:p w14:paraId="3955B41C">
      <w:pPr>
        <w:ind w:firstLine="640"/>
        <w:outlineLvl w:val="3"/>
        <w:rPr>
          <w:bCs/>
        </w:rPr>
      </w:pPr>
      <w:r>
        <w:rPr>
          <w:bCs/>
        </w:rPr>
        <w:t xml:space="preserve"> </w:t>
      </w:r>
    </w:p>
    <w:p w14:paraId="61E25CBB">
      <w:pPr>
        <w:ind w:firstLine="640"/>
        <w:outlineLvl w:val="3"/>
        <w:rPr>
          <w:bCs/>
        </w:rPr>
      </w:pPr>
      <w:r>
        <w:rPr>
          <w:bCs/>
        </w:rPr>
        <w:t xml:space="preserve"> </w:t>
      </w:r>
    </w:p>
    <w:p w14:paraId="5C49F935">
      <w:pPr>
        <w:spacing w:line="590" w:lineRule="atLeast"/>
        <w:ind w:firstLine="640"/>
      </w:pPr>
      <w:r>
        <w:t xml:space="preserve"> </w:t>
      </w:r>
    </w:p>
    <w:p w14:paraId="437D26EB">
      <w:pPr>
        <w:spacing w:line="590" w:lineRule="atLeast"/>
        <w:ind w:firstLine="640"/>
      </w:pPr>
      <w:r>
        <w:t xml:space="preserve"> </w:t>
      </w:r>
    </w:p>
    <w:p w14:paraId="6F164B43">
      <w:pPr>
        <w:spacing w:line="360" w:lineRule="auto"/>
        <w:ind w:firstLine="336" w:firstLineChars="100"/>
        <w:rPr>
          <w:rFonts w:eastAsia="黑体"/>
          <w:sz w:val="36"/>
          <w:szCs w:val="36"/>
          <w:u w:val="single"/>
        </w:rPr>
      </w:pPr>
      <w:r>
        <w:rPr>
          <w:rFonts w:eastAsia="黑体"/>
          <w:spacing w:val="-12"/>
          <w:sz w:val="36"/>
          <w:szCs w:val="36"/>
        </w:rPr>
        <w:t>申  报 企 业</w:t>
      </w:r>
      <w:r>
        <w:rPr>
          <w:rFonts w:eastAsia="黑体"/>
          <w:sz w:val="36"/>
          <w:szCs w:val="36"/>
        </w:rPr>
        <w:t>：（盖章）</w:t>
      </w:r>
      <w:r>
        <w:rPr>
          <w:rFonts w:eastAsia="黑体"/>
          <w:sz w:val="36"/>
          <w:szCs w:val="36"/>
          <w:u w:val="single"/>
        </w:rPr>
        <w:t xml:space="preserve">                           </w:t>
      </w:r>
    </w:p>
    <w:p w14:paraId="3EFB7BA2">
      <w:pPr>
        <w:spacing w:line="360" w:lineRule="auto"/>
        <w:ind w:firstLine="0" w:firstLineChars="0"/>
        <w:rPr>
          <w:rFonts w:eastAsia="黑体"/>
          <w:sz w:val="36"/>
          <w:szCs w:val="36"/>
          <w:u w:val="single"/>
        </w:rPr>
      </w:pPr>
    </w:p>
    <w:p w14:paraId="3A777EDB">
      <w:pPr>
        <w:spacing w:line="360" w:lineRule="auto"/>
        <w:ind w:firstLine="360" w:firstLineChars="100"/>
        <w:rPr>
          <w:rFonts w:eastAsia="楷体"/>
          <w:b/>
          <w:bCs/>
        </w:rPr>
      </w:pPr>
      <w:r>
        <w:rPr>
          <w:rFonts w:eastAsia="黑体"/>
          <w:sz w:val="36"/>
          <w:szCs w:val="36"/>
        </w:rPr>
        <w:t>申  报 日 期：</w:t>
      </w:r>
      <w:r>
        <w:rPr>
          <w:rFonts w:eastAsia="黑体"/>
          <w:sz w:val="36"/>
          <w:szCs w:val="36"/>
          <w:u w:val="single"/>
        </w:rPr>
        <w:t xml:space="preserve">                                </w:t>
      </w:r>
      <w:r>
        <w:rPr>
          <w:rFonts w:eastAsia="楷体"/>
          <w:b/>
          <w:bCs/>
          <w:u w:val="single"/>
        </w:rPr>
        <w:t xml:space="preserve"> </w:t>
      </w:r>
    </w:p>
    <w:p w14:paraId="32C9D24C">
      <w:pPr>
        <w:ind w:firstLine="594" w:firstLineChars="198"/>
        <w:rPr>
          <w:b/>
          <w:sz w:val="30"/>
          <w:szCs w:val="30"/>
        </w:rPr>
      </w:pPr>
      <w:r>
        <w:rPr>
          <w:b/>
          <w:sz w:val="30"/>
          <w:szCs w:val="30"/>
        </w:rPr>
        <w:t xml:space="preserve"> </w:t>
      </w:r>
    </w:p>
    <w:p w14:paraId="76DE4D31">
      <w:pPr>
        <w:ind w:firstLine="594" w:firstLineChars="198"/>
        <w:rPr>
          <w:b/>
          <w:sz w:val="30"/>
          <w:szCs w:val="30"/>
        </w:rPr>
      </w:pPr>
      <w:r>
        <w:rPr>
          <w:b/>
          <w:sz w:val="30"/>
          <w:szCs w:val="30"/>
        </w:rPr>
        <w:t xml:space="preserve"> </w:t>
      </w:r>
    </w:p>
    <w:p w14:paraId="00755A9E">
      <w:pPr>
        <w:ind w:firstLine="594" w:firstLineChars="198"/>
        <w:rPr>
          <w:b/>
          <w:sz w:val="30"/>
          <w:szCs w:val="30"/>
        </w:rPr>
      </w:pPr>
      <w:r>
        <w:rPr>
          <w:b/>
          <w:sz w:val="30"/>
          <w:szCs w:val="30"/>
        </w:rPr>
        <w:t xml:space="preserve"> </w:t>
      </w:r>
    </w:p>
    <w:p w14:paraId="22722106">
      <w:pPr>
        <w:ind w:firstLine="0" w:firstLineChars="0"/>
        <w:jc w:val="center"/>
        <w:outlineLvl w:val="2"/>
        <w:rPr>
          <w:rFonts w:eastAsia="楷体_GB2312"/>
          <w:b/>
          <w:bCs/>
          <w:sz w:val="36"/>
          <w:szCs w:val="36"/>
        </w:rPr>
      </w:pPr>
      <w:r>
        <w:rPr>
          <w:rFonts w:eastAsia="楷体_GB2312"/>
          <w:b/>
          <w:bCs/>
          <w:sz w:val="36"/>
          <w:szCs w:val="36"/>
        </w:rPr>
        <w:t>湖南省农业农村厅</w:t>
      </w:r>
    </w:p>
    <w:p w14:paraId="59A35DCD">
      <w:pPr>
        <w:ind w:firstLine="0" w:firstLineChars="0"/>
        <w:jc w:val="center"/>
        <w:outlineLvl w:val="3"/>
        <w:rPr>
          <w:rFonts w:eastAsia="楷体_GB2312"/>
          <w:b/>
          <w:bCs/>
          <w:sz w:val="36"/>
          <w:szCs w:val="36"/>
        </w:rPr>
      </w:pPr>
      <w:r>
        <w:rPr>
          <w:rFonts w:eastAsia="楷体_GB2312"/>
          <w:b/>
          <w:bCs/>
          <w:sz w:val="36"/>
          <w:szCs w:val="36"/>
        </w:rPr>
        <w:t>202</w:t>
      </w:r>
      <w:r>
        <w:rPr>
          <w:rFonts w:hint="eastAsia" w:eastAsia="楷体_GB2312"/>
          <w:b/>
          <w:bCs/>
          <w:sz w:val="36"/>
          <w:szCs w:val="36"/>
        </w:rPr>
        <w:t>6</w:t>
      </w:r>
      <w:r>
        <w:rPr>
          <w:rFonts w:eastAsia="楷体_GB2312"/>
          <w:b/>
          <w:bCs/>
          <w:sz w:val="36"/>
          <w:szCs w:val="36"/>
        </w:rPr>
        <w:t>年</w:t>
      </w:r>
    </w:p>
    <w:p w14:paraId="48FECB8C">
      <w:pPr>
        <w:ind w:firstLine="640"/>
      </w:pPr>
      <w:r>
        <w:br w:type="page"/>
      </w:r>
    </w:p>
    <w:p w14:paraId="33F711C7">
      <w:pPr>
        <w:pStyle w:val="3"/>
      </w:pPr>
      <w:r>
        <w:t>企业监测（申报）材料</w:t>
      </w:r>
    </w:p>
    <w:p w14:paraId="10FE3727">
      <w:pPr>
        <w:spacing w:line="560" w:lineRule="atLeast"/>
        <w:ind w:firstLine="640"/>
      </w:pPr>
      <w:r>
        <w:t xml:space="preserve"> </w:t>
      </w:r>
    </w:p>
    <w:p w14:paraId="0D9AF889">
      <w:pPr>
        <w:spacing w:line="560" w:lineRule="atLeast"/>
        <w:ind w:firstLine="640"/>
        <w:rPr>
          <w:bCs/>
        </w:rPr>
      </w:pPr>
      <w:r>
        <w:rPr>
          <w:bCs/>
        </w:rPr>
        <w:t>1.县市区推荐文件。</w:t>
      </w:r>
    </w:p>
    <w:p w14:paraId="0AEAA7CE">
      <w:pPr>
        <w:spacing w:line="560" w:lineRule="atLeast"/>
        <w:ind w:firstLine="640"/>
        <w:rPr>
          <w:bCs/>
        </w:rPr>
      </w:pPr>
      <w:r>
        <w:rPr>
          <w:bCs/>
        </w:rPr>
        <w:t>2.企业监测（申请）报告。</w:t>
      </w:r>
    </w:p>
    <w:p w14:paraId="022BC27A">
      <w:pPr>
        <w:spacing w:line="560" w:lineRule="atLeast"/>
        <w:ind w:firstLine="640"/>
        <w:rPr>
          <w:bCs/>
        </w:rPr>
      </w:pPr>
      <w:r>
        <w:rPr>
          <w:bCs/>
        </w:rPr>
        <w:t>3.企业农业产业化发展情况报告（包括企业基本情况、采取的产业化经营模式、与基地农户的利益联结方式、带动基地和农户的基本情况、促进农户增收情况等）。</w:t>
      </w:r>
    </w:p>
    <w:p w14:paraId="31402ED9">
      <w:pPr>
        <w:spacing w:line="560" w:lineRule="atLeast"/>
        <w:ind w:firstLine="640"/>
        <w:rPr>
          <w:bCs/>
        </w:rPr>
      </w:pPr>
      <w:r>
        <w:rPr>
          <w:bCs/>
        </w:rPr>
        <w:t>4.企业基本情况表（格式附后，加盖企业公章）。</w:t>
      </w:r>
    </w:p>
    <w:p w14:paraId="5B1EE310">
      <w:pPr>
        <w:spacing w:line="560" w:lineRule="atLeast"/>
        <w:ind w:firstLine="640"/>
        <w:rPr>
          <w:bCs/>
        </w:rPr>
      </w:pPr>
      <w:r>
        <w:rPr>
          <w:bCs/>
        </w:rPr>
        <w:t>5.企业营业执照。</w:t>
      </w:r>
    </w:p>
    <w:p w14:paraId="28F03C83">
      <w:pPr>
        <w:spacing w:line="560" w:lineRule="atLeast"/>
        <w:ind w:firstLine="640"/>
        <w:rPr>
          <w:bCs/>
        </w:rPr>
      </w:pPr>
      <w:r>
        <w:rPr>
          <w:bCs/>
        </w:rPr>
        <w:t>6.企业的资产和效益情况（须经有资质的会计师（审计师）事务所审定的企业最近两个年度的资产负债表、损益表、现金流量表及报表附注等），</w:t>
      </w:r>
      <w:r>
        <w:rPr>
          <w:rFonts w:hint="eastAsia"/>
          <w:bCs/>
        </w:rPr>
        <w:t>且企业2025年度的</w:t>
      </w:r>
      <w:r>
        <w:rPr>
          <w:bCs/>
        </w:rPr>
        <w:t>审计报告需赋码。</w:t>
      </w:r>
    </w:p>
    <w:p w14:paraId="11DE125F">
      <w:pPr>
        <w:spacing w:line="560" w:lineRule="atLeast"/>
        <w:ind w:firstLine="640"/>
        <w:rPr>
          <w:color w:val="000000"/>
          <w:kern w:val="0"/>
        </w:rPr>
      </w:pPr>
      <w:r>
        <w:rPr>
          <w:bCs/>
          <w:kern w:val="0"/>
        </w:rPr>
        <w:t>7.企业资信情况</w:t>
      </w:r>
      <w:r>
        <w:rPr>
          <w:bCs/>
        </w:rPr>
        <w:t>（在有效期内，人民银行征信中心提供企业信用报告或</w:t>
      </w:r>
      <w:r>
        <w:rPr>
          <w:color w:val="000000"/>
          <w:kern w:val="0"/>
        </w:rPr>
        <w:t>开户行出具的近2年企业资信证明）。</w:t>
      </w:r>
    </w:p>
    <w:p w14:paraId="60F2C992">
      <w:pPr>
        <w:spacing w:line="560" w:lineRule="atLeast"/>
        <w:ind w:firstLine="640"/>
        <w:rPr>
          <w:bCs/>
        </w:rPr>
      </w:pPr>
      <w:r>
        <w:rPr>
          <w:bCs/>
        </w:rPr>
        <w:t>8.企业信用情况【县农业农村部门法制股出具无失信情况的证明，并附上“信用中国（湖南）”查询结果】。</w:t>
      </w:r>
    </w:p>
    <w:p w14:paraId="3E6909A9">
      <w:pPr>
        <w:spacing w:line="560" w:lineRule="atLeast"/>
        <w:ind w:firstLine="640"/>
        <w:rPr>
          <w:bCs/>
        </w:rPr>
      </w:pPr>
      <w:r>
        <w:rPr>
          <w:bCs/>
        </w:rPr>
        <w:t>9.企业的纳税情况（须由企业所在地税务部门出具企业近3年内纳税证明原件）。</w:t>
      </w:r>
    </w:p>
    <w:p w14:paraId="33442AAB">
      <w:pPr>
        <w:spacing w:line="560" w:lineRule="atLeast"/>
        <w:ind w:firstLine="640"/>
        <w:rPr>
          <w:bCs/>
        </w:rPr>
      </w:pPr>
      <w:r>
        <w:rPr>
          <w:bCs/>
        </w:rPr>
        <w:t>10.企业带农增收的协议、订单等材料（企业带动能力和利益联结情况须由县以上农业农村部门提供说明并附与农民合作社、家庭农场、大户签订的合作合同或协议等）。</w:t>
      </w:r>
    </w:p>
    <w:p w14:paraId="42DE982D">
      <w:pPr>
        <w:spacing w:line="560" w:lineRule="atLeast"/>
        <w:ind w:firstLine="640"/>
      </w:pPr>
      <w:r>
        <w:t>11.企业相关产品质量及管理标准体系认证。含质量管理体系认证证书、环保体系认证等。</w:t>
      </w:r>
    </w:p>
    <w:p w14:paraId="15076FC1">
      <w:pPr>
        <w:spacing w:line="560" w:lineRule="atLeast"/>
        <w:ind w:firstLine="640"/>
        <w:rPr>
          <w:rFonts w:eastAsia="仿宋"/>
        </w:rPr>
      </w:pPr>
      <w:r>
        <w:t>12.由所在地农业农村或其他法定监管部门提供企业近</w:t>
      </w:r>
      <w:r>
        <w:rPr>
          <w:color w:val="000000"/>
          <w:kern w:val="0"/>
        </w:rPr>
        <w:t>2年无产品质量安全</w:t>
      </w:r>
      <w:r>
        <w:rPr>
          <w:rFonts w:eastAsia="仿宋"/>
        </w:rPr>
        <w:t>（是食用农产品，则需</w:t>
      </w:r>
      <w:r>
        <w:rPr>
          <w:bCs/>
        </w:rPr>
        <w:t>食用农产品“身份证”管理、合格证制度和质量追溯落实情况即“两证+追溯”制度）、</w:t>
      </w:r>
      <w:r>
        <w:rPr>
          <w:kern w:val="0"/>
        </w:rPr>
        <w:t>安全生产责任事故、</w:t>
      </w:r>
      <w:r>
        <w:rPr>
          <w:color w:val="000000"/>
          <w:kern w:val="0"/>
        </w:rPr>
        <w:t>生态环保事件证明。</w:t>
      </w:r>
    </w:p>
    <w:p w14:paraId="1BDD9104">
      <w:pPr>
        <w:spacing w:line="560" w:lineRule="atLeast"/>
        <w:ind w:firstLine="640"/>
        <w:rPr>
          <w:bCs/>
        </w:rPr>
      </w:pPr>
      <w:r>
        <w:rPr>
          <w:bCs/>
        </w:rPr>
        <w:t>13.是</w:t>
      </w:r>
      <w:r>
        <w:t>粮油加工企业需进入“国家粮油统计信息直报系统”（联系当地粮食和储备行政管理部门）。</w:t>
      </w:r>
    </w:p>
    <w:p w14:paraId="7D5A7E3A">
      <w:pPr>
        <w:spacing w:line="560" w:lineRule="atLeast"/>
        <w:ind w:firstLine="640"/>
        <w:rPr>
          <w:bCs/>
        </w:rPr>
      </w:pPr>
      <w:r>
        <w:rPr>
          <w:color w:val="000000"/>
          <w:kern w:val="0"/>
        </w:rPr>
        <w:t>14.企业出具的无任何信用失信情况承诺书</w:t>
      </w:r>
      <w:r>
        <w:rPr>
          <w:bCs/>
        </w:rPr>
        <w:t>。</w:t>
      </w:r>
    </w:p>
    <w:p w14:paraId="569B898F">
      <w:pPr>
        <w:spacing w:line="560" w:lineRule="atLeast"/>
        <w:ind w:firstLine="640"/>
        <w:rPr>
          <w:bCs/>
        </w:rPr>
      </w:pPr>
      <w:r>
        <w:rPr>
          <w:bCs/>
        </w:rPr>
        <w:t>15.</w:t>
      </w:r>
      <w:r>
        <w:rPr>
          <w:color w:val="000000"/>
          <w:kern w:val="0"/>
        </w:rPr>
        <w:t>县级（含）以上农业农村部门出具的无涉黑涉恶、大棚房等问题的证明。</w:t>
      </w:r>
    </w:p>
    <w:p w14:paraId="7D2057EB">
      <w:pPr>
        <w:spacing w:line="560" w:lineRule="atLeast"/>
        <w:ind w:firstLine="640"/>
        <w:rPr>
          <w:bCs/>
        </w:rPr>
      </w:pPr>
      <w:r>
        <w:rPr>
          <w:bCs/>
        </w:rPr>
        <w:t>16.农业产业化市州级龙头企业证书。</w:t>
      </w:r>
    </w:p>
    <w:p w14:paraId="678CAECB">
      <w:pPr>
        <w:spacing w:line="560" w:lineRule="atLeast"/>
        <w:ind w:firstLine="640"/>
        <w:rPr>
          <w:bCs/>
        </w:rPr>
      </w:pPr>
      <w:r>
        <w:rPr>
          <w:bCs/>
        </w:rPr>
        <w:t>17.有创建联合体的，需提供联合体成员共同制定的农业产业化联合体章程。</w:t>
      </w:r>
    </w:p>
    <w:p w14:paraId="4DF45DCE">
      <w:pPr>
        <w:spacing w:line="560" w:lineRule="atLeast"/>
        <w:ind w:firstLine="640"/>
        <w:rPr>
          <w:bCs/>
        </w:rPr>
      </w:pPr>
      <w:r>
        <w:rPr>
          <w:bCs/>
        </w:rPr>
        <w:t>18.企业获奖等情况（包括科技成果、专利证书，高新技术企业证书，或有关部门颁发的证书、注册商标材料等）。</w:t>
      </w:r>
    </w:p>
    <w:p w14:paraId="1D004735">
      <w:pPr>
        <w:spacing w:line="560" w:lineRule="atLeast"/>
        <w:ind w:firstLine="640"/>
      </w:pPr>
      <w:r>
        <w:rPr>
          <w:bCs/>
        </w:rPr>
        <w:t>19.是出口企业，需提供</w:t>
      </w:r>
      <w:r>
        <w:rPr>
          <w:bCs/>
          <w:spacing w:val="-8"/>
          <w:kern w:val="0"/>
        </w:rPr>
        <w:t>企业出口备案证明（包括企业、产品及基地出口备案材</w:t>
      </w:r>
      <w:r>
        <w:rPr>
          <w:bCs/>
        </w:rPr>
        <w:t>料）。</w:t>
      </w:r>
    </w:p>
    <w:p w14:paraId="4FCBB499">
      <w:pPr>
        <w:spacing w:line="560" w:lineRule="atLeast"/>
        <w:ind w:firstLine="640"/>
        <w:rPr>
          <w:bCs/>
        </w:rPr>
      </w:pPr>
      <w:r>
        <w:rPr>
          <w:bCs/>
        </w:rPr>
        <w:t>20.企业参与产业帮扶的，须提供证明材料。</w:t>
      </w:r>
    </w:p>
    <w:p w14:paraId="077A9C5A">
      <w:pPr>
        <w:spacing w:line="560" w:lineRule="atLeast"/>
        <w:ind w:firstLine="640"/>
        <w:rPr>
          <w:bCs/>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588" w:gutter="0"/>
          <w:cols w:space="720" w:num="1"/>
          <w:docGrid w:type="linesAndChars" w:linePitch="579" w:charSpace="0"/>
        </w:sectPr>
      </w:pPr>
      <w:r>
        <w:rPr>
          <w:bCs/>
        </w:rPr>
        <w:t>以上材料，未注明必须为原件的，可用复印件，并加盖企业公章。</w:t>
      </w:r>
    </w:p>
    <w:p w14:paraId="1841E89C">
      <w:pPr>
        <w:ind w:firstLine="0" w:firstLineChars="0"/>
        <w:jc w:val="center"/>
        <w:rPr>
          <w:color w:val="000000"/>
        </w:rPr>
      </w:pPr>
      <w:r>
        <w:rPr>
          <w:rFonts w:hint="eastAsia" w:ascii="方正小标宋简体" w:eastAsia="方正小标宋简体"/>
          <w:kern w:val="0"/>
          <w:sz w:val="36"/>
          <w:szCs w:val="36"/>
        </w:rPr>
        <w:t>企业基本情况表</w:t>
      </w:r>
    </w:p>
    <w:p w14:paraId="5B40225A">
      <w:pPr>
        <w:ind w:firstLine="0" w:firstLineChars="0"/>
        <w:rPr>
          <w:rFonts w:ascii="仿宋_GB2312"/>
          <w:color w:val="000000"/>
          <w:kern w:val="0"/>
          <w:sz w:val="24"/>
        </w:rPr>
      </w:pPr>
      <w:r>
        <w:rPr>
          <w:rFonts w:ascii="仿宋_GB2312"/>
          <w:color w:val="000000"/>
          <w:kern w:val="0"/>
          <w:sz w:val="24"/>
        </w:rPr>
        <w:t>企业名称（公章）：</w:t>
      </w:r>
      <w:r>
        <w:rPr>
          <w:color w:val="000000"/>
          <w:kern w:val="0"/>
          <w:sz w:val="24"/>
        </w:rPr>
        <w:t xml:space="preserve">                                                                              202</w:t>
      </w:r>
      <w:r>
        <w:rPr>
          <w:rFonts w:hint="eastAsia"/>
          <w:color w:val="000000"/>
          <w:kern w:val="0"/>
          <w:sz w:val="24"/>
        </w:rPr>
        <w:t>6</w:t>
      </w:r>
      <w:r>
        <w:rPr>
          <w:rFonts w:ascii="仿宋_GB2312"/>
          <w:color w:val="000000"/>
          <w:kern w:val="0"/>
          <w:sz w:val="24"/>
        </w:rPr>
        <w:t>年</w:t>
      </w:r>
      <w:r>
        <w:rPr>
          <w:color w:val="000000"/>
          <w:kern w:val="0"/>
          <w:sz w:val="24"/>
        </w:rPr>
        <w:t xml:space="preserve">  </w:t>
      </w:r>
      <w:r>
        <w:rPr>
          <w:rFonts w:ascii="仿宋_GB2312"/>
          <w:color w:val="000000"/>
          <w:kern w:val="0"/>
          <w:sz w:val="24"/>
        </w:rPr>
        <w:t>月</w:t>
      </w:r>
      <w:r>
        <w:rPr>
          <w:color w:val="000000"/>
          <w:kern w:val="0"/>
          <w:sz w:val="24"/>
        </w:rPr>
        <w:t xml:space="preserve">   </w:t>
      </w:r>
      <w:r>
        <w:rPr>
          <w:rFonts w:ascii="仿宋_GB2312"/>
          <w:color w:val="000000"/>
          <w:kern w:val="0"/>
          <w:sz w:val="24"/>
        </w:rPr>
        <w:t>日</w:t>
      </w:r>
    </w:p>
    <w:tbl>
      <w:tblPr>
        <w:tblStyle w:val="17"/>
        <w:tblW w:w="13830" w:type="dxa"/>
        <w:jc w:val="center"/>
        <w:tblLayout w:type="fixed"/>
        <w:tblCellMar>
          <w:top w:w="0" w:type="dxa"/>
          <w:left w:w="0" w:type="dxa"/>
          <w:bottom w:w="0" w:type="dxa"/>
          <w:right w:w="0" w:type="dxa"/>
        </w:tblCellMar>
      </w:tblPr>
      <w:tblGrid>
        <w:gridCol w:w="3483"/>
        <w:gridCol w:w="1559"/>
        <w:gridCol w:w="1081"/>
        <w:gridCol w:w="1417"/>
        <w:gridCol w:w="1701"/>
        <w:gridCol w:w="567"/>
        <w:gridCol w:w="2126"/>
        <w:gridCol w:w="1896"/>
      </w:tblGrid>
      <w:tr w14:paraId="264104FF">
        <w:tblPrEx>
          <w:tblCellMar>
            <w:top w:w="0" w:type="dxa"/>
            <w:left w:w="0" w:type="dxa"/>
            <w:bottom w:w="0" w:type="dxa"/>
            <w:right w:w="0" w:type="dxa"/>
          </w:tblCellMar>
        </w:tblPrEx>
        <w:trPr>
          <w:trHeight w:val="397" w:hRule="atLeast"/>
          <w:jc w:val="center"/>
        </w:trPr>
        <w:tc>
          <w:tcPr>
            <w:tcW w:w="13830"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B68AB">
            <w:pPr>
              <w:widowControl/>
              <w:spacing w:line="320" w:lineRule="exact"/>
              <w:ind w:firstLine="0" w:firstLineChars="0"/>
              <w:jc w:val="center"/>
              <w:textAlignment w:val="center"/>
              <w:rPr>
                <w:b/>
                <w:color w:val="000000"/>
                <w:sz w:val="24"/>
              </w:rPr>
            </w:pPr>
            <w:r>
              <w:rPr>
                <w:rFonts w:ascii="仿宋_GB2312"/>
                <w:b/>
                <w:color w:val="000000"/>
                <w:kern w:val="0"/>
                <w:sz w:val="24"/>
              </w:rPr>
              <w:t>一、企业基本情况</w:t>
            </w:r>
          </w:p>
        </w:tc>
      </w:tr>
      <w:tr w14:paraId="5283DB54">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1A29096">
            <w:pPr>
              <w:widowControl/>
              <w:spacing w:line="320" w:lineRule="exact"/>
              <w:ind w:firstLine="0" w:firstLineChars="0"/>
              <w:jc w:val="center"/>
              <w:textAlignment w:val="center"/>
              <w:rPr>
                <w:color w:val="000000"/>
                <w:sz w:val="24"/>
              </w:rPr>
            </w:pPr>
            <w:r>
              <w:rPr>
                <w:rFonts w:ascii="仿宋_GB2312"/>
                <w:color w:val="000000"/>
                <w:kern w:val="0"/>
                <w:sz w:val="24"/>
              </w:rPr>
              <w:t>统一社会</w:t>
            </w:r>
            <w:r>
              <w:rPr>
                <w:rFonts w:hint="eastAsia" w:ascii="仿宋_GB2312"/>
                <w:color w:val="000000"/>
                <w:kern w:val="0"/>
                <w:sz w:val="24"/>
                <w:lang w:eastAsia="zh-CN"/>
              </w:rPr>
              <w:t>信用</w:t>
            </w:r>
            <w:r>
              <w:rPr>
                <w:rFonts w:ascii="仿宋_GB2312"/>
                <w:color w:val="000000"/>
                <w:kern w:val="0"/>
                <w:sz w:val="24"/>
              </w:rPr>
              <w:t>代码</w:t>
            </w:r>
          </w:p>
        </w:tc>
        <w:tc>
          <w:tcPr>
            <w:tcW w:w="2640"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A994BE1">
            <w:pPr>
              <w:spacing w:line="320" w:lineRule="exact"/>
              <w:ind w:firstLine="0" w:firstLineChars="0"/>
              <w:jc w:val="center"/>
              <w:rPr>
                <w:color w:val="000000"/>
                <w:sz w:val="24"/>
              </w:rPr>
            </w:pPr>
          </w:p>
        </w:tc>
        <w:tc>
          <w:tcPr>
            <w:tcW w:w="1417"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46A2A70">
            <w:pPr>
              <w:widowControl/>
              <w:spacing w:line="320" w:lineRule="exact"/>
              <w:ind w:firstLine="0" w:firstLineChars="0"/>
              <w:jc w:val="center"/>
              <w:textAlignment w:val="center"/>
              <w:rPr>
                <w:color w:val="000000"/>
                <w:sz w:val="24"/>
              </w:rPr>
            </w:pPr>
            <w:r>
              <w:rPr>
                <w:rFonts w:ascii="仿宋_GB2312"/>
                <w:color w:val="000000"/>
                <w:kern w:val="0"/>
                <w:sz w:val="24"/>
              </w:rPr>
              <w:t>注册时间</w:t>
            </w:r>
          </w:p>
        </w:tc>
        <w:tc>
          <w:tcPr>
            <w:tcW w:w="1701" w:type="dxa"/>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26CC10F4">
            <w:pPr>
              <w:spacing w:line="320" w:lineRule="exact"/>
              <w:ind w:firstLine="0" w:firstLineChars="0"/>
              <w:jc w:val="center"/>
              <w:rPr>
                <w:color w:val="000000"/>
                <w:sz w:val="24"/>
              </w:rPr>
            </w:pPr>
          </w:p>
        </w:tc>
        <w:tc>
          <w:tcPr>
            <w:tcW w:w="2693"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9FBB084">
            <w:pPr>
              <w:widowControl/>
              <w:spacing w:line="320" w:lineRule="exact"/>
              <w:ind w:firstLine="0" w:firstLineChars="0"/>
              <w:jc w:val="center"/>
              <w:textAlignment w:val="center"/>
              <w:rPr>
                <w:color w:val="000000"/>
                <w:sz w:val="24"/>
              </w:rPr>
            </w:pPr>
            <w:r>
              <w:rPr>
                <w:rFonts w:ascii="仿宋_GB2312"/>
                <w:color w:val="000000"/>
                <w:kern w:val="0"/>
                <w:sz w:val="24"/>
              </w:rPr>
              <w:t>注册资金（万元）</w:t>
            </w: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tcPr>
          <w:p w14:paraId="37D16689">
            <w:pPr>
              <w:spacing w:line="320" w:lineRule="exact"/>
              <w:ind w:firstLine="0" w:firstLineChars="0"/>
              <w:jc w:val="center"/>
              <w:rPr>
                <w:color w:val="000000"/>
                <w:sz w:val="24"/>
              </w:rPr>
            </w:pPr>
          </w:p>
        </w:tc>
      </w:tr>
      <w:tr w14:paraId="6C92D83D">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5737D9B4">
            <w:pPr>
              <w:widowControl/>
              <w:spacing w:line="320" w:lineRule="exact"/>
              <w:ind w:firstLine="0" w:firstLineChars="0"/>
              <w:jc w:val="center"/>
              <w:textAlignment w:val="center"/>
              <w:rPr>
                <w:color w:val="000000"/>
                <w:sz w:val="24"/>
              </w:rPr>
            </w:pPr>
            <w:r>
              <w:rPr>
                <w:rFonts w:ascii="仿宋_GB2312"/>
                <w:color w:val="000000"/>
                <w:kern w:val="0"/>
                <w:sz w:val="24"/>
              </w:rPr>
              <w:t>法定代表人姓名</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E6B0445">
            <w:pPr>
              <w:spacing w:line="320" w:lineRule="exact"/>
              <w:ind w:firstLine="0" w:firstLineChars="0"/>
              <w:jc w:val="center"/>
              <w:rPr>
                <w:color w:val="000000"/>
                <w:sz w:val="24"/>
              </w:rPr>
            </w:pP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2EE9134">
            <w:pPr>
              <w:widowControl/>
              <w:spacing w:line="320" w:lineRule="exact"/>
              <w:ind w:firstLine="0" w:firstLineChars="0"/>
              <w:jc w:val="center"/>
              <w:textAlignment w:val="center"/>
              <w:rPr>
                <w:color w:val="000000"/>
                <w:sz w:val="24"/>
              </w:rPr>
            </w:pPr>
            <w:r>
              <w:rPr>
                <w:rFonts w:ascii="仿宋_GB2312"/>
                <w:color w:val="000000"/>
                <w:kern w:val="0"/>
                <w:sz w:val="24"/>
              </w:rPr>
              <w:t>法定代表人联系方式</w:t>
            </w:r>
          </w:p>
        </w:tc>
        <w:tc>
          <w:tcPr>
            <w:tcW w:w="2268" w:type="dxa"/>
            <w:gridSpan w:val="2"/>
            <w:tcBorders>
              <w:top w:val="single" w:color="000000" w:sz="4" w:space="0"/>
              <w:left w:val="nil"/>
              <w:bottom w:val="single" w:color="000000" w:sz="4" w:space="0"/>
              <w:right w:val="single" w:color="000000" w:sz="4" w:space="0"/>
            </w:tcBorders>
            <w:shd w:val="clear" w:color="auto" w:fill="auto"/>
            <w:tcMar>
              <w:top w:w="15" w:type="dxa"/>
              <w:left w:w="15" w:type="dxa"/>
              <w:bottom w:w="0" w:type="dxa"/>
              <w:right w:w="15" w:type="dxa"/>
            </w:tcMar>
            <w:vAlign w:val="center"/>
          </w:tcPr>
          <w:p w14:paraId="38151053">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915B832">
            <w:pPr>
              <w:widowControl/>
              <w:spacing w:line="320" w:lineRule="exact"/>
              <w:ind w:firstLine="0" w:firstLineChars="0"/>
              <w:jc w:val="center"/>
              <w:textAlignment w:val="center"/>
              <w:rPr>
                <w:color w:val="000000"/>
                <w:sz w:val="24"/>
              </w:rPr>
            </w:pPr>
            <w:r>
              <w:rPr>
                <w:rFonts w:ascii="仿宋_GB2312"/>
                <w:color w:val="000000"/>
                <w:kern w:val="0"/>
                <w:sz w:val="24"/>
              </w:rPr>
              <w:t>注册商标</w:t>
            </w: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6D4A2CB">
            <w:pPr>
              <w:spacing w:line="320" w:lineRule="exact"/>
              <w:ind w:firstLine="0" w:firstLineChars="0"/>
              <w:jc w:val="center"/>
              <w:rPr>
                <w:color w:val="000000"/>
                <w:sz w:val="24"/>
              </w:rPr>
            </w:pPr>
          </w:p>
        </w:tc>
      </w:tr>
      <w:tr w14:paraId="5E667D8A">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529CF329">
            <w:pPr>
              <w:widowControl/>
              <w:spacing w:line="320" w:lineRule="exact"/>
              <w:ind w:firstLine="0" w:firstLineChars="0"/>
              <w:jc w:val="center"/>
              <w:textAlignment w:val="center"/>
              <w:rPr>
                <w:color w:val="000000"/>
                <w:sz w:val="24"/>
              </w:rPr>
            </w:pPr>
            <w:r>
              <w:rPr>
                <w:rFonts w:ascii="仿宋_GB2312"/>
                <w:color w:val="000000"/>
                <w:kern w:val="0"/>
                <w:sz w:val="24"/>
              </w:rPr>
              <w:t>主要经营范围</w:t>
            </w:r>
          </w:p>
        </w:tc>
        <w:tc>
          <w:tcPr>
            <w:tcW w:w="4057" w:type="dxa"/>
            <w:gridSpan w:val="3"/>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4DB1D45">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75B57D2">
            <w:pPr>
              <w:widowControl/>
              <w:spacing w:line="320" w:lineRule="exact"/>
              <w:ind w:firstLine="0" w:firstLineChars="0"/>
              <w:jc w:val="center"/>
              <w:textAlignment w:val="center"/>
              <w:rPr>
                <w:color w:val="000000"/>
                <w:sz w:val="24"/>
              </w:rPr>
            </w:pPr>
            <w:r>
              <w:rPr>
                <w:rFonts w:ascii="仿宋_GB2312"/>
                <w:color w:val="000000"/>
                <w:kern w:val="0"/>
                <w:sz w:val="24"/>
              </w:rPr>
              <w:t>主营产品名称</w:t>
            </w:r>
          </w:p>
        </w:tc>
        <w:tc>
          <w:tcPr>
            <w:tcW w:w="402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E5E8C16">
            <w:pPr>
              <w:spacing w:line="320" w:lineRule="exact"/>
              <w:ind w:firstLine="0" w:firstLineChars="0"/>
              <w:jc w:val="center"/>
              <w:rPr>
                <w:color w:val="000000"/>
                <w:sz w:val="24"/>
              </w:rPr>
            </w:pPr>
          </w:p>
        </w:tc>
      </w:tr>
      <w:tr w14:paraId="25568473">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7FD656B1">
            <w:pPr>
              <w:widowControl/>
              <w:spacing w:line="320" w:lineRule="exact"/>
              <w:ind w:firstLine="0" w:firstLineChars="0"/>
              <w:jc w:val="center"/>
              <w:textAlignment w:val="center"/>
              <w:rPr>
                <w:color w:val="000000"/>
                <w:sz w:val="24"/>
              </w:rPr>
            </w:pPr>
            <w:r>
              <w:rPr>
                <w:rFonts w:ascii="仿宋_GB2312"/>
                <w:color w:val="000000"/>
                <w:kern w:val="0"/>
                <w:sz w:val="24"/>
              </w:rPr>
              <w:t>企业类型</w:t>
            </w:r>
          </w:p>
        </w:tc>
        <w:tc>
          <w:tcPr>
            <w:tcW w:w="10347" w:type="dxa"/>
            <w:gridSpan w:val="7"/>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D00253C">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□国有及国有控股   □集体    □民营   □外商投资     □其他</w:t>
            </w:r>
          </w:p>
        </w:tc>
      </w:tr>
      <w:tr w14:paraId="09C4B833">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4C5F3AB9">
            <w:pPr>
              <w:widowControl/>
              <w:spacing w:line="320" w:lineRule="exact"/>
              <w:ind w:firstLine="0" w:firstLineChars="0"/>
              <w:jc w:val="center"/>
              <w:textAlignment w:val="center"/>
              <w:rPr>
                <w:color w:val="000000"/>
                <w:sz w:val="24"/>
              </w:rPr>
            </w:pPr>
            <w:r>
              <w:rPr>
                <w:rFonts w:ascii="仿宋_GB2312"/>
                <w:color w:val="000000"/>
                <w:kern w:val="0"/>
                <w:sz w:val="24"/>
              </w:rPr>
              <w:t>所属行业</w:t>
            </w:r>
          </w:p>
        </w:tc>
        <w:tc>
          <w:tcPr>
            <w:tcW w:w="10347" w:type="dxa"/>
            <w:gridSpan w:val="7"/>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94C4E0F">
            <w:pPr>
              <w:widowControl/>
              <w:spacing w:line="320" w:lineRule="exact"/>
              <w:ind w:firstLine="0" w:firstLineChars="0"/>
              <w:jc w:val="center"/>
              <w:textAlignment w:val="center"/>
              <w:rPr>
                <w:rFonts w:ascii="仿宋_GB2312"/>
                <w:color w:val="000000"/>
                <w:kern w:val="0"/>
                <w:sz w:val="24"/>
              </w:rPr>
            </w:pPr>
            <w:r>
              <w:rPr>
                <w:rFonts w:hint="eastAsia" w:ascii="仿宋_GB2312"/>
                <w:color w:val="000000"/>
                <w:kern w:val="0"/>
                <w:sz w:val="24"/>
              </w:rPr>
              <w:t xml:space="preserve">□粮食  □畜禽（□生猪  □家禽 ）  □蔬菜  □油料（□油菜  □油茶）  □茶叶  □水产  </w:t>
            </w:r>
          </w:p>
          <w:p w14:paraId="38BD0918">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□水果  □中药材  □竹木（□南竹）</w:t>
            </w:r>
            <w:r>
              <w:rPr>
                <w:rFonts w:hint="eastAsia" w:ascii="仿宋_GB2312"/>
                <w:color w:val="FF0000"/>
                <w:kern w:val="0"/>
                <w:sz w:val="24"/>
              </w:rPr>
              <w:t xml:space="preserve"> </w:t>
            </w:r>
            <w:r>
              <w:rPr>
                <w:rFonts w:hint="eastAsia" w:ascii="仿宋_GB2312"/>
                <w:kern w:val="0"/>
                <w:sz w:val="24"/>
              </w:rPr>
              <w:t>□种业  □棉麻丝  □休闲农业 □社会化服务 □商贸物流□电商  □其他（农机、肥料等）</w:t>
            </w:r>
          </w:p>
        </w:tc>
      </w:tr>
      <w:tr w14:paraId="7C0A062B">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31B0D039">
            <w:pPr>
              <w:widowControl/>
              <w:spacing w:line="320" w:lineRule="exact"/>
              <w:ind w:firstLine="0" w:firstLineChars="0"/>
              <w:jc w:val="center"/>
              <w:textAlignment w:val="center"/>
              <w:rPr>
                <w:color w:val="000000"/>
                <w:sz w:val="24"/>
              </w:rPr>
            </w:pPr>
            <w:r>
              <w:rPr>
                <w:rFonts w:ascii="仿宋_GB2312"/>
                <w:color w:val="000000"/>
                <w:kern w:val="0"/>
                <w:sz w:val="24"/>
              </w:rPr>
              <w:t>上市（或拟上市）时间</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AA5BA1E">
            <w:pPr>
              <w:spacing w:line="320" w:lineRule="exact"/>
              <w:ind w:firstLine="0" w:firstLineChars="0"/>
              <w:jc w:val="center"/>
              <w:rPr>
                <w:rFonts w:ascii="仿宋_GB2312"/>
                <w:color w:val="000000"/>
                <w:sz w:val="24"/>
              </w:rPr>
            </w:pPr>
          </w:p>
        </w:tc>
        <w:tc>
          <w:tcPr>
            <w:tcW w:w="1081"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273FB8F">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交易所</w:t>
            </w:r>
          </w:p>
        </w:tc>
        <w:tc>
          <w:tcPr>
            <w:tcW w:w="311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9B44309">
            <w:pPr>
              <w:spacing w:line="320" w:lineRule="exact"/>
              <w:ind w:firstLine="0" w:firstLineChars="0"/>
              <w:jc w:val="center"/>
              <w:rPr>
                <w:rFonts w:ascii="仿宋_GB2312"/>
                <w:color w:val="000000"/>
                <w:sz w:val="24"/>
              </w:rPr>
            </w:pPr>
          </w:p>
        </w:tc>
        <w:tc>
          <w:tcPr>
            <w:tcW w:w="2693"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FB0B627">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上市板块</w:t>
            </w: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tcPr>
          <w:p w14:paraId="3CF9904C">
            <w:pPr>
              <w:spacing w:line="320" w:lineRule="exact"/>
              <w:ind w:firstLine="0" w:firstLineChars="0"/>
              <w:jc w:val="center"/>
              <w:rPr>
                <w:rFonts w:ascii="仿宋_GB2312"/>
                <w:color w:val="000000"/>
                <w:sz w:val="24"/>
              </w:rPr>
            </w:pPr>
          </w:p>
        </w:tc>
      </w:tr>
      <w:tr w14:paraId="6F904A4A">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6D0DCF7">
            <w:pPr>
              <w:widowControl/>
              <w:spacing w:line="320" w:lineRule="exact"/>
              <w:ind w:firstLine="0" w:firstLineChars="0"/>
              <w:jc w:val="center"/>
              <w:textAlignment w:val="center"/>
              <w:rPr>
                <w:color w:val="000000"/>
                <w:sz w:val="24"/>
              </w:rPr>
            </w:pPr>
            <w:r>
              <w:rPr>
                <w:rFonts w:ascii="仿宋_GB2312"/>
                <w:color w:val="000000"/>
                <w:kern w:val="0"/>
                <w:sz w:val="24"/>
              </w:rPr>
              <w:t>主营产品认证</w:t>
            </w:r>
          </w:p>
        </w:tc>
        <w:tc>
          <w:tcPr>
            <w:tcW w:w="2640"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9F9607B">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□绿色食品</w:t>
            </w:r>
          </w:p>
        </w:tc>
        <w:tc>
          <w:tcPr>
            <w:tcW w:w="3685" w:type="dxa"/>
            <w:gridSpan w:val="3"/>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5BD42B3">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□有机食品</w:t>
            </w:r>
          </w:p>
        </w:tc>
        <w:tc>
          <w:tcPr>
            <w:tcW w:w="4022"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3EDBDC2">
            <w:pPr>
              <w:widowControl/>
              <w:spacing w:line="320" w:lineRule="exact"/>
              <w:ind w:firstLine="0" w:firstLineChars="0"/>
              <w:jc w:val="center"/>
              <w:textAlignment w:val="center"/>
              <w:rPr>
                <w:rFonts w:ascii="仿宋_GB2312"/>
                <w:color w:val="000000"/>
                <w:sz w:val="24"/>
              </w:rPr>
            </w:pPr>
            <w:r>
              <w:rPr>
                <w:rFonts w:hint="eastAsia" w:ascii="仿宋_GB2312"/>
                <w:color w:val="000000"/>
                <w:kern w:val="0"/>
                <w:sz w:val="24"/>
              </w:rPr>
              <w:t>□中国地理标志产品认证</w:t>
            </w:r>
          </w:p>
        </w:tc>
      </w:tr>
      <w:tr w14:paraId="532EB34C">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EE06FE7">
            <w:pPr>
              <w:widowControl/>
              <w:spacing w:line="320" w:lineRule="exact"/>
              <w:ind w:firstLine="0" w:firstLineChars="0"/>
              <w:jc w:val="center"/>
              <w:textAlignment w:val="center"/>
              <w:rPr>
                <w:color w:val="000000"/>
                <w:sz w:val="24"/>
              </w:rPr>
            </w:pPr>
            <w:r>
              <w:rPr>
                <w:rFonts w:ascii="仿宋_GB2312"/>
                <w:color w:val="000000"/>
                <w:kern w:val="0"/>
                <w:sz w:val="24"/>
              </w:rPr>
              <w:t>主营产品认证面积</w:t>
            </w:r>
          </w:p>
        </w:tc>
        <w:tc>
          <w:tcPr>
            <w:tcW w:w="10347" w:type="dxa"/>
            <w:gridSpan w:val="7"/>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D666A39">
            <w:pPr>
              <w:spacing w:line="320" w:lineRule="exact"/>
              <w:ind w:firstLine="0" w:firstLineChars="0"/>
              <w:jc w:val="center"/>
              <w:rPr>
                <w:color w:val="000000"/>
                <w:sz w:val="24"/>
              </w:rPr>
            </w:pPr>
          </w:p>
        </w:tc>
      </w:tr>
      <w:tr w14:paraId="4BB0CBB9">
        <w:tblPrEx>
          <w:tblCellMar>
            <w:top w:w="0" w:type="dxa"/>
            <w:left w:w="0" w:type="dxa"/>
            <w:bottom w:w="0" w:type="dxa"/>
            <w:right w:w="0" w:type="dxa"/>
          </w:tblCellMar>
        </w:tblPrEx>
        <w:trPr>
          <w:trHeight w:val="397" w:hRule="atLeast"/>
          <w:jc w:val="center"/>
        </w:trPr>
        <w:tc>
          <w:tcPr>
            <w:tcW w:w="13830"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FB0D94">
            <w:pPr>
              <w:widowControl/>
              <w:spacing w:line="320" w:lineRule="exact"/>
              <w:ind w:firstLine="0" w:firstLineChars="0"/>
              <w:jc w:val="center"/>
              <w:textAlignment w:val="center"/>
              <w:rPr>
                <w:b/>
                <w:color w:val="000000"/>
                <w:sz w:val="24"/>
              </w:rPr>
            </w:pPr>
            <w:r>
              <w:rPr>
                <w:rFonts w:ascii="仿宋_GB2312"/>
                <w:b/>
                <w:color w:val="000000"/>
                <w:kern w:val="0"/>
                <w:sz w:val="24"/>
              </w:rPr>
              <w:t>二、主要指标完成情况</w:t>
            </w:r>
          </w:p>
        </w:tc>
      </w:tr>
      <w:tr w14:paraId="109CF27D">
        <w:tblPrEx>
          <w:tblCellMar>
            <w:top w:w="0" w:type="dxa"/>
            <w:left w:w="0" w:type="dxa"/>
            <w:bottom w:w="0" w:type="dxa"/>
            <w:right w:w="0" w:type="dxa"/>
          </w:tblCellMar>
        </w:tblPrEx>
        <w:trPr>
          <w:trHeight w:val="397" w:hRule="atLeast"/>
          <w:jc w:val="center"/>
        </w:trPr>
        <w:tc>
          <w:tcPr>
            <w:tcW w:w="5042" w:type="dxa"/>
            <w:gridSpan w:val="2"/>
            <w:vMerge w:val="restart"/>
            <w:tcBorders>
              <w:top w:val="nil"/>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8BD63E5">
            <w:pPr>
              <w:widowControl/>
              <w:spacing w:line="320" w:lineRule="exact"/>
              <w:ind w:firstLine="0" w:firstLineChars="0"/>
              <w:jc w:val="center"/>
              <w:textAlignment w:val="center"/>
              <w:rPr>
                <w:color w:val="000000"/>
                <w:sz w:val="24"/>
              </w:rPr>
            </w:pPr>
            <w:r>
              <w:rPr>
                <w:rFonts w:ascii="仿宋_GB2312"/>
                <w:color w:val="000000"/>
                <w:kern w:val="0"/>
                <w:sz w:val="24"/>
              </w:rPr>
              <w:t>经济指标</w:t>
            </w:r>
          </w:p>
        </w:tc>
        <w:tc>
          <w:tcPr>
            <w:tcW w:w="4766"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3D26252">
            <w:pPr>
              <w:widowControl/>
              <w:spacing w:line="320" w:lineRule="exact"/>
              <w:ind w:firstLine="0" w:firstLineChars="0"/>
              <w:jc w:val="center"/>
              <w:textAlignment w:val="center"/>
              <w:rPr>
                <w:color w:val="000000"/>
                <w:sz w:val="24"/>
              </w:rPr>
            </w:pPr>
            <w:r>
              <w:rPr>
                <w:rFonts w:hint="eastAsia"/>
                <w:color w:val="000000"/>
                <w:kern w:val="0"/>
                <w:sz w:val="24"/>
              </w:rPr>
              <w:t>2024</w:t>
            </w:r>
            <w:r>
              <w:rPr>
                <w:rFonts w:ascii="仿宋_GB2312"/>
                <w:color w:val="000000"/>
                <w:kern w:val="0"/>
                <w:sz w:val="24"/>
              </w:rPr>
              <w:t>年</w:t>
            </w:r>
          </w:p>
        </w:tc>
        <w:tc>
          <w:tcPr>
            <w:tcW w:w="402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E12BB61">
            <w:pPr>
              <w:widowControl/>
              <w:spacing w:line="320" w:lineRule="exact"/>
              <w:ind w:firstLine="0" w:firstLineChars="0"/>
              <w:jc w:val="center"/>
              <w:textAlignment w:val="center"/>
              <w:rPr>
                <w:color w:val="000000"/>
                <w:sz w:val="24"/>
              </w:rPr>
            </w:pPr>
            <w:r>
              <w:rPr>
                <w:rFonts w:hint="eastAsia"/>
                <w:color w:val="000000"/>
                <w:kern w:val="0"/>
                <w:sz w:val="24"/>
              </w:rPr>
              <w:t>2025</w:t>
            </w:r>
            <w:r>
              <w:rPr>
                <w:rFonts w:ascii="仿宋_GB2312"/>
                <w:color w:val="000000"/>
                <w:kern w:val="0"/>
                <w:sz w:val="24"/>
              </w:rPr>
              <w:t>年</w:t>
            </w:r>
          </w:p>
        </w:tc>
      </w:tr>
      <w:tr w14:paraId="51C4B26D">
        <w:tblPrEx>
          <w:tblCellMar>
            <w:top w:w="0" w:type="dxa"/>
            <w:left w:w="0" w:type="dxa"/>
            <w:bottom w:w="0" w:type="dxa"/>
            <w:right w:w="0" w:type="dxa"/>
          </w:tblCellMar>
        </w:tblPrEx>
        <w:trPr>
          <w:trHeight w:val="397" w:hRule="atLeast"/>
          <w:jc w:val="center"/>
        </w:trPr>
        <w:tc>
          <w:tcPr>
            <w:tcW w:w="5042"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4DCBEDD0">
            <w:pPr>
              <w:widowControl/>
              <w:adjustRightInd/>
              <w:snapToGrid/>
              <w:spacing w:line="240" w:lineRule="auto"/>
              <w:ind w:firstLine="0" w:firstLineChars="0"/>
              <w:jc w:val="center"/>
              <w:rPr>
                <w:color w:val="000000"/>
                <w:sz w:val="24"/>
              </w:rPr>
            </w:pP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22F32E0">
            <w:pPr>
              <w:widowControl/>
              <w:spacing w:line="320" w:lineRule="exact"/>
              <w:ind w:firstLine="0" w:firstLineChars="0"/>
              <w:jc w:val="center"/>
              <w:textAlignment w:val="center"/>
              <w:rPr>
                <w:color w:val="000000"/>
                <w:sz w:val="24"/>
              </w:rPr>
            </w:pPr>
            <w:r>
              <w:rPr>
                <w:rFonts w:ascii="仿宋_GB2312"/>
                <w:color w:val="000000"/>
                <w:kern w:val="0"/>
                <w:sz w:val="24"/>
              </w:rPr>
              <w:t>完成数</w:t>
            </w: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46AD7EC">
            <w:pPr>
              <w:widowControl/>
              <w:spacing w:line="320" w:lineRule="exact"/>
              <w:ind w:firstLine="0" w:firstLineChars="0"/>
              <w:jc w:val="center"/>
              <w:textAlignment w:val="center"/>
              <w:rPr>
                <w:color w:val="000000"/>
                <w:sz w:val="24"/>
              </w:rPr>
            </w:pPr>
            <w:r>
              <w:rPr>
                <w:rFonts w:ascii="仿宋_GB2312"/>
                <w:color w:val="000000"/>
                <w:kern w:val="0"/>
                <w:sz w:val="24"/>
              </w:rPr>
              <w:t>增长</w:t>
            </w:r>
            <w:r>
              <w:rPr>
                <w:color w:val="000000"/>
                <w:kern w:val="0"/>
                <w:sz w:val="24"/>
              </w:rPr>
              <w:t>%</w:t>
            </w: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5859D2E">
            <w:pPr>
              <w:widowControl/>
              <w:spacing w:line="320" w:lineRule="exact"/>
              <w:ind w:firstLine="0" w:firstLineChars="0"/>
              <w:jc w:val="center"/>
              <w:textAlignment w:val="center"/>
              <w:rPr>
                <w:color w:val="000000"/>
                <w:sz w:val="24"/>
              </w:rPr>
            </w:pPr>
            <w:r>
              <w:rPr>
                <w:rFonts w:ascii="仿宋_GB2312"/>
                <w:color w:val="000000"/>
                <w:kern w:val="0"/>
                <w:sz w:val="24"/>
              </w:rPr>
              <w:t>完成数</w:t>
            </w: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EC71B79">
            <w:pPr>
              <w:widowControl/>
              <w:spacing w:line="320" w:lineRule="exact"/>
              <w:ind w:firstLine="0" w:firstLineChars="0"/>
              <w:jc w:val="center"/>
              <w:textAlignment w:val="center"/>
              <w:rPr>
                <w:color w:val="000000"/>
                <w:sz w:val="24"/>
              </w:rPr>
            </w:pPr>
            <w:r>
              <w:rPr>
                <w:rFonts w:ascii="仿宋_GB2312"/>
                <w:color w:val="000000"/>
                <w:kern w:val="0"/>
                <w:sz w:val="24"/>
              </w:rPr>
              <w:t>增长</w:t>
            </w:r>
            <w:r>
              <w:rPr>
                <w:color w:val="000000"/>
                <w:kern w:val="0"/>
                <w:sz w:val="24"/>
              </w:rPr>
              <w:t>%</w:t>
            </w:r>
          </w:p>
        </w:tc>
      </w:tr>
      <w:tr w14:paraId="710A14B0">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37D09B79">
            <w:pPr>
              <w:widowControl/>
              <w:spacing w:line="320" w:lineRule="exact"/>
              <w:ind w:firstLine="0" w:firstLineChars="0"/>
              <w:jc w:val="center"/>
              <w:textAlignment w:val="center"/>
              <w:rPr>
                <w:color w:val="000000"/>
                <w:sz w:val="24"/>
              </w:rPr>
            </w:pPr>
            <w:r>
              <w:rPr>
                <w:rFonts w:ascii="仿宋_GB2312"/>
                <w:color w:val="000000"/>
                <w:kern w:val="0"/>
                <w:sz w:val="24"/>
              </w:rPr>
              <w:t>资产总额</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E67795F">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EBAB0E0">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3CA5191">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1CEF3C1">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44179FF">
            <w:pPr>
              <w:spacing w:line="320" w:lineRule="exact"/>
              <w:ind w:firstLine="0" w:firstLineChars="0"/>
              <w:jc w:val="center"/>
              <w:rPr>
                <w:color w:val="000000"/>
                <w:sz w:val="24"/>
              </w:rPr>
            </w:pPr>
          </w:p>
        </w:tc>
      </w:tr>
      <w:tr w14:paraId="23B7B53E">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603AC618">
            <w:pPr>
              <w:widowControl/>
              <w:spacing w:line="320" w:lineRule="exact"/>
              <w:ind w:firstLine="0" w:firstLineChars="0"/>
              <w:jc w:val="center"/>
              <w:textAlignment w:val="center"/>
              <w:rPr>
                <w:color w:val="000000"/>
                <w:sz w:val="24"/>
              </w:rPr>
            </w:pPr>
            <w:r>
              <w:rPr>
                <w:rFonts w:ascii="仿宋_GB2312"/>
                <w:color w:val="000000"/>
                <w:kern w:val="0"/>
                <w:sz w:val="24"/>
              </w:rPr>
              <w:t>其中：固定资产</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10A3713">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C4F80A9">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FBA75FD">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30777AFF">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1FAA254">
            <w:pPr>
              <w:spacing w:line="320" w:lineRule="exact"/>
              <w:ind w:firstLine="0" w:firstLineChars="0"/>
              <w:jc w:val="center"/>
              <w:rPr>
                <w:color w:val="000000"/>
                <w:sz w:val="24"/>
              </w:rPr>
            </w:pPr>
          </w:p>
        </w:tc>
      </w:tr>
      <w:tr w14:paraId="5060D640">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57270BB4">
            <w:pPr>
              <w:widowControl/>
              <w:spacing w:line="320" w:lineRule="exact"/>
              <w:ind w:firstLine="0" w:firstLineChars="0"/>
              <w:jc w:val="center"/>
              <w:textAlignment w:val="center"/>
              <w:rPr>
                <w:color w:val="000000"/>
                <w:sz w:val="24"/>
              </w:rPr>
            </w:pPr>
            <w:r>
              <w:rPr>
                <w:rFonts w:ascii="仿宋_GB2312"/>
                <w:color w:val="000000"/>
                <w:kern w:val="0"/>
                <w:sz w:val="24"/>
              </w:rPr>
              <w:t>负债总额</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99D7AF7">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auto" w:sz="4" w:space="0"/>
              <w:right w:val="single" w:color="000000" w:sz="4" w:space="0"/>
            </w:tcBorders>
            <w:shd w:val="clear" w:color="auto" w:fill="FFFFFF"/>
            <w:tcMar>
              <w:top w:w="15" w:type="dxa"/>
              <w:left w:w="15" w:type="dxa"/>
              <w:bottom w:w="0" w:type="dxa"/>
              <w:right w:w="15" w:type="dxa"/>
            </w:tcMar>
            <w:vAlign w:val="center"/>
          </w:tcPr>
          <w:p w14:paraId="6B3FE09C">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1AD6AB3">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9017634">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83CFBE2">
            <w:pPr>
              <w:spacing w:line="320" w:lineRule="exact"/>
              <w:ind w:firstLine="0" w:firstLineChars="0"/>
              <w:jc w:val="center"/>
              <w:rPr>
                <w:color w:val="000000"/>
                <w:sz w:val="24"/>
              </w:rPr>
            </w:pPr>
          </w:p>
        </w:tc>
      </w:tr>
      <w:tr w14:paraId="2FA79DB5">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79C2C1EA">
            <w:pPr>
              <w:widowControl/>
              <w:spacing w:line="320" w:lineRule="exact"/>
              <w:ind w:firstLine="0" w:firstLineChars="0"/>
              <w:jc w:val="center"/>
              <w:textAlignment w:val="center"/>
              <w:rPr>
                <w:color w:val="000000"/>
                <w:sz w:val="24"/>
              </w:rPr>
            </w:pPr>
            <w:r>
              <w:rPr>
                <w:rFonts w:ascii="仿宋_GB2312"/>
                <w:color w:val="000000"/>
                <w:kern w:val="0"/>
                <w:sz w:val="24"/>
              </w:rPr>
              <w:t>资产负债率</w:t>
            </w:r>
          </w:p>
        </w:tc>
        <w:tc>
          <w:tcPr>
            <w:tcW w:w="1559" w:type="dxa"/>
            <w:tcBorders>
              <w:top w:val="single" w:color="000000" w:sz="4" w:space="0"/>
              <w:left w:val="nil"/>
              <w:bottom w:val="single" w:color="000000" w:sz="4" w:space="0"/>
              <w:right w:val="single" w:color="auto" w:sz="4" w:space="0"/>
            </w:tcBorders>
            <w:shd w:val="clear" w:color="auto" w:fill="FFFFFF"/>
            <w:tcMar>
              <w:top w:w="15" w:type="dxa"/>
              <w:left w:w="15" w:type="dxa"/>
              <w:bottom w:w="0" w:type="dxa"/>
              <w:right w:w="15" w:type="dxa"/>
            </w:tcMar>
            <w:vAlign w:val="center"/>
          </w:tcPr>
          <w:p w14:paraId="7143EC2B">
            <w:pPr>
              <w:widowControl/>
              <w:spacing w:line="320" w:lineRule="exact"/>
              <w:ind w:firstLine="0" w:firstLineChars="0"/>
              <w:jc w:val="center"/>
              <w:textAlignment w:val="center"/>
              <w:rPr>
                <w:color w:val="000000"/>
                <w:sz w:val="24"/>
              </w:rPr>
            </w:pPr>
            <w:r>
              <w:rPr>
                <w:color w:val="000000"/>
                <w:kern w:val="0"/>
                <w:sz w:val="24"/>
              </w:rPr>
              <w:t>%</w:t>
            </w:r>
          </w:p>
        </w:tc>
        <w:tc>
          <w:tcPr>
            <w:tcW w:w="2498"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759509C4">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B333584">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CEE6189">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48B6961">
            <w:pPr>
              <w:spacing w:line="320" w:lineRule="exact"/>
              <w:ind w:firstLine="0" w:firstLineChars="0"/>
              <w:jc w:val="center"/>
              <w:rPr>
                <w:color w:val="000000"/>
                <w:sz w:val="24"/>
              </w:rPr>
            </w:pPr>
          </w:p>
        </w:tc>
      </w:tr>
      <w:tr w14:paraId="09F7DA2A">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48DB9714">
            <w:pPr>
              <w:widowControl/>
              <w:spacing w:line="320" w:lineRule="exact"/>
              <w:ind w:firstLine="0" w:firstLineChars="0"/>
              <w:jc w:val="center"/>
              <w:textAlignment w:val="center"/>
              <w:rPr>
                <w:color w:val="000000"/>
                <w:sz w:val="24"/>
              </w:rPr>
            </w:pPr>
            <w:r>
              <w:rPr>
                <w:rFonts w:ascii="仿宋_GB2312"/>
                <w:color w:val="000000"/>
                <w:kern w:val="0"/>
                <w:sz w:val="24"/>
              </w:rPr>
              <w:t>银行信用等级</w:t>
            </w:r>
          </w:p>
        </w:tc>
        <w:tc>
          <w:tcPr>
            <w:tcW w:w="1559" w:type="dxa"/>
            <w:tcBorders>
              <w:top w:val="single" w:color="000000" w:sz="4" w:space="0"/>
              <w:left w:val="nil"/>
              <w:bottom w:val="single" w:color="000000" w:sz="4" w:space="0"/>
              <w:right w:val="single" w:color="auto" w:sz="4" w:space="0"/>
            </w:tcBorders>
            <w:shd w:val="clear" w:color="auto" w:fill="FFFFFF"/>
            <w:tcMar>
              <w:top w:w="15" w:type="dxa"/>
              <w:left w:w="15" w:type="dxa"/>
              <w:bottom w:w="0" w:type="dxa"/>
              <w:right w:w="15" w:type="dxa"/>
            </w:tcMar>
            <w:vAlign w:val="center"/>
          </w:tcPr>
          <w:p w14:paraId="1405EB70">
            <w:pPr>
              <w:widowControl/>
              <w:spacing w:line="320" w:lineRule="exact"/>
              <w:ind w:firstLine="0" w:firstLineChars="0"/>
              <w:jc w:val="center"/>
              <w:textAlignment w:val="center"/>
              <w:rPr>
                <w:color w:val="000000"/>
                <w:sz w:val="24"/>
              </w:rPr>
            </w:pPr>
            <w:r>
              <w:rPr>
                <w:color w:val="000000"/>
                <w:kern w:val="0"/>
                <w:sz w:val="24"/>
              </w:rPr>
              <w:t>——</w:t>
            </w:r>
          </w:p>
        </w:tc>
        <w:tc>
          <w:tcPr>
            <w:tcW w:w="2498"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32AF5F4">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116D515">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BE7BE91">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A9001ED">
            <w:pPr>
              <w:spacing w:line="320" w:lineRule="exact"/>
              <w:ind w:firstLine="0" w:firstLineChars="0"/>
              <w:jc w:val="center"/>
              <w:rPr>
                <w:color w:val="000000"/>
                <w:sz w:val="24"/>
              </w:rPr>
            </w:pPr>
          </w:p>
        </w:tc>
      </w:tr>
      <w:tr w14:paraId="5434BEE8">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54C1F44F">
            <w:pPr>
              <w:widowControl/>
              <w:spacing w:line="320" w:lineRule="exact"/>
              <w:ind w:firstLine="0" w:firstLineChars="0"/>
              <w:jc w:val="center"/>
              <w:textAlignment w:val="center"/>
              <w:rPr>
                <w:color w:val="000000"/>
                <w:sz w:val="24"/>
              </w:rPr>
            </w:pPr>
            <w:r>
              <w:rPr>
                <w:rFonts w:ascii="仿宋_GB2312"/>
                <w:color w:val="000000"/>
                <w:kern w:val="0"/>
                <w:sz w:val="24"/>
              </w:rPr>
              <w:t>用工人数</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4AA9C30">
            <w:pPr>
              <w:widowControl/>
              <w:spacing w:line="320" w:lineRule="exact"/>
              <w:ind w:firstLine="0" w:firstLineChars="0"/>
              <w:jc w:val="center"/>
              <w:textAlignment w:val="center"/>
              <w:rPr>
                <w:color w:val="000000"/>
                <w:sz w:val="24"/>
              </w:rPr>
            </w:pPr>
            <w:r>
              <w:rPr>
                <w:rFonts w:ascii="仿宋_GB2312"/>
                <w:color w:val="000000"/>
                <w:kern w:val="0"/>
                <w:sz w:val="24"/>
              </w:rPr>
              <w:t>人</w:t>
            </w:r>
          </w:p>
        </w:tc>
        <w:tc>
          <w:tcPr>
            <w:tcW w:w="2498" w:type="dxa"/>
            <w:gridSpan w:val="2"/>
            <w:tcBorders>
              <w:top w:val="single" w:color="auto"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95C75FE">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3ADA2D67">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2C9C26A">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925421F">
            <w:pPr>
              <w:spacing w:line="320" w:lineRule="exact"/>
              <w:ind w:firstLine="0" w:firstLineChars="0"/>
              <w:jc w:val="center"/>
              <w:rPr>
                <w:color w:val="000000"/>
                <w:sz w:val="24"/>
              </w:rPr>
            </w:pPr>
          </w:p>
        </w:tc>
      </w:tr>
      <w:tr w14:paraId="48339835">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633BA2A7">
            <w:pPr>
              <w:widowControl/>
              <w:spacing w:line="320" w:lineRule="exact"/>
              <w:ind w:firstLine="0" w:firstLineChars="0"/>
              <w:jc w:val="center"/>
              <w:textAlignment w:val="center"/>
              <w:rPr>
                <w:color w:val="000000"/>
                <w:sz w:val="24"/>
              </w:rPr>
            </w:pPr>
            <w:r>
              <w:rPr>
                <w:rFonts w:ascii="仿宋_GB2312"/>
                <w:color w:val="000000"/>
                <w:kern w:val="0"/>
                <w:sz w:val="24"/>
              </w:rPr>
              <w:t>其中：农民就业人数</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CEDF835">
            <w:pPr>
              <w:widowControl/>
              <w:spacing w:line="320" w:lineRule="exact"/>
              <w:ind w:firstLine="0" w:firstLineChars="0"/>
              <w:jc w:val="center"/>
              <w:textAlignment w:val="center"/>
              <w:rPr>
                <w:color w:val="000000"/>
                <w:sz w:val="24"/>
              </w:rPr>
            </w:pPr>
            <w:r>
              <w:rPr>
                <w:rFonts w:ascii="仿宋_GB2312"/>
                <w:color w:val="000000"/>
                <w:kern w:val="0"/>
                <w:sz w:val="24"/>
              </w:rPr>
              <w:t>人</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0F25468">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9F057E2">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73CCB63">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09DC6E1">
            <w:pPr>
              <w:spacing w:line="320" w:lineRule="exact"/>
              <w:ind w:firstLine="0" w:firstLineChars="0"/>
              <w:jc w:val="center"/>
              <w:rPr>
                <w:color w:val="000000"/>
                <w:sz w:val="24"/>
              </w:rPr>
            </w:pPr>
          </w:p>
        </w:tc>
      </w:tr>
      <w:tr w14:paraId="5F38C17C">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39433A99">
            <w:pPr>
              <w:widowControl/>
              <w:spacing w:line="320" w:lineRule="exact"/>
              <w:ind w:firstLine="0" w:firstLineChars="0"/>
              <w:jc w:val="center"/>
              <w:textAlignment w:val="center"/>
              <w:rPr>
                <w:color w:val="000000"/>
                <w:sz w:val="24"/>
              </w:rPr>
            </w:pPr>
            <w:r>
              <w:rPr>
                <w:rFonts w:ascii="仿宋_GB2312"/>
                <w:color w:val="000000"/>
                <w:kern w:val="0"/>
                <w:sz w:val="24"/>
              </w:rPr>
              <w:t>劳动者报酬</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9882DB3">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3C4DBF4">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4BE9678">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3E34059">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DE9F50D">
            <w:pPr>
              <w:spacing w:line="320" w:lineRule="exact"/>
              <w:ind w:firstLine="0" w:firstLineChars="0"/>
              <w:jc w:val="center"/>
              <w:rPr>
                <w:color w:val="000000"/>
                <w:sz w:val="24"/>
              </w:rPr>
            </w:pPr>
          </w:p>
        </w:tc>
      </w:tr>
      <w:tr w14:paraId="33F135C9">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2A14F564">
            <w:pPr>
              <w:widowControl/>
              <w:spacing w:line="320" w:lineRule="exact"/>
              <w:ind w:firstLine="0" w:firstLineChars="0"/>
              <w:jc w:val="center"/>
              <w:textAlignment w:val="center"/>
              <w:rPr>
                <w:color w:val="000000"/>
                <w:sz w:val="24"/>
              </w:rPr>
            </w:pPr>
            <w:r>
              <w:rPr>
                <w:rFonts w:ascii="仿宋_GB2312"/>
                <w:color w:val="000000"/>
                <w:kern w:val="0"/>
                <w:sz w:val="24"/>
              </w:rPr>
              <w:t>营业收入</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49575CE">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B2820A5">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E267B7B">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39DC07E3">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E9DDDEB">
            <w:pPr>
              <w:spacing w:line="320" w:lineRule="exact"/>
              <w:ind w:firstLine="0" w:firstLineChars="0"/>
              <w:jc w:val="center"/>
              <w:rPr>
                <w:color w:val="000000"/>
                <w:sz w:val="24"/>
              </w:rPr>
            </w:pPr>
          </w:p>
        </w:tc>
      </w:tr>
      <w:tr w14:paraId="57C867A9">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83BCD6B">
            <w:pPr>
              <w:widowControl/>
              <w:spacing w:line="320" w:lineRule="exact"/>
              <w:ind w:firstLine="0" w:firstLineChars="0"/>
              <w:jc w:val="center"/>
              <w:textAlignment w:val="center"/>
              <w:rPr>
                <w:color w:val="000000"/>
                <w:sz w:val="24"/>
              </w:rPr>
            </w:pPr>
            <w:r>
              <w:rPr>
                <w:rFonts w:ascii="仿宋_GB2312"/>
                <w:color w:val="000000"/>
                <w:kern w:val="0"/>
                <w:sz w:val="24"/>
              </w:rPr>
              <w:t>利润总额</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EBEE48A">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4FB26C8">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FE03C87">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DBDFF24">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5F5021B">
            <w:pPr>
              <w:spacing w:line="320" w:lineRule="exact"/>
              <w:ind w:firstLine="0" w:firstLineChars="0"/>
              <w:jc w:val="center"/>
              <w:rPr>
                <w:color w:val="000000"/>
                <w:sz w:val="24"/>
              </w:rPr>
            </w:pPr>
          </w:p>
        </w:tc>
      </w:tr>
      <w:tr w14:paraId="48F611C3">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3F125E28">
            <w:pPr>
              <w:widowControl/>
              <w:spacing w:line="320" w:lineRule="exact"/>
              <w:ind w:firstLine="0" w:firstLineChars="0"/>
              <w:jc w:val="center"/>
              <w:textAlignment w:val="center"/>
              <w:rPr>
                <w:color w:val="000000"/>
                <w:sz w:val="24"/>
              </w:rPr>
            </w:pPr>
            <w:r>
              <w:rPr>
                <w:rFonts w:ascii="仿宋_GB2312"/>
                <w:color w:val="000000"/>
                <w:kern w:val="0"/>
                <w:sz w:val="24"/>
              </w:rPr>
              <w:t>上交税金</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8FEEA22">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E929418">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3EE7232F">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759F7A62">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0400B01">
            <w:pPr>
              <w:spacing w:line="320" w:lineRule="exact"/>
              <w:ind w:firstLine="0" w:firstLineChars="0"/>
              <w:jc w:val="center"/>
              <w:rPr>
                <w:color w:val="000000"/>
                <w:sz w:val="24"/>
              </w:rPr>
            </w:pPr>
          </w:p>
        </w:tc>
      </w:tr>
      <w:tr w14:paraId="741F29FA">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4974850D">
            <w:pPr>
              <w:widowControl/>
              <w:spacing w:line="320" w:lineRule="exact"/>
              <w:ind w:firstLine="0" w:firstLineChars="0"/>
              <w:jc w:val="center"/>
              <w:textAlignment w:val="center"/>
              <w:rPr>
                <w:color w:val="000000"/>
                <w:sz w:val="24"/>
              </w:rPr>
            </w:pPr>
            <w:r>
              <w:rPr>
                <w:rFonts w:ascii="仿宋_GB2312"/>
                <w:color w:val="000000"/>
                <w:kern w:val="0"/>
                <w:sz w:val="24"/>
              </w:rPr>
              <w:t>领办专业合作社</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91C66BD">
            <w:pPr>
              <w:widowControl/>
              <w:spacing w:line="320" w:lineRule="exact"/>
              <w:ind w:firstLine="0" w:firstLineChars="0"/>
              <w:jc w:val="center"/>
              <w:textAlignment w:val="center"/>
              <w:rPr>
                <w:color w:val="000000"/>
                <w:sz w:val="24"/>
              </w:rPr>
            </w:pPr>
            <w:r>
              <w:rPr>
                <w:rFonts w:ascii="仿宋_GB2312"/>
                <w:color w:val="000000"/>
                <w:kern w:val="0"/>
                <w:sz w:val="24"/>
              </w:rPr>
              <w:t>个</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2B1C875">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35228D0">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46E875B">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6637B9F">
            <w:pPr>
              <w:spacing w:line="320" w:lineRule="exact"/>
              <w:ind w:firstLine="0" w:firstLineChars="0"/>
              <w:jc w:val="center"/>
              <w:rPr>
                <w:color w:val="000000"/>
                <w:sz w:val="24"/>
              </w:rPr>
            </w:pPr>
          </w:p>
        </w:tc>
      </w:tr>
      <w:tr w14:paraId="45BD9826">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578C7914">
            <w:pPr>
              <w:widowControl/>
              <w:spacing w:line="320" w:lineRule="exact"/>
              <w:ind w:firstLine="0" w:firstLineChars="0"/>
              <w:jc w:val="center"/>
              <w:textAlignment w:val="center"/>
              <w:rPr>
                <w:color w:val="000000"/>
                <w:sz w:val="24"/>
              </w:rPr>
            </w:pPr>
            <w:r>
              <w:rPr>
                <w:rFonts w:ascii="仿宋_GB2312"/>
                <w:color w:val="000000"/>
                <w:kern w:val="0"/>
                <w:sz w:val="24"/>
              </w:rPr>
              <w:t>入社农户</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8053220">
            <w:pPr>
              <w:widowControl/>
              <w:spacing w:line="320" w:lineRule="exact"/>
              <w:ind w:firstLine="0" w:firstLineChars="0"/>
              <w:jc w:val="center"/>
              <w:textAlignment w:val="center"/>
              <w:rPr>
                <w:color w:val="000000"/>
                <w:sz w:val="24"/>
              </w:rPr>
            </w:pPr>
            <w:r>
              <w:rPr>
                <w:rFonts w:ascii="仿宋_GB2312"/>
                <w:color w:val="000000"/>
                <w:kern w:val="0"/>
                <w:sz w:val="24"/>
              </w:rPr>
              <w:t>户</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1F7630A">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E5BAEC5">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EB99781">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E680AD0">
            <w:pPr>
              <w:spacing w:line="320" w:lineRule="exact"/>
              <w:ind w:firstLine="0" w:firstLineChars="0"/>
              <w:jc w:val="center"/>
              <w:rPr>
                <w:color w:val="000000"/>
                <w:sz w:val="24"/>
              </w:rPr>
            </w:pPr>
          </w:p>
        </w:tc>
      </w:tr>
      <w:tr w14:paraId="12A03A23">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41156691">
            <w:pPr>
              <w:widowControl/>
              <w:spacing w:line="320" w:lineRule="exact"/>
              <w:ind w:firstLine="0" w:firstLineChars="0"/>
              <w:jc w:val="center"/>
              <w:textAlignment w:val="center"/>
              <w:rPr>
                <w:color w:val="000000"/>
                <w:sz w:val="24"/>
              </w:rPr>
            </w:pPr>
            <w:r>
              <w:rPr>
                <w:rFonts w:ascii="仿宋_GB2312"/>
                <w:color w:val="000000"/>
                <w:kern w:val="0"/>
                <w:sz w:val="24"/>
              </w:rPr>
              <w:t>入社农民</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1ECFD621">
            <w:pPr>
              <w:widowControl/>
              <w:spacing w:line="320" w:lineRule="exact"/>
              <w:ind w:firstLine="0" w:firstLineChars="0"/>
              <w:jc w:val="center"/>
              <w:textAlignment w:val="center"/>
              <w:rPr>
                <w:color w:val="000000"/>
                <w:sz w:val="24"/>
              </w:rPr>
            </w:pPr>
            <w:r>
              <w:rPr>
                <w:rFonts w:ascii="仿宋_GB2312"/>
                <w:color w:val="000000"/>
                <w:kern w:val="0"/>
                <w:sz w:val="24"/>
              </w:rPr>
              <w:t>人</w:t>
            </w:r>
          </w:p>
        </w:tc>
        <w:tc>
          <w:tcPr>
            <w:tcW w:w="249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4E2723A3">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5E9A17E2">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tcPr>
          <w:p w14:paraId="67654B5F">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4764456">
            <w:pPr>
              <w:spacing w:line="320" w:lineRule="exact"/>
              <w:ind w:firstLine="0" w:firstLineChars="0"/>
              <w:jc w:val="center"/>
              <w:rPr>
                <w:color w:val="000000"/>
                <w:sz w:val="24"/>
              </w:rPr>
            </w:pPr>
          </w:p>
        </w:tc>
      </w:tr>
      <w:tr w14:paraId="0F1BF519">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42F9D1AA">
            <w:pPr>
              <w:widowControl/>
              <w:spacing w:line="320" w:lineRule="exact"/>
              <w:ind w:firstLine="0" w:firstLineChars="0"/>
              <w:jc w:val="center"/>
              <w:textAlignment w:val="center"/>
              <w:rPr>
                <w:color w:val="000000"/>
                <w:sz w:val="24"/>
              </w:rPr>
            </w:pPr>
            <w:r>
              <w:rPr>
                <w:rFonts w:ascii="仿宋_GB2312"/>
                <w:color w:val="000000"/>
                <w:kern w:val="0"/>
                <w:sz w:val="24"/>
              </w:rPr>
              <w:t>联系基地</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2213372F">
            <w:pPr>
              <w:widowControl/>
              <w:spacing w:line="320" w:lineRule="exact"/>
              <w:ind w:firstLine="0" w:firstLineChars="0"/>
              <w:jc w:val="center"/>
              <w:textAlignment w:val="center"/>
              <w:rPr>
                <w:color w:val="000000"/>
                <w:sz w:val="24"/>
              </w:rPr>
            </w:pPr>
            <w:r>
              <w:rPr>
                <w:rFonts w:ascii="仿宋_GB2312"/>
                <w:color w:val="000000"/>
                <w:kern w:val="0"/>
                <w:sz w:val="24"/>
              </w:rPr>
              <w:t>亩</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39290F">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5030087">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36909A2">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57CA66A">
            <w:pPr>
              <w:spacing w:line="320" w:lineRule="exact"/>
              <w:ind w:firstLine="0" w:firstLineChars="0"/>
              <w:jc w:val="center"/>
              <w:rPr>
                <w:color w:val="000000"/>
                <w:sz w:val="24"/>
              </w:rPr>
            </w:pPr>
          </w:p>
        </w:tc>
      </w:tr>
      <w:tr w14:paraId="6E504EF9">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1B0C2071">
            <w:pPr>
              <w:widowControl/>
              <w:spacing w:line="320" w:lineRule="exact"/>
              <w:ind w:firstLine="0" w:firstLineChars="0"/>
              <w:jc w:val="center"/>
              <w:textAlignment w:val="center"/>
              <w:rPr>
                <w:color w:val="000000"/>
                <w:sz w:val="24"/>
              </w:rPr>
            </w:pPr>
            <w:r>
              <w:rPr>
                <w:rFonts w:ascii="仿宋_GB2312"/>
                <w:color w:val="000000"/>
                <w:kern w:val="0"/>
                <w:sz w:val="24"/>
              </w:rPr>
              <w:t>其中：订单基地</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36D3952">
            <w:pPr>
              <w:widowControl/>
              <w:spacing w:line="320" w:lineRule="exact"/>
              <w:ind w:firstLine="0" w:firstLineChars="0"/>
              <w:jc w:val="center"/>
              <w:textAlignment w:val="center"/>
              <w:rPr>
                <w:color w:val="000000"/>
                <w:sz w:val="24"/>
              </w:rPr>
            </w:pPr>
            <w:r>
              <w:rPr>
                <w:rFonts w:ascii="仿宋_GB2312"/>
                <w:color w:val="000000"/>
                <w:kern w:val="0"/>
                <w:sz w:val="24"/>
              </w:rPr>
              <w:t>亩</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68A0EB6">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1EF7B7F">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E818E8F">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B96DC02">
            <w:pPr>
              <w:spacing w:line="320" w:lineRule="exact"/>
              <w:ind w:firstLine="0" w:firstLineChars="0"/>
              <w:jc w:val="center"/>
              <w:rPr>
                <w:color w:val="000000"/>
                <w:sz w:val="24"/>
              </w:rPr>
            </w:pPr>
          </w:p>
        </w:tc>
      </w:tr>
      <w:tr w14:paraId="23DDD970">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77624CE6">
            <w:pPr>
              <w:widowControl/>
              <w:spacing w:line="320" w:lineRule="exact"/>
              <w:ind w:firstLine="0" w:firstLineChars="0"/>
              <w:jc w:val="center"/>
              <w:textAlignment w:val="center"/>
              <w:rPr>
                <w:color w:val="000000"/>
                <w:sz w:val="24"/>
              </w:rPr>
            </w:pPr>
            <w:r>
              <w:rPr>
                <w:rFonts w:ascii="仿宋_GB2312"/>
                <w:color w:val="000000"/>
                <w:kern w:val="0"/>
                <w:sz w:val="24"/>
              </w:rPr>
              <w:t>带动农户</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B00D587">
            <w:pPr>
              <w:widowControl/>
              <w:spacing w:line="320" w:lineRule="exact"/>
              <w:ind w:firstLine="0" w:firstLineChars="0"/>
              <w:jc w:val="center"/>
              <w:textAlignment w:val="center"/>
              <w:rPr>
                <w:color w:val="000000"/>
                <w:sz w:val="24"/>
              </w:rPr>
            </w:pPr>
            <w:r>
              <w:rPr>
                <w:rFonts w:ascii="仿宋_GB2312"/>
                <w:color w:val="000000"/>
                <w:kern w:val="0"/>
                <w:sz w:val="24"/>
              </w:rPr>
              <w:t>户</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1F0EB93">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3AD4AD5">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FE15DD2">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C494DF3">
            <w:pPr>
              <w:spacing w:line="320" w:lineRule="exact"/>
              <w:ind w:firstLine="0" w:firstLineChars="0"/>
              <w:jc w:val="center"/>
              <w:rPr>
                <w:color w:val="000000"/>
                <w:sz w:val="24"/>
              </w:rPr>
            </w:pPr>
          </w:p>
        </w:tc>
      </w:tr>
      <w:tr w14:paraId="4E5A02A4">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75AD8208">
            <w:pPr>
              <w:widowControl/>
              <w:spacing w:line="320" w:lineRule="exact"/>
              <w:ind w:firstLine="0" w:firstLineChars="0"/>
              <w:jc w:val="center"/>
              <w:textAlignment w:val="center"/>
              <w:rPr>
                <w:color w:val="000000"/>
                <w:sz w:val="24"/>
              </w:rPr>
            </w:pPr>
            <w:r>
              <w:rPr>
                <w:rFonts w:ascii="仿宋_GB2312"/>
                <w:color w:val="000000"/>
                <w:kern w:val="0"/>
                <w:sz w:val="24"/>
              </w:rPr>
              <w:t>其中：订单带动</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83A4176">
            <w:pPr>
              <w:widowControl/>
              <w:spacing w:line="320" w:lineRule="exact"/>
              <w:ind w:firstLine="0" w:firstLineChars="0"/>
              <w:jc w:val="center"/>
              <w:textAlignment w:val="center"/>
              <w:rPr>
                <w:color w:val="000000"/>
                <w:sz w:val="24"/>
              </w:rPr>
            </w:pPr>
            <w:r>
              <w:rPr>
                <w:rFonts w:ascii="仿宋_GB2312"/>
                <w:color w:val="000000"/>
                <w:kern w:val="0"/>
                <w:sz w:val="24"/>
              </w:rPr>
              <w:t>户</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AD67FD6">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66CBCF">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6379F88">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ED83206">
            <w:pPr>
              <w:spacing w:line="320" w:lineRule="exact"/>
              <w:ind w:firstLine="0" w:firstLineChars="0"/>
              <w:jc w:val="center"/>
              <w:rPr>
                <w:color w:val="000000"/>
                <w:sz w:val="24"/>
              </w:rPr>
            </w:pPr>
          </w:p>
        </w:tc>
      </w:tr>
      <w:tr w14:paraId="2ED0A716">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0C59BFB1">
            <w:pPr>
              <w:widowControl/>
              <w:spacing w:line="320" w:lineRule="exact"/>
              <w:ind w:firstLine="0" w:firstLineChars="0"/>
              <w:jc w:val="center"/>
              <w:textAlignment w:val="center"/>
              <w:rPr>
                <w:color w:val="000000"/>
                <w:sz w:val="24"/>
              </w:rPr>
            </w:pPr>
            <w:r>
              <w:rPr>
                <w:rFonts w:ascii="仿宋_GB2312"/>
                <w:color w:val="000000"/>
                <w:kern w:val="0"/>
                <w:sz w:val="24"/>
              </w:rPr>
              <w:t>投资总额</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066C58AA">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9EF3326">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DF15958">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38BF0C1">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DDF9DA5">
            <w:pPr>
              <w:spacing w:line="320" w:lineRule="exact"/>
              <w:ind w:firstLine="0" w:firstLineChars="0"/>
              <w:jc w:val="center"/>
              <w:rPr>
                <w:color w:val="000000"/>
                <w:sz w:val="24"/>
              </w:rPr>
            </w:pPr>
          </w:p>
        </w:tc>
      </w:tr>
      <w:tr w14:paraId="0E77E68F">
        <w:tblPrEx>
          <w:tblCellMar>
            <w:top w:w="0" w:type="dxa"/>
            <w:left w:w="0" w:type="dxa"/>
            <w:bottom w:w="0" w:type="dxa"/>
            <w:right w:w="0" w:type="dxa"/>
          </w:tblCellMar>
        </w:tblPrEx>
        <w:trPr>
          <w:trHeight w:val="397" w:hRule="atLeast"/>
          <w:jc w:val="center"/>
        </w:trPr>
        <w:tc>
          <w:tcPr>
            <w:tcW w:w="34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0" w:type="dxa"/>
              <w:right w:w="15" w:type="dxa"/>
            </w:tcMar>
            <w:vAlign w:val="center"/>
          </w:tcPr>
          <w:p w14:paraId="65A058AC">
            <w:pPr>
              <w:widowControl/>
              <w:spacing w:line="320" w:lineRule="exact"/>
              <w:ind w:firstLine="0" w:firstLineChars="0"/>
              <w:jc w:val="center"/>
              <w:textAlignment w:val="center"/>
              <w:rPr>
                <w:color w:val="000000"/>
                <w:sz w:val="24"/>
              </w:rPr>
            </w:pPr>
            <w:r>
              <w:rPr>
                <w:rFonts w:ascii="仿宋_GB2312"/>
                <w:color w:val="000000"/>
                <w:kern w:val="0"/>
                <w:sz w:val="24"/>
              </w:rPr>
              <w:t>其中：固定资产投资</w:t>
            </w:r>
          </w:p>
        </w:tc>
        <w:tc>
          <w:tcPr>
            <w:tcW w:w="1559" w:type="dxa"/>
            <w:tcBorders>
              <w:top w:val="single" w:color="000000" w:sz="4" w:space="0"/>
              <w:left w:val="nil"/>
              <w:bottom w:val="single" w:color="000000" w:sz="4" w:space="0"/>
              <w:right w:val="single" w:color="000000" w:sz="4" w:space="0"/>
            </w:tcBorders>
            <w:shd w:val="clear" w:color="auto" w:fill="FFFFFF"/>
            <w:tcMar>
              <w:top w:w="15" w:type="dxa"/>
              <w:left w:w="15" w:type="dxa"/>
              <w:bottom w:w="0" w:type="dxa"/>
              <w:right w:w="15" w:type="dxa"/>
            </w:tcMar>
            <w:vAlign w:val="center"/>
          </w:tcPr>
          <w:p w14:paraId="623ECD29">
            <w:pPr>
              <w:widowControl/>
              <w:spacing w:line="320" w:lineRule="exact"/>
              <w:ind w:firstLine="0" w:firstLineChars="0"/>
              <w:jc w:val="center"/>
              <w:textAlignment w:val="center"/>
              <w:rPr>
                <w:color w:val="000000"/>
                <w:sz w:val="24"/>
              </w:rPr>
            </w:pPr>
            <w:r>
              <w:rPr>
                <w:rFonts w:ascii="仿宋_GB2312"/>
                <w:color w:val="000000"/>
                <w:kern w:val="0"/>
                <w:sz w:val="24"/>
              </w:rPr>
              <w:t>万元</w:t>
            </w:r>
          </w:p>
        </w:tc>
        <w:tc>
          <w:tcPr>
            <w:tcW w:w="249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8954942">
            <w:pPr>
              <w:spacing w:line="320" w:lineRule="exact"/>
              <w:ind w:firstLine="0" w:firstLineChars="0"/>
              <w:jc w:val="center"/>
              <w:rPr>
                <w:color w:val="000000"/>
                <w:sz w:val="24"/>
              </w:rPr>
            </w:pPr>
          </w:p>
        </w:tc>
        <w:tc>
          <w:tcPr>
            <w:tcW w:w="226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BB4940F">
            <w:pPr>
              <w:spacing w:line="320" w:lineRule="exact"/>
              <w:ind w:firstLine="0" w:firstLineChars="0"/>
              <w:jc w:val="center"/>
              <w:rPr>
                <w:color w:val="000000"/>
                <w:sz w:val="24"/>
              </w:rPr>
            </w:pPr>
          </w:p>
        </w:tc>
        <w:tc>
          <w:tcPr>
            <w:tcW w:w="212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792A749">
            <w:pPr>
              <w:spacing w:line="320" w:lineRule="exact"/>
              <w:ind w:firstLine="0" w:firstLineChars="0"/>
              <w:jc w:val="center"/>
              <w:rPr>
                <w:color w:val="000000"/>
                <w:sz w:val="24"/>
              </w:rPr>
            </w:pPr>
          </w:p>
        </w:tc>
        <w:tc>
          <w:tcPr>
            <w:tcW w:w="1896"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2A7EC32">
            <w:pPr>
              <w:spacing w:line="320" w:lineRule="exact"/>
              <w:ind w:firstLine="0" w:firstLineChars="0"/>
              <w:jc w:val="center"/>
              <w:rPr>
                <w:color w:val="000000"/>
                <w:sz w:val="24"/>
              </w:rPr>
            </w:pPr>
          </w:p>
        </w:tc>
      </w:tr>
    </w:tbl>
    <w:p w14:paraId="7E395908">
      <w:pPr>
        <w:spacing w:line="520" w:lineRule="exact"/>
        <w:ind w:firstLine="0" w:firstLineChars="0"/>
        <w:rPr>
          <w:rFonts w:eastAsia="方正小标宋简体"/>
          <w:color w:val="000000"/>
          <w:sz w:val="28"/>
          <w:szCs w:val="28"/>
        </w:rPr>
      </w:pPr>
      <w:bookmarkStart w:id="0" w:name="_GoBack"/>
      <w:bookmarkEnd w:id="0"/>
    </w:p>
    <w:sectPr>
      <w:footerReference r:id="rId11" w:type="default"/>
      <w:pgSz w:w="16838" w:h="11906" w:orient="landscape"/>
      <w:pgMar w:top="1588" w:right="2098" w:bottom="1474" w:left="1985" w:header="851" w:footer="1588" w:gutter="0"/>
      <w:cols w:space="720" w:num="1"/>
      <w:docGrid w:type="linesAndChar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E626F8-ABE4-47AD-8526-09FE4992207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253AF231-7E3C-4C56-BEA6-6D04F54CF1EA}"/>
  </w:font>
  <w:font w:name="方正小标宋简体">
    <w:panose1 w:val="02010600010101010101"/>
    <w:charset w:val="86"/>
    <w:family w:val="script"/>
    <w:pitch w:val="default"/>
    <w:sig w:usb0="00000001" w:usb1="080E0000" w:usb2="00000000" w:usb3="00000000" w:csb0="00040000" w:csb1="00000000"/>
    <w:embedRegular r:id="rId3" w:fontKey="{665FE6EC-B99D-47E8-8E77-EB3E1D3F9590}"/>
  </w:font>
  <w:font w:name="楷体_GB2312">
    <w:panose1 w:val="02010609030101010101"/>
    <w:charset w:val="86"/>
    <w:family w:val="modern"/>
    <w:pitch w:val="default"/>
    <w:sig w:usb0="00000001" w:usb1="080E0000" w:usb2="00000000" w:usb3="00000000" w:csb0="00040000" w:csb1="00000000"/>
    <w:embedRegular r:id="rId4" w:fontKey="{61B3D50B-5EA6-4AA8-8222-BE87EF4123CA}"/>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F7E1A3C-24A3-44DE-A3C5-BEFCFFB94148}"/>
  </w:font>
  <w:font w:name="方正黑体_GBK">
    <w:altName w:val="黑体"/>
    <w:panose1 w:val="03000509000000000000"/>
    <w:charset w:val="86"/>
    <w:family w:val="script"/>
    <w:pitch w:val="default"/>
    <w:sig w:usb0="00000000" w:usb1="00000000" w:usb2="00000010" w:usb3="00000000" w:csb0="00040000" w:csb1="00000000"/>
    <w:embedRegular r:id="rId6" w:fontKey="{082C4F15-7364-43AD-BE53-1141DC9BD30C}"/>
  </w:font>
  <w:font w:name="仿宋">
    <w:panose1 w:val="02010609060101010101"/>
    <w:charset w:val="86"/>
    <w:family w:val="modern"/>
    <w:pitch w:val="default"/>
    <w:sig w:usb0="800002BF" w:usb1="38CF7CFA" w:usb2="00000016" w:usb3="00000000" w:csb0="00040001" w:csb1="00000000"/>
    <w:embedRegular r:id="rId7" w:fontKey="{171CAB4B-A35E-4ED7-A221-AA8A820E76E5}"/>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89B4">
    <w:pPr>
      <w:pStyle w:val="14"/>
      <w:framePr w:wrap="around" w:vAnchor="text" w:hAnchor="margin" w:xAlign="outside" w:y="1"/>
      <w:ind w:firstLine="0" w:firstLineChars="0"/>
      <w:rPr>
        <w:rStyle w:val="21"/>
        <w:sz w:val="28"/>
        <w:szCs w:val="28"/>
      </w:rPr>
    </w:pPr>
    <w:r>
      <w:rPr>
        <w:rStyle w:val="21"/>
        <w:rFonts w:hint="eastAsia"/>
        <w:sz w:val="28"/>
        <w:szCs w:val="28"/>
      </w:rPr>
      <w:t>—</w:t>
    </w:r>
    <w:r>
      <w:rPr>
        <w:rStyle w:val="21"/>
        <w:sz w:val="28"/>
        <w:szCs w:val="28"/>
      </w:rPr>
      <w:fldChar w:fldCharType="begin"/>
    </w:r>
    <w:r>
      <w:rPr>
        <w:rStyle w:val="21"/>
        <w:sz w:val="28"/>
        <w:szCs w:val="28"/>
      </w:rPr>
      <w:instrText xml:space="preserve">PAGE  </w:instrText>
    </w:r>
    <w:r>
      <w:rPr>
        <w:rStyle w:val="21"/>
        <w:sz w:val="28"/>
        <w:szCs w:val="28"/>
      </w:rPr>
      <w:fldChar w:fldCharType="separate"/>
    </w:r>
    <w:r>
      <w:rPr>
        <w:rStyle w:val="21"/>
        <w:sz w:val="28"/>
        <w:szCs w:val="28"/>
      </w:rPr>
      <w:t>1</w:t>
    </w:r>
    <w:r>
      <w:rPr>
        <w:rStyle w:val="21"/>
        <w:sz w:val="28"/>
        <w:szCs w:val="28"/>
      </w:rPr>
      <w:fldChar w:fldCharType="end"/>
    </w:r>
    <w:r>
      <w:rPr>
        <w:rStyle w:val="21"/>
        <w:rFonts w:hint="eastAsia"/>
        <w:sz w:val="28"/>
        <w:szCs w:val="28"/>
      </w:rPr>
      <w:t>—</w:t>
    </w:r>
  </w:p>
  <w:p w14:paraId="085D90DC">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9F89F">
    <w:pPr>
      <w:pStyle w:val="14"/>
      <w:framePr w:wrap="around" w:vAnchor="text" w:hAnchor="margin" w:xAlign="outside" w:y="1"/>
      <w:ind w:firstLine="360"/>
      <w:rPr>
        <w:rStyle w:val="21"/>
      </w:rPr>
    </w:pPr>
    <w:r>
      <w:rPr>
        <w:rStyle w:val="21"/>
      </w:rPr>
      <w:fldChar w:fldCharType="begin"/>
    </w:r>
    <w:r>
      <w:rPr>
        <w:rStyle w:val="21"/>
      </w:rPr>
      <w:instrText xml:space="preserve">PAGE  </w:instrText>
    </w:r>
    <w:r>
      <w:rPr>
        <w:rStyle w:val="21"/>
      </w:rPr>
      <w:fldChar w:fldCharType="separate"/>
    </w:r>
    <w:r>
      <w:rPr>
        <w:rStyle w:val="21"/>
      </w:rPr>
      <w:t>2</w:t>
    </w:r>
    <w:r>
      <w:rPr>
        <w:rStyle w:val="21"/>
      </w:rPr>
      <w:fldChar w:fldCharType="end"/>
    </w:r>
  </w:p>
  <w:p w14:paraId="6F0B107A">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B59D4">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81BB">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4CF28">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3AC52">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3E04E">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revisionView w:markup="0"/>
  <w:documentProtection w:enforcement="0"/>
  <w:defaultTabStop w:val="420"/>
  <w:drawingGridHorizontalSpacing w:val="160"/>
  <w:drawingGridVerticalSpacing w:val="57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D1"/>
    <w:rsid w:val="00006C32"/>
    <w:rsid w:val="000070BB"/>
    <w:rsid w:val="00007908"/>
    <w:rsid w:val="00007A2A"/>
    <w:rsid w:val="00010C43"/>
    <w:rsid w:val="00025571"/>
    <w:rsid w:val="0004127B"/>
    <w:rsid w:val="00041D68"/>
    <w:rsid w:val="0004344D"/>
    <w:rsid w:val="00061E0A"/>
    <w:rsid w:val="00072AE4"/>
    <w:rsid w:val="00081764"/>
    <w:rsid w:val="00090311"/>
    <w:rsid w:val="00091522"/>
    <w:rsid w:val="000B1EB0"/>
    <w:rsid w:val="000B6E82"/>
    <w:rsid w:val="000C1B41"/>
    <w:rsid w:val="000C5B03"/>
    <w:rsid w:val="000D4DE5"/>
    <w:rsid w:val="000D695F"/>
    <w:rsid w:val="000D7E84"/>
    <w:rsid w:val="001036F2"/>
    <w:rsid w:val="0010709A"/>
    <w:rsid w:val="00114118"/>
    <w:rsid w:val="0012595F"/>
    <w:rsid w:val="001268CD"/>
    <w:rsid w:val="00136317"/>
    <w:rsid w:val="00137536"/>
    <w:rsid w:val="001377BA"/>
    <w:rsid w:val="0015554F"/>
    <w:rsid w:val="0019261B"/>
    <w:rsid w:val="001B6E9A"/>
    <w:rsid w:val="001C22AE"/>
    <w:rsid w:val="001D3A66"/>
    <w:rsid w:val="001D4AFD"/>
    <w:rsid w:val="001E56FA"/>
    <w:rsid w:val="001F7E44"/>
    <w:rsid w:val="0020637D"/>
    <w:rsid w:val="002121D0"/>
    <w:rsid w:val="00215AAE"/>
    <w:rsid w:val="00251ED1"/>
    <w:rsid w:val="00264002"/>
    <w:rsid w:val="00293EAF"/>
    <w:rsid w:val="00293F32"/>
    <w:rsid w:val="002A3CA4"/>
    <w:rsid w:val="002C02DE"/>
    <w:rsid w:val="002C2BE9"/>
    <w:rsid w:val="002C56E3"/>
    <w:rsid w:val="002C6539"/>
    <w:rsid w:val="002D5F5D"/>
    <w:rsid w:val="002E07F6"/>
    <w:rsid w:val="002E37FF"/>
    <w:rsid w:val="002F4908"/>
    <w:rsid w:val="002F5464"/>
    <w:rsid w:val="0030630F"/>
    <w:rsid w:val="00331F26"/>
    <w:rsid w:val="003326BD"/>
    <w:rsid w:val="00340785"/>
    <w:rsid w:val="00346980"/>
    <w:rsid w:val="00354E3D"/>
    <w:rsid w:val="0036461D"/>
    <w:rsid w:val="00376F50"/>
    <w:rsid w:val="00382C47"/>
    <w:rsid w:val="003837BF"/>
    <w:rsid w:val="003A225C"/>
    <w:rsid w:val="003B3A08"/>
    <w:rsid w:val="003B61D2"/>
    <w:rsid w:val="003B68C1"/>
    <w:rsid w:val="003D07AD"/>
    <w:rsid w:val="003D1A2E"/>
    <w:rsid w:val="003D383D"/>
    <w:rsid w:val="003D4160"/>
    <w:rsid w:val="003E2B8D"/>
    <w:rsid w:val="003E6E7A"/>
    <w:rsid w:val="003E7335"/>
    <w:rsid w:val="003F27E0"/>
    <w:rsid w:val="003F6070"/>
    <w:rsid w:val="003F6FAE"/>
    <w:rsid w:val="003F7D2A"/>
    <w:rsid w:val="0042011E"/>
    <w:rsid w:val="0042601C"/>
    <w:rsid w:val="00427D75"/>
    <w:rsid w:val="00447ED8"/>
    <w:rsid w:val="00457107"/>
    <w:rsid w:val="00457133"/>
    <w:rsid w:val="00460443"/>
    <w:rsid w:val="004645D7"/>
    <w:rsid w:val="00470C1E"/>
    <w:rsid w:val="0048169E"/>
    <w:rsid w:val="00485228"/>
    <w:rsid w:val="0048733B"/>
    <w:rsid w:val="00491265"/>
    <w:rsid w:val="004967DF"/>
    <w:rsid w:val="004A4A08"/>
    <w:rsid w:val="004A4F35"/>
    <w:rsid w:val="004B4FE9"/>
    <w:rsid w:val="004D0131"/>
    <w:rsid w:val="004E6FE0"/>
    <w:rsid w:val="00520B7F"/>
    <w:rsid w:val="00527AFA"/>
    <w:rsid w:val="00531266"/>
    <w:rsid w:val="005357A5"/>
    <w:rsid w:val="00547ADF"/>
    <w:rsid w:val="00547C1E"/>
    <w:rsid w:val="005513D6"/>
    <w:rsid w:val="005630F8"/>
    <w:rsid w:val="0056335F"/>
    <w:rsid w:val="00576DA7"/>
    <w:rsid w:val="005B16E7"/>
    <w:rsid w:val="005B4A7C"/>
    <w:rsid w:val="005D1925"/>
    <w:rsid w:val="005D76B0"/>
    <w:rsid w:val="005F5909"/>
    <w:rsid w:val="00620A06"/>
    <w:rsid w:val="00623F5C"/>
    <w:rsid w:val="00635979"/>
    <w:rsid w:val="0064397D"/>
    <w:rsid w:val="00645BA4"/>
    <w:rsid w:val="00654ABC"/>
    <w:rsid w:val="00664A8B"/>
    <w:rsid w:val="00673D95"/>
    <w:rsid w:val="006772ED"/>
    <w:rsid w:val="0068678D"/>
    <w:rsid w:val="006867BE"/>
    <w:rsid w:val="00687D51"/>
    <w:rsid w:val="00690E4B"/>
    <w:rsid w:val="0069343F"/>
    <w:rsid w:val="00695BDA"/>
    <w:rsid w:val="006A392F"/>
    <w:rsid w:val="006B2A1B"/>
    <w:rsid w:val="006B48ED"/>
    <w:rsid w:val="006C1646"/>
    <w:rsid w:val="006C1E2E"/>
    <w:rsid w:val="006C38AC"/>
    <w:rsid w:val="006C5097"/>
    <w:rsid w:val="006D180D"/>
    <w:rsid w:val="006D57C6"/>
    <w:rsid w:val="006E5060"/>
    <w:rsid w:val="006E5C7E"/>
    <w:rsid w:val="00702886"/>
    <w:rsid w:val="00706782"/>
    <w:rsid w:val="007071BA"/>
    <w:rsid w:val="00711091"/>
    <w:rsid w:val="007130C8"/>
    <w:rsid w:val="0073058D"/>
    <w:rsid w:val="00731FD8"/>
    <w:rsid w:val="0073790C"/>
    <w:rsid w:val="00743C37"/>
    <w:rsid w:val="0074608C"/>
    <w:rsid w:val="0075390B"/>
    <w:rsid w:val="007568E8"/>
    <w:rsid w:val="00773DAA"/>
    <w:rsid w:val="00783D94"/>
    <w:rsid w:val="00791964"/>
    <w:rsid w:val="007B6D99"/>
    <w:rsid w:val="007F4C07"/>
    <w:rsid w:val="007F732C"/>
    <w:rsid w:val="0080406F"/>
    <w:rsid w:val="00812925"/>
    <w:rsid w:val="00821DD4"/>
    <w:rsid w:val="00840399"/>
    <w:rsid w:val="008413A8"/>
    <w:rsid w:val="008623AE"/>
    <w:rsid w:val="008764E7"/>
    <w:rsid w:val="008801BC"/>
    <w:rsid w:val="0088031F"/>
    <w:rsid w:val="008849F7"/>
    <w:rsid w:val="00885F40"/>
    <w:rsid w:val="00891B53"/>
    <w:rsid w:val="00894C34"/>
    <w:rsid w:val="008A1F04"/>
    <w:rsid w:val="008A629D"/>
    <w:rsid w:val="008B5EB1"/>
    <w:rsid w:val="008B6A32"/>
    <w:rsid w:val="008C1624"/>
    <w:rsid w:val="008C17DA"/>
    <w:rsid w:val="008E7182"/>
    <w:rsid w:val="008F5E38"/>
    <w:rsid w:val="008F7A7F"/>
    <w:rsid w:val="00901CF8"/>
    <w:rsid w:val="0090777C"/>
    <w:rsid w:val="009346B2"/>
    <w:rsid w:val="0093506A"/>
    <w:rsid w:val="00951AD3"/>
    <w:rsid w:val="00954C35"/>
    <w:rsid w:val="00964ADC"/>
    <w:rsid w:val="0097251B"/>
    <w:rsid w:val="00977FED"/>
    <w:rsid w:val="009A23D6"/>
    <w:rsid w:val="009A6FFC"/>
    <w:rsid w:val="009B527C"/>
    <w:rsid w:val="009B6E9B"/>
    <w:rsid w:val="009C269B"/>
    <w:rsid w:val="009C4BA5"/>
    <w:rsid w:val="009D21AA"/>
    <w:rsid w:val="009E0507"/>
    <w:rsid w:val="009F168E"/>
    <w:rsid w:val="00A02108"/>
    <w:rsid w:val="00A0669D"/>
    <w:rsid w:val="00A32391"/>
    <w:rsid w:val="00A3588F"/>
    <w:rsid w:val="00A36FEC"/>
    <w:rsid w:val="00A425A6"/>
    <w:rsid w:val="00A43102"/>
    <w:rsid w:val="00A70CA8"/>
    <w:rsid w:val="00A710D4"/>
    <w:rsid w:val="00A75C4C"/>
    <w:rsid w:val="00A86E3A"/>
    <w:rsid w:val="00AA1884"/>
    <w:rsid w:val="00AA3453"/>
    <w:rsid w:val="00AA65DD"/>
    <w:rsid w:val="00AA771C"/>
    <w:rsid w:val="00AB6476"/>
    <w:rsid w:val="00AB7578"/>
    <w:rsid w:val="00AD4BBF"/>
    <w:rsid w:val="00AD7358"/>
    <w:rsid w:val="00AE253A"/>
    <w:rsid w:val="00AE6FE1"/>
    <w:rsid w:val="00AF2506"/>
    <w:rsid w:val="00AF6F02"/>
    <w:rsid w:val="00B01682"/>
    <w:rsid w:val="00B10150"/>
    <w:rsid w:val="00B1241B"/>
    <w:rsid w:val="00B147B6"/>
    <w:rsid w:val="00B15111"/>
    <w:rsid w:val="00B15CE7"/>
    <w:rsid w:val="00B23B84"/>
    <w:rsid w:val="00B24AE3"/>
    <w:rsid w:val="00B4037B"/>
    <w:rsid w:val="00B54BBB"/>
    <w:rsid w:val="00B6716C"/>
    <w:rsid w:val="00B674E4"/>
    <w:rsid w:val="00B718C5"/>
    <w:rsid w:val="00B8517D"/>
    <w:rsid w:val="00B85D71"/>
    <w:rsid w:val="00B8680E"/>
    <w:rsid w:val="00B94656"/>
    <w:rsid w:val="00BA7C79"/>
    <w:rsid w:val="00BB3DE4"/>
    <w:rsid w:val="00BB65B3"/>
    <w:rsid w:val="00BB6AD1"/>
    <w:rsid w:val="00BB6FA2"/>
    <w:rsid w:val="00BD741D"/>
    <w:rsid w:val="00BD7E03"/>
    <w:rsid w:val="00BE3B92"/>
    <w:rsid w:val="00BE69C4"/>
    <w:rsid w:val="00C0213D"/>
    <w:rsid w:val="00C044E5"/>
    <w:rsid w:val="00C073A0"/>
    <w:rsid w:val="00C1755D"/>
    <w:rsid w:val="00C36D11"/>
    <w:rsid w:val="00C41B1C"/>
    <w:rsid w:val="00C65A93"/>
    <w:rsid w:val="00C73CAE"/>
    <w:rsid w:val="00C82174"/>
    <w:rsid w:val="00C86A8F"/>
    <w:rsid w:val="00C975DF"/>
    <w:rsid w:val="00CA6B24"/>
    <w:rsid w:val="00CB0D5D"/>
    <w:rsid w:val="00CB5512"/>
    <w:rsid w:val="00CC3B15"/>
    <w:rsid w:val="00CC6D71"/>
    <w:rsid w:val="00CF7FE3"/>
    <w:rsid w:val="00D009D0"/>
    <w:rsid w:val="00D034CE"/>
    <w:rsid w:val="00D05401"/>
    <w:rsid w:val="00D10CA4"/>
    <w:rsid w:val="00D117AE"/>
    <w:rsid w:val="00D20223"/>
    <w:rsid w:val="00D24718"/>
    <w:rsid w:val="00D455C0"/>
    <w:rsid w:val="00D508AA"/>
    <w:rsid w:val="00D67578"/>
    <w:rsid w:val="00D7010C"/>
    <w:rsid w:val="00D7641E"/>
    <w:rsid w:val="00D8757B"/>
    <w:rsid w:val="00D96068"/>
    <w:rsid w:val="00DA248A"/>
    <w:rsid w:val="00DA5334"/>
    <w:rsid w:val="00DF1B80"/>
    <w:rsid w:val="00DF2AA3"/>
    <w:rsid w:val="00DF5946"/>
    <w:rsid w:val="00E06D71"/>
    <w:rsid w:val="00E149FC"/>
    <w:rsid w:val="00E16EF2"/>
    <w:rsid w:val="00E176A9"/>
    <w:rsid w:val="00E3159F"/>
    <w:rsid w:val="00E5324E"/>
    <w:rsid w:val="00E56355"/>
    <w:rsid w:val="00E60CDB"/>
    <w:rsid w:val="00E6231C"/>
    <w:rsid w:val="00E720E8"/>
    <w:rsid w:val="00E845D7"/>
    <w:rsid w:val="00EB13FB"/>
    <w:rsid w:val="00EB73DF"/>
    <w:rsid w:val="00EC2C09"/>
    <w:rsid w:val="00EC7DD2"/>
    <w:rsid w:val="00ED4053"/>
    <w:rsid w:val="00EF0B1C"/>
    <w:rsid w:val="00EF3047"/>
    <w:rsid w:val="00F04A82"/>
    <w:rsid w:val="00F07B36"/>
    <w:rsid w:val="00F3086D"/>
    <w:rsid w:val="00F35245"/>
    <w:rsid w:val="00F451CB"/>
    <w:rsid w:val="00F472A5"/>
    <w:rsid w:val="00F509BB"/>
    <w:rsid w:val="00F567D6"/>
    <w:rsid w:val="00F7403A"/>
    <w:rsid w:val="00F8230A"/>
    <w:rsid w:val="00F849B9"/>
    <w:rsid w:val="00F85898"/>
    <w:rsid w:val="00F86196"/>
    <w:rsid w:val="00F96F2F"/>
    <w:rsid w:val="00FA6FE8"/>
    <w:rsid w:val="00FB4C0B"/>
    <w:rsid w:val="00FC3452"/>
    <w:rsid w:val="00FE0503"/>
    <w:rsid w:val="00FE59BB"/>
    <w:rsid w:val="00FF4945"/>
    <w:rsid w:val="1FF7EBC9"/>
    <w:rsid w:val="25B84C1E"/>
    <w:rsid w:val="2F828ECD"/>
    <w:rsid w:val="37EF9542"/>
    <w:rsid w:val="3D8A2E1E"/>
    <w:rsid w:val="4A267602"/>
    <w:rsid w:val="519567C6"/>
    <w:rsid w:val="54AD96F6"/>
    <w:rsid w:val="5A2311F2"/>
    <w:rsid w:val="5FB76200"/>
    <w:rsid w:val="69F6692C"/>
    <w:rsid w:val="6E1B4C4A"/>
    <w:rsid w:val="769D62D5"/>
    <w:rsid w:val="797B5F64"/>
    <w:rsid w:val="7DEB4A83"/>
    <w:rsid w:val="7DFD7FDC"/>
    <w:rsid w:val="7E1CA3FF"/>
    <w:rsid w:val="7FF50A1F"/>
    <w:rsid w:val="7FF6C5FC"/>
    <w:rsid w:val="ABBD8D0A"/>
    <w:rsid w:val="B6F7568E"/>
    <w:rsid w:val="DAFF4D42"/>
    <w:rsid w:val="DF217AC1"/>
    <w:rsid w:val="DF7F1C58"/>
    <w:rsid w:val="DFFF9528"/>
    <w:rsid w:val="EB77E3E6"/>
    <w:rsid w:val="EFBB3267"/>
    <w:rsid w:val="EFE789F7"/>
    <w:rsid w:val="F7FF1067"/>
    <w:rsid w:val="FDFFC79A"/>
    <w:rsid w:val="FFDFB2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79" w:lineRule="atLeast"/>
      <w:ind w:firstLine="20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23"/>
    <w:qFormat/>
    <w:uiPriority w:val="0"/>
    <w:pPr>
      <w:spacing w:line="700" w:lineRule="exact"/>
      <w:ind w:firstLine="0" w:firstLineChars="0"/>
      <w:jc w:val="center"/>
      <w:outlineLvl w:val="0"/>
    </w:pPr>
    <w:rPr>
      <w:rFonts w:eastAsia="方正小标宋简体"/>
      <w:bCs/>
      <w:kern w:val="44"/>
      <w:sz w:val="44"/>
      <w:szCs w:val="44"/>
    </w:rPr>
  </w:style>
  <w:style w:type="paragraph" w:styleId="4">
    <w:name w:val="heading 2"/>
    <w:basedOn w:val="1"/>
    <w:next w:val="1"/>
    <w:link w:val="24"/>
    <w:qFormat/>
    <w:uiPriority w:val="0"/>
    <w:pPr>
      <w:outlineLvl w:val="1"/>
    </w:pPr>
    <w:rPr>
      <w:rFonts w:eastAsia="黑体"/>
      <w:bCs/>
      <w:szCs w:val="32"/>
    </w:rPr>
  </w:style>
  <w:style w:type="paragraph" w:styleId="5">
    <w:name w:val="heading 3"/>
    <w:basedOn w:val="1"/>
    <w:next w:val="1"/>
    <w:link w:val="25"/>
    <w:qFormat/>
    <w:uiPriority w:val="0"/>
    <w:pPr>
      <w:outlineLvl w:val="2"/>
    </w:pPr>
    <w:rPr>
      <w:rFonts w:eastAsia="楷体_GB2312"/>
      <w:b/>
      <w:bCs/>
      <w:szCs w:val="32"/>
    </w:rPr>
  </w:style>
  <w:style w:type="paragraph" w:styleId="6">
    <w:name w:val="heading 4"/>
    <w:basedOn w:val="1"/>
    <w:next w:val="1"/>
    <w:link w:val="26"/>
    <w:qFormat/>
    <w:uiPriority w:val="0"/>
    <w:pPr>
      <w:spacing w:before="25" w:beforeLines="25" w:after="25" w:afterLines="25" w:line="500" w:lineRule="exact"/>
      <w:ind w:firstLine="0" w:firstLineChars="0"/>
      <w:jc w:val="center"/>
      <w:outlineLvl w:val="3"/>
    </w:pPr>
    <w:rPr>
      <w:rFonts w:eastAsia="方正小标宋简体"/>
      <w:bCs/>
      <w:sz w:val="36"/>
      <w:szCs w:val="28"/>
    </w:rPr>
  </w:style>
  <w:style w:type="paragraph" w:styleId="7">
    <w:name w:val="heading 5"/>
    <w:basedOn w:val="1"/>
    <w:next w:val="1"/>
    <w:link w:val="27"/>
    <w:unhideWhenUsed/>
    <w:qFormat/>
    <w:uiPriority w:val="0"/>
    <w:pPr>
      <w:spacing w:before="5" w:after="5" w:line="500" w:lineRule="exact"/>
      <w:ind w:firstLine="0" w:firstLineChars="0"/>
      <w:outlineLvl w:val="4"/>
    </w:pPr>
    <w:rPr>
      <w:rFonts w:eastAsia="方正小标宋简体"/>
      <w:bCs/>
      <w:sz w:val="36"/>
      <w:szCs w:val="28"/>
    </w:rPr>
  </w:style>
  <w:style w:type="paragraph" w:styleId="8">
    <w:name w:val="heading 7"/>
    <w:basedOn w:val="1"/>
    <w:next w:val="1"/>
    <w:qFormat/>
    <w:uiPriority w:val="0"/>
    <w:pPr>
      <w:keepNext/>
      <w:keepLines/>
      <w:spacing w:before="240" w:after="64" w:line="320" w:lineRule="atLeast"/>
      <w:outlineLvl w:val="6"/>
    </w:pPr>
    <w:rPr>
      <w:b/>
      <w:bCs/>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9">
    <w:name w:val="Body Text 3"/>
    <w:basedOn w:val="1"/>
    <w:qFormat/>
    <w:uiPriority w:val="0"/>
    <w:pPr>
      <w:spacing w:after="120"/>
    </w:pPr>
    <w:rPr>
      <w:sz w:val="16"/>
      <w:szCs w:val="16"/>
    </w:rPr>
  </w:style>
  <w:style w:type="paragraph" w:styleId="10">
    <w:name w:val="Plain Text"/>
    <w:basedOn w:val="1"/>
    <w:link w:val="28"/>
    <w:qFormat/>
    <w:uiPriority w:val="0"/>
    <w:pPr>
      <w:adjustRightInd/>
      <w:snapToGrid/>
      <w:spacing w:line="240" w:lineRule="auto"/>
      <w:ind w:firstLine="0" w:firstLineChars="0"/>
    </w:pPr>
    <w:rPr>
      <w:rFonts w:ascii="宋体" w:hAnsi="Courier New" w:eastAsia="宋体" w:cs="Courier New"/>
      <w:sz w:val="21"/>
      <w:szCs w:val="21"/>
    </w:rPr>
  </w:style>
  <w:style w:type="paragraph" w:styleId="11">
    <w:name w:val="Date"/>
    <w:basedOn w:val="1"/>
    <w:next w:val="1"/>
    <w:qFormat/>
    <w:uiPriority w:val="0"/>
    <w:pPr>
      <w:ind w:left="100" w:leftChars="2500"/>
    </w:pPr>
  </w:style>
  <w:style w:type="paragraph" w:styleId="12">
    <w:name w:val="Body Text Indent 2"/>
    <w:basedOn w:val="1"/>
    <w:qFormat/>
    <w:uiPriority w:val="0"/>
    <w:pPr>
      <w:adjustRightInd/>
      <w:snapToGrid/>
      <w:spacing w:line="240" w:lineRule="auto"/>
      <w:ind w:firstLine="420"/>
    </w:pPr>
    <w:rPr>
      <w:rFonts w:ascii="仿宋_GB2312"/>
      <w:color w:val="FF6600"/>
      <w:sz w:val="21"/>
    </w:rPr>
  </w:style>
  <w:style w:type="paragraph" w:styleId="13">
    <w:name w:val="Balloon Text"/>
    <w:basedOn w:val="1"/>
    <w:link w:val="29"/>
    <w:semiHidden/>
    <w:qFormat/>
    <w:uiPriority w:val="0"/>
    <w:pPr>
      <w:adjustRightInd/>
      <w:snapToGrid/>
      <w:spacing w:line="240" w:lineRule="auto"/>
      <w:ind w:firstLine="0" w:firstLineChars="0"/>
    </w:pPr>
    <w:rPr>
      <w:rFonts w:eastAsia="宋体"/>
      <w:sz w:val="18"/>
      <w:szCs w:val="18"/>
    </w:rPr>
  </w:style>
  <w:style w:type="paragraph" w:styleId="14">
    <w:name w:val="footer"/>
    <w:basedOn w:val="1"/>
    <w:link w:val="30"/>
    <w:qFormat/>
    <w:uiPriority w:val="0"/>
    <w:pPr>
      <w:tabs>
        <w:tab w:val="center" w:pos="4153"/>
        <w:tab w:val="right" w:pos="8306"/>
      </w:tabs>
      <w:spacing w:line="240" w:lineRule="atLeast"/>
      <w:jc w:val="left"/>
    </w:pPr>
    <w:rPr>
      <w:sz w:val="18"/>
      <w:szCs w:val="18"/>
    </w:rPr>
  </w:style>
  <w:style w:type="paragraph" w:styleId="15">
    <w:name w:val="header"/>
    <w:basedOn w:val="1"/>
    <w:link w:val="31"/>
    <w:qFormat/>
    <w:uiPriority w:val="99"/>
    <w:pPr>
      <w:pBdr>
        <w:bottom w:val="single" w:color="auto" w:sz="6" w:space="1"/>
      </w:pBdr>
      <w:tabs>
        <w:tab w:val="center" w:pos="4153"/>
        <w:tab w:val="right" w:pos="8306"/>
      </w:tabs>
      <w:spacing w:line="240" w:lineRule="atLeast"/>
      <w:jc w:val="center"/>
    </w:pPr>
    <w:rPr>
      <w:sz w:val="18"/>
      <w:szCs w:val="18"/>
    </w:rPr>
  </w:style>
  <w:style w:type="paragraph" w:styleId="16">
    <w:name w:val="HTML Preformatted"/>
    <w:basedOn w:val="1"/>
    <w:link w:val="32"/>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宋体" w:hAnsi="宋体" w:eastAsia="宋体" w:cs="宋体"/>
      <w:kern w:val="0"/>
      <w:sz w:val="24"/>
    </w:rPr>
  </w:style>
  <w:style w:type="table" w:styleId="18">
    <w:name w:val="Table Grid"/>
    <w:basedOn w:val="17"/>
    <w:qFormat/>
    <w:uiPriority w:val="0"/>
    <w:pPr>
      <w:widowControl w:val="0"/>
      <w:adjustRightInd w:val="0"/>
      <w:snapToGrid w:val="0"/>
      <w:spacing w:line="590" w:lineRule="atLeas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rPr>
  </w:style>
  <w:style w:type="character" w:styleId="21">
    <w:name w:val="page number"/>
    <w:basedOn w:val="19"/>
    <w:qFormat/>
    <w:uiPriority w:val="0"/>
  </w:style>
  <w:style w:type="character" w:styleId="22">
    <w:name w:val="Hyperlink"/>
    <w:qFormat/>
    <w:uiPriority w:val="0"/>
    <w:rPr>
      <w:color w:val="0000FF"/>
      <w:u w:val="single"/>
    </w:rPr>
  </w:style>
  <w:style w:type="character" w:customStyle="1" w:styleId="23">
    <w:name w:val="标题 1 Char"/>
    <w:link w:val="3"/>
    <w:qFormat/>
    <w:locked/>
    <w:uiPriority w:val="0"/>
    <w:rPr>
      <w:rFonts w:eastAsia="方正小标宋简体"/>
      <w:bCs/>
      <w:kern w:val="44"/>
      <w:sz w:val="44"/>
      <w:szCs w:val="44"/>
    </w:rPr>
  </w:style>
  <w:style w:type="character" w:customStyle="1" w:styleId="24">
    <w:name w:val="标题 2 Char"/>
    <w:link w:val="4"/>
    <w:qFormat/>
    <w:uiPriority w:val="0"/>
    <w:rPr>
      <w:rFonts w:eastAsia="黑体"/>
      <w:bCs/>
      <w:kern w:val="2"/>
      <w:sz w:val="32"/>
      <w:szCs w:val="32"/>
    </w:rPr>
  </w:style>
  <w:style w:type="character" w:customStyle="1" w:styleId="25">
    <w:name w:val="标题 3 Char"/>
    <w:link w:val="5"/>
    <w:qFormat/>
    <w:uiPriority w:val="0"/>
    <w:rPr>
      <w:rFonts w:eastAsia="楷体_GB2312"/>
      <w:b/>
      <w:bCs/>
      <w:kern w:val="2"/>
      <w:sz w:val="32"/>
      <w:szCs w:val="32"/>
    </w:rPr>
  </w:style>
  <w:style w:type="character" w:customStyle="1" w:styleId="26">
    <w:name w:val="标题 4 Char1"/>
    <w:link w:val="6"/>
    <w:qFormat/>
    <w:locked/>
    <w:uiPriority w:val="0"/>
    <w:rPr>
      <w:rFonts w:eastAsia="方正小标宋简体"/>
      <w:bCs/>
      <w:kern w:val="2"/>
      <w:sz w:val="36"/>
      <w:szCs w:val="28"/>
    </w:rPr>
  </w:style>
  <w:style w:type="character" w:customStyle="1" w:styleId="27">
    <w:name w:val="标题 5 Char"/>
    <w:link w:val="7"/>
    <w:semiHidden/>
    <w:qFormat/>
    <w:uiPriority w:val="0"/>
    <w:rPr>
      <w:rFonts w:eastAsia="方正小标宋简体"/>
      <w:bCs/>
      <w:kern w:val="2"/>
      <w:sz w:val="36"/>
      <w:szCs w:val="28"/>
    </w:rPr>
  </w:style>
  <w:style w:type="character" w:customStyle="1" w:styleId="28">
    <w:name w:val="纯文本 Char"/>
    <w:link w:val="10"/>
    <w:qFormat/>
    <w:locked/>
    <w:uiPriority w:val="0"/>
    <w:rPr>
      <w:rFonts w:ascii="宋体" w:hAnsi="Courier New" w:eastAsia="宋体" w:cs="Courier New"/>
      <w:kern w:val="2"/>
      <w:sz w:val="21"/>
      <w:szCs w:val="21"/>
      <w:lang w:val="en-US" w:eastAsia="zh-CN" w:bidi="ar-SA"/>
    </w:rPr>
  </w:style>
  <w:style w:type="character" w:customStyle="1" w:styleId="29">
    <w:name w:val="批注框文本 Char"/>
    <w:link w:val="13"/>
    <w:semiHidden/>
    <w:qFormat/>
    <w:uiPriority w:val="0"/>
    <w:rPr>
      <w:rFonts w:eastAsia="宋体"/>
      <w:kern w:val="2"/>
      <w:sz w:val="18"/>
      <w:szCs w:val="18"/>
      <w:lang w:val="en-US" w:eastAsia="zh-CN" w:bidi="ar-SA"/>
    </w:rPr>
  </w:style>
  <w:style w:type="character" w:customStyle="1" w:styleId="30">
    <w:name w:val="页脚 Char"/>
    <w:link w:val="14"/>
    <w:qFormat/>
    <w:uiPriority w:val="0"/>
    <w:rPr>
      <w:rFonts w:eastAsia="仿宋_GB2312"/>
      <w:kern w:val="2"/>
      <w:sz w:val="18"/>
      <w:szCs w:val="18"/>
      <w:lang w:val="en-US" w:eastAsia="zh-CN" w:bidi="ar-SA"/>
    </w:rPr>
  </w:style>
  <w:style w:type="character" w:customStyle="1" w:styleId="31">
    <w:name w:val="页眉 Char"/>
    <w:link w:val="15"/>
    <w:qFormat/>
    <w:uiPriority w:val="99"/>
    <w:rPr>
      <w:rFonts w:eastAsia="仿宋_GB2312"/>
      <w:kern w:val="2"/>
      <w:sz w:val="18"/>
      <w:szCs w:val="18"/>
      <w:lang w:val="en-US" w:eastAsia="zh-CN" w:bidi="ar-SA"/>
    </w:rPr>
  </w:style>
  <w:style w:type="character" w:customStyle="1" w:styleId="32">
    <w:name w:val="HTML 预设格式 Char"/>
    <w:link w:val="16"/>
    <w:semiHidden/>
    <w:qFormat/>
    <w:locked/>
    <w:uiPriority w:val="0"/>
    <w:rPr>
      <w:rFonts w:ascii="宋体" w:hAnsi="宋体" w:eastAsia="宋体" w:cs="宋体"/>
      <w:sz w:val="24"/>
      <w:szCs w:val="24"/>
      <w:lang w:val="en-US" w:eastAsia="zh-CN" w:bidi="ar-SA"/>
    </w:rPr>
  </w:style>
  <w:style w:type="paragraph" w:customStyle="1" w:styleId="33">
    <w:name w:val="表头"/>
    <w:basedOn w:val="1"/>
    <w:qFormat/>
    <w:uiPriority w:val="0"/>
    <w:pPr>
      <w:spacing w:before="80" w:after="80" w:line="280" w:lineRule="atLeast"/>
      <w:ind w:firstLine="0" w:firstLineChars="0"/>
      <w:jc w:val="center"/>
    </w:pPr>
    <w:rPr>
      <w:rFonts w:eastAsia="黑体" w:cs="宋体"/>
      <w:sz w:val="24"/>
    </w:rPr>
  </w:style>
  <w:style w:type="paragraph" w:customStyle="1" w:styleId="34">
    <w:name w:val="表内文字"/>
    <w:basedOn w:val="1"/>
    <w:qFormat/>
    <w:uiPriority w:val="0"/>
    <w:pPr>
      <w:spacing w:before="60" w:after="60" w:line="280" w:lineRule="atLeast"/>
      <w:ind w:firstLine="0" w:firstLineChars="0"/>
    </w:pPr>
    <w:rPr>
      <w:sz w:val="24"/>
    </w:rPr>
  </w:style>
  <w:style w:type="paragraph" w:customStyle="1" w:styleId="35">
    <w:name w:val="p0"/>
    <w:basedOn w:val="1"/>
    <w:qFormat/>
    <w:uiPriority w:val="0"/>
    <w:pPr>
      <w:widowControl/>
      <w:adjustRightInd/>
      <w:snapToGrid/>
      <w:spacing w:line="240" w:lineRule="auto"/>
      <w:ind w:firstLine="0" w:firstLineChars="0"/>
    </w:pPr>
    <w:rPr>
      <w:rFonts w:eastAsia="宋体"/>
      <w:kern w:val="0"/>
      <w:sz w:val="21"/>
      <w:szCs w:val="21"/>
    </w:rPr>
  </w:style>
  <w:style w:type="paragraph" w:customStyle="1" w:styleId="36">
    <w:name w:val="custom_unionstyle"/>
    <w:basedOn w:val="1"/>
    <w:qFormat/>
    <w:uiPriority w:val="0"/>
    <w:pPr>
      <w:widowControl/>
      <w:adjustRightInd/>
      <w:snapToGrid/>
      <w:spacing w:before="100" w:beforeAutospacing="1" w:after="100" w:afterAutospacing="1" w:line="240" w:lineRule="auto"/>
      <w:ind w:firstLine="0" w:firstLineChars="0"/>
      <w:jc w:val="left"/>
    </w:pPr>
    <w:rPr>
      <w:rFonts w:ascii="宋体" w:hAnsi="宋体" w:eastAsia="宋体" w:cs="宋体"/>
      <w:kern w:val="0"/>
      <w:sz w:val="24"/>
    </w:rPr>
  </w:style>
  <w:style w:type="character" w:customStyle="1" w:styleId="37">
    <w:name w:val="15"/>
    <w:qFormat/>
    <w:uiPriority w:val="0"/>
    <w:rPr>
      <w:rFonts w:hint="default" w:ascii="Times New Roman" w:hAnsi="Times New Roman" w:cs="Times New Roman"/>
      <w:color w:val="0000FF"/>
      <w:u w:val="single"/>
    </w:rPr>
  </w:style>
  <w:style w:type="character" w:customStyle="1" w:styleId="38">
    <w:name w:val="标题 4 Char"/>
    <w:qFormat/>
    <w:uiPriority w:val="0"/>
    <w:rPr>
      <w:rFonts w:eastAsia="仿宋_GB2312"/>
      <w:bCs/>
      <w:kern w:val="2"/>
      <w:sz w:val="32"/>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36e33830-5706-4939-8093-881048873dfd</errorID>
      <errorWord>）左右</errorWord>
      <group>L1_Grammar</group>
      <groupName>语法问题</groupName>
      <ability>L2_Grammar</ability>
      <abilityName>语法错误</abilityName>
      <candidateList>
        <item>）</item>
      </candidateList>
      <explain/>
      <paraID>79680CDC</paraID>
      <start>114</start>
      <end>117</end>
      <status>unmodified</status>
      <modifiedWord/>
      <trackRevisions>false</trackRevisions>
    </reviewItem>
    <reviewItem>
      <errorID>2fa4e25b-36cf-4fa9-a82e-4b9621234966</errorID>
      <errorWord>、</errorWord>
      <group>L1_Punc</group>
      <groupName>标点问题</groupName>
      <ability>L2_Punc_CN</ability>
      <abilityName>标点符号问题</abilityName>
      <candidateList>
        <item>，</item>
      </candidateList>
      <explain/>
      <paraID> 3B999BA</paraID>
      <start>20</start>
      <end>21</end>
      <status>unmodified</status>
      <modifiedWord/>
      <trackRevisions>false</trackRevisions>
    </reviewItem>
    <reviewItem>
      <errorID>de8744bc-ba45-4785-8dfd-0e56b7d79d79</errorID>
      <errorWord>、</errorWord>
      <group>L1_Punc</group>
      <groupName>标点问题</groupName>
      <ability>L2_Punc_CN</ability>
      <abilityName>标点符号问题</abilityName>
      <candidateList>
        <item>，</item>
      </candidateList>
      <explain/>
      <paraID> 3B999BA</paraID>
      <start>37</start>
      <end>38</end>
      <status>unmodified</status>
      <modifiedWord/>
      <trackRevisions>false</trackRevisions>
    </reviewItem>
    <reviewItem>
      <errorID>6fa816d6-9bdc-4dcc-8426-6a9e5fe6b403</errorID>
      <errorWord>（</errorWord>
      <group>L1_Punc</group>
      <groupName>标点问题</groupName>
      <ability>L2_Punc_CN</ability>
      <abilityName>标点符号问题</abilityName>
      <candidateList/>
      <explain>同一形式括号套用。</explain>
      <paraID>28F03C83</paraID>
      <start>22</start>
      <end>23</end>
      <status>unmodified</status>
      <modifiedWord/>
      <trackRevisions>false</trackRevisions>
    </reviewItem>
    <reviewItem>
      <errorID>26cc8e43-c76c-41c5-8ae4-ca83ea6cff04</errorID>
      <errorWord>）</errorWord>
      <group>L1_Punc</group>
      <groupName>标点问题</groupName>
      <ability>L2_Punc_CN</ability>
      <abilityName>标点符号问题</abilityName>
      <candidateList/>
      <explain>同一形式括号套用。</explain>
      <paraID>28F03C83</paraID>
      <start>26</start>
      <end>27</end>
      <status>unmodified</status>
      <modifiedWord/>
      <trackRevisions>false</trackRevisions>
    </reviewItem>
    <reviewItem>
      <errorID>1d96361b-a4ea-4f57-ae42-8d7dae1192ca</errorID>
      <errorWord>.是</errorWord>
      <group>L1_Word</group>
      <groupName>字词问题</groupName>
      <ability>L2_Typo</ability>
      <abilityName>字词错误</abilityName>
      <candidateList>
        <item>.</item>
      </candidateList>
      <explain/>
      <paraID>1BDD9104</paraID>
      <start>2</start>
      <end>4</end>
      <status>unmodified</status>
      <modifiedWord/>
      <trackRevisions>false</trackRevisions>
    </reviewItem>
    <reviewItem>
      <errorID>a12009a5-3a91-497a-aa66-049037976a10</errorID>
      <errorWord>上交</errorWord>
      <group>L1_Word</group>
      <groupName>字词问题</groupName>
      <ability>L2_Typo</ability>
      <abilityName>字词错误</abilityName>
      <candidateList>
        <item>上缴</item>
      </candidateList>
      <explain>存在发音相同字词的误用。</explain>
      <paraID>3F125E28</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02747922-20c0-4a70-b4ce-568803e1d372}">
  <ds:schemaRefs/>
</ds:datastoreItem>
</file>

<file path=docProps/app.xml><?xml version="1.0" encoding="utf-8"?>
<Properties xmlns="http://schemas.openxmlformats.org/officeDocument/2006/extended-properties" xmlns:vt="http://schemas.openxmlformats.org/officeDocument/2006/docPropsVTypes">
  <Company>Microsoft</Company>
  <Pages>6</Pages>
  <Words>1662</Words>
  <Characters>1705</Characters>
  <Lines>31</Lines>
  <Paragraphs>8</Paragraphs>
  <TotalTime>6</TotalTime>
  <ScaleCrop>false</ScaleCrop>
  <LinksUpToDate>false</LinksUpToDate>
  <CharactersWithSpaces>1706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2018-02-08T15:49:00Z</dcterms:created>
  <dc:creator>walkinnet</dc:creator>
  <cp:lastModifiedBy>Rocy</cp:lastModifiedBy>
  <cp:lastPrinted>2026-09-16T08:09:00Z</cp:lastPrinted>
  <dcterms:modified xsi:type="dcterms:W3CDTF">2026-09-16T00:53:01Z</dcterms:modified>
  <dc:title>湘农业函〔2014〕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7606522446F343D88765EA06E7CD15DA_13</vt:lpwstr>
  </property>
  <property fmtid="{D5CDD505-2E9C-101B-9397-08002B2CF9AE}" pid="4" name="KSOTemplateDocerSaveRecord">
    <vt:lpwstr>eyJoZGlkIjoiZjFhZmRjOGM0MGE5MDIyYzE2OTA3YmU0MjIwZjhkNGYiLCJ1c2VySWQiOiIzNzEwMTY1OTEifQ==</vt:lpwstr>
  </property>
</Properties>
</file>